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98FBA" w14:textId="66924442" w:rsidR="00173863" w:rsidRDefault="00DF3D18" w:rsidP="00DF3D18">
      <w:pPr>
        <w:pStyle w:val="SEN-Heading-Red"/>
      </w:pPr>
      <w:r>
        <w:t>Activity</w:t>
      </w:r>
      <w:r w:rsidR="00295BA9">
        <w:t xml:space="preserve"> #2</w:t>
      </w:r>
      <w:r>
        <w:t xml:space="preserve">: </w:t>
      </w:r>
      <w:r w:rsidR="00295BA9">
        <w:t>Networking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D602E8F" w14:textId="6CEA855E" w:rsidR="00AB48F8" w:rsidRPr="00AB48F8" w:rsidRDefault="00263735" w:rsidP="00AB48F8">
      <w:pPr>
        <w:pStyle w:val="SEN-Text"/>
        <w:rPr>
          <w:lang w:val="en-US"/>
        </w:rPr>
      </w:pPr>
      <w:r>
        <w:rPr>
          <w:lang w:val="en-US"/>
        </w:rPr>
        <w:t>Develop a better understanding of the OSI model and its layers.</w:t>
      </w:r>
    </w:p>
    <w:p w14:paraId="52E0F506" w14:textId="6DB71B58" w:rsidR="00AD22D9" w:rsidRDefault="00AD22D9" w:rsidP="002A5EFC">
      <w:pPr>
        <w:pStyle w:val="SEN-Subheading-Black"/>
      </w:pPr>
      <w:r>
        <w:t>Pre-Lab:</w:t>
      </w:r>
    </w:p>
    <w:p w14:paraId="5AF5F786" w14:textId="3594BC01" w:rsidR="00BD6BE4" w:rsidRPr="00AD22D9" w:rsidRDefault="00B54712" w:rsidP="00AD22D9">
      <w:pPr>
        <w:pStyle w:val="SEN-Text"/>
        <w:rPr>
          <w:lang w:val="en-US"/>
        </w:rPr>
      </w:pPr>
      <w:r>
        <w:rPr>
          <w:lang w:val="en-US"/>
        </w:rPr>
        <w:t>Read “</w:t>
      </w:r>
      <w:hyperlink r:id="rId8" w:history="1">
        <w:r w:rsidRPr="00B54712">
          <w:rPr>
            <w:rStyle w:val="Hyperlink"/>
            <w:lang w:val="en-US"/>
          </w:rPr>
          <w:t>Getting to Know the OSI Model for the CCNA Exam</w:t>
        </w:r>
      </w:hyperlink>
      <w:r>
        <w:rPr>
          <w:lang w:val="en-US"/>
        </w:rPr>
        <w:t>”</w:t>
      </w:r>
      <w:r>
        <w:rPr>
          <w:lang w:val="en-US"/>
        </w:rPr>
        <w:br/>
      </w:r>
      <w:r w:rsidR="00AD22D9">
        <w:rPr>
          <w:lang w:val="en-US"/>
        </w:rPr>
        <w:t xml:space="preserve">Read </w:t>
      </w:r>
      <w:r w:rsidR="00263735">
        <w:rPr>
          <w:lang w:val="en-US"/>
        </w:rPr>
        <w:t xml:space="preserve">Chapter 2.2: OSI Layers of </w:t>
      </w:r>
      <w:r w:rsidR="00295BA9">
        <w:rPr>
          <w:lang w:val="en-US"/>
        </w:rPr>
        <w:t>“</w:t>
      </w:r>
      <w:hyperlink r:id="rId9" w:history="1">
        <w:r w:rsidR="00295BA9" w:rsidRPr="00295BA9">
          <w:rPr>
            <w:rStyle w:val="Hyperlink"/>
            <w:lang w:val="en-US"/>
          </w:rPr>
          <w:t>Guide to OSI and TCP/IP models</w:t>
        </w:r>
      </w:hyperlink>
      <w:r w:rsidR="00BD6BE4">
        <w:rPr>
          <w:lang w:val="en-US"/>
        </w:rPr>
        <w:t>”.</w:t>
      </w:r>
      <w:r w:rsidR="00BD6BE4">
        <w:rPr>
          <w:lang w:val="en-US"/>
        </w:rPr>
        <w:br/>
      </w:r>
      <w:r>
        <w:rPr>
          <w:lang w:val="en-US"/>
        </w:rPr>
        <w:t xml:space="preserve">Watch </w:t>
      </w:r>
      <w:r w:rsidR="00BD6BE4">
        <w:rPr>
          <w:lang w:val="en-US"/>
        </w:rPr>
        <w:t>Video “</w:t>
      </w:r>
      <w:hyperlink r:id="rId10" w:history="1">
        <w:r w:rsidR="00BD6BE4" w:rsidRPr="00BD6BE4">
          <w:rPr>
            <w:rStyle w:val="Hyperlink"/>
            <w:lang w:val="en-US"/>
          </w:rPr>
          <w:t>OSI Model</w:t>
        </w:r>
      </w:hyperlink>
      <w:r w:rsidR="00BD6BE4">
        <w:rPr>
          <w:lang w:val="en-US"/>
        </w:rPr>
        <w:t>”</w:t>
      </w:r>
    </w:p>
    <w:p w14:paraId="22E9CB55" w14:textId="1569514D" w:rsidR="00777D17" w:rsidRDefault="00B54712" w:rsidP="00DF3D18">
      <w:pPr>
        <w:pStyle w:val="SEN-Subheading-Black"/>
        <w:rPr>
          <w:lang w:val="en-CA"/>
        </w:rPr>
      </w:pPr>
      <w:r>
        <w:rPr>
          <w:lang w:val="en-CA"/>
        </w:rPr>
        <w:t>Activity:</w:t>
      </w:r>
    </w:p>
    <w:p w14:paraId="3006FA9F" w14:textId="29AF0BD0" w:rsidR="00263735" w:rsidRPr="00C3414B" w:rsidRDefault="00263735" w:rsidP="00777D17">
      <w:pPr>
        <w:pStyle w:val="ListParagraph"/>
        <w:numPr>
          <w:ilvl w:val="0"/>
          <w:numId w:val="26"/>
        </w:numPr>
        <w:spacing w:after="200" w:line="276" w:lineRule="auto"/>
        <w:rPr>
          <w:b/>
          <w:lang w:val="en-CA"/>
        </w:rPr>
      </w:pPr>
      <w:r>
        <w:rPr>
          <w:lang w:val="en-CA"/>
        </w:rPr>
        <w:t xml:space="preserve">List and explain the benefits of the OSI model </w:t>
      </w:r>
      <w:r w:rsidRPr="00C3414B">
        <w:rPr>
          <w:b/>
          <w:lang w:val="en-CA"/>
        </w:rPr>
        <w:t>[10 marks]</w:t>
      </w:r>
    </w:p>
    <w:p w14:paraId="3B64F1D2" w14:textId="403EF316" w:rsidR="00263735" w:rsidRPr="00263735" w:rsidRDefault="00263735" w:rsidP="00777D17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 w:rsidRPr="00263735">
        <w:rPr>
          <w:lang w:val="en-CA"/>
        </w:rPr>
        <w:t>Define each layer of the OSI model</w:t>
      </w:r>
      <w:r w:rsidR="00B54712">
        <w:rPr>
          <w:lang w:val="en-CA"/>
        </w:rPr>
        <w:t xml:space="preserve"> </w:t>
      </w:r>
      <w:r w:rsidR="00B54712" w:rsidRPr="00C3414B">
        <w:rPr>
          <w:b/>
          <w:lang w:val="en-CA"/>
        </w:rPr>
        <w:t>[28 marks]</w:t>
      </w:r>
    </w:p>
    <w:p w14:paraId="60E5CDEC" w14:textId="7F9834BB" w:rsidR="00263735" w:rsidRPr="00263735" w:rsidRDefault="00263735" w:rsidP="00263735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 w:rsidRPr="00263735">
        <w:rPr>
          <w:lang w:val="en-CA"/>
        </w:rPr>
        <w:t xml:space="preserve">Include the </w:t>
      </w:r>
      <w:r>
        <w:rPr>
          <w:lang w:val="en-CA"/>
        </w:rPr>
        <w:t>“</w:t>
      </w:r>
      <w:r w:rsidRPr="00263735">
        <w:rPr>
          <w:lang w:val="en-CA"/>
        </w:rPr>
        <w:t>Protocol Data Unit</w:t>
      </w:r>
      <w:r>
        <w:rPr>
          <w:lang w:val="en-CA"/>
        </w:rPr>
        <w:t>”</w:t>
      </w:r>
      <w:r w:rsidRPr="00263735">
        <w:rPr>
          <w:lang w:val="en-CA"/>
        </w:rPr>
        <w:t xml:space="preserve"> associated with each layer</w:t>
      </w:r>
    </w:p>
    <w:p w14:paraId="0D2BD6F5" w14:textId="2D4196B2" w:rsidR="00263735" w:rsidRDefault="00263735" w:rsidP="00263735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Provide example</w:t>
      </w:r>
      <w:r w:rsidR="00B54712">
        <w:rPr>
          <w:lang w:val="en-CA"/>
        </w:rPr>
        <w:t>s</w:t>
      </w:r>
      <w:r>
        <w:rPr>
          <w:lang w:val="en-CA"/>
        </w:rPr>
        <w:t xml:space="preserve"> of protocols for each layer</w:t>
      </w:r>
    </w:p>
    <w:p w14:paraId="483EFA16" w14:textId="23D67D97" w:rsidR="00B54712" w:rsidRDefault="00B54712" w:rsidP="00B54712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Provide </w:t>
      </w:r>
      <w:r w:rsidRPr="00263735">
        <w:rPr>
          <w:lang w:val="en-CA"/>
        </w:rPr>
        <w:t>example</w:t>
      </w:r>
      <w:r>
        <w:rPr>
          <w:lang w:val="en-CA"/>
        </w:rPr>
        <w:t>s</w:t>
      </w:r>
      <w:r w:rsidRPr="00263735">
        <w:rPr>
          <w:lang w:val="en-CA"/>
        </w:rPr>
        <w:t xml:space="preserve"> of device</w:t>
      </w:r>
      <w:r>
        <w:rPr>
          <w:lang w:val="en-CA"/>
        </w:rPr>
        <w:t>s</w:t>
      </w:r>
      <w:r w:rsidRPr="00263735">
        <w:rPr>
          <w:lang w:val="en-CA"/>
        </w:rPr>
        <w:t xml:space="preserve"> for each layer</w:t>
      </w:r>
      <w:r>
        <w:rPr>
          <w:lang w:val="en-CA"/>
        </w:rPr>
        <w:t xml:space="preserve"> (if applicable)</w:t>
      </w:r>
    </w:p>
    <w:p w14:paraId="25FD3174" w14:textId="1C7DD739" w:rsidR="00B54712" w:rsidRDefault="00B54712" w:rsidP="00B54712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Prepare information in a report </w:t>
      </w:r>
      <w:r w:rsidR="00FD0DFF">
        <w:rPr>
          <w:lang w:val="en-CA"/>
        </w:rPr>
        <w:t xml:space="preserve">format </w:t>
      </w:r>
      <w:r w:rsidR="00C3414B" w:rsidRPr="00C3414B">
        <w:rPr>
          <w:b/>
          <w:lang w:val="en-CA"/>
        </w:rPr>
        <w:t>[5 marks]</w:t>
      </w:r>
    </w:p>
    <w:p w14:paraId="60015E1D" w14:textId="6234BE85" w:rsidR="00C3414B" w:rsidRPr="00C3414B" w:rsidRDefault="00C3414B" w:rsidP="00C3414B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Include title page, table of contents, recommendation(s), conclusion, reference(s)</w:t>
      </w:r>
    </w:p>
    <w:p w14:paraId="73585385" w14:textId="77777777" w:rsidR="00EB35F9" w:rsidRDefault="00EB35F9" w:rsidP="00EB35F9">
      <w:pPr>
        <w:pStyle w:val="SEN-Subheading-Black"/>
      </w:pPr>
      <w:r>
        <w:t>Submission Instructions:</w:t>
      </w:r>
    </w:p>
    <w:p w14:paraId="1E890CAE" w14:textId="07C98DDC" w:rsidR="00EB35F9" w:rsidRDefault="00EB35F9" w:rsidP="00EB35F9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 w:rsidRPr="00B326CA">
        <w:rPr>
          <w:b w:val="0"/>
          <w:bCs w:val="0"/>
          <w:sz w:val="24"/>
          <w:szCs w:val="22"/>
        </w:rPr>
        <w:t xml:space="preserve">Submit </w:t>
      </w:r>
      <w:r w:rsidR="00DF3D18">
        <w:rPr>
          <w:b w:val="0"/>
          <w:bCs w:val="0"/>
          <w:sz w:val="24"/>
          <w:szCs w:val="22"/>
        </w:rPr>
        <w:t xml:space="preserve">a report </w:t>
      </w:r>
      <w:r w:rsidR="00A91884">
        <w:rPr>
          <w:b w:val="0"/>
          <w:bCs w:val="0"/>
          <w:sz w:val="24"/>
          <w:szCs w:val="22"/>
        </w:rPr>
        <w:t xml:space="preserve">(PDF) </w:t>
      </w:r>
      <w:r w:rsidRPr="00B326CA">
        <w:rPr>
          <w:b w:val="0"/>
          <w:bCs w:val="0"/>
          <w:sz w:val="24"/>
          <w:szCs w:val="22"/>
        </w:rPr>
        <w:t>via Blackboard</w:t>
      </w:r>
    </w:p>
    <w:p w14:paraId="0AB83054" w14:textId="77777777" w:rsidR="00EB35F9" w:rsidRDefault="00EB35F9" w:rsidP="00EB35F9">
      <w:pPr>
        <w:pStyle w:val="SEN-Subheading-Black"/>
      </w:pPr>
      <w:r>
        <w:t>Grade Weight:</w:t>
      </w:r>
    </w:p>
    <w:p w14:paraId="5722B412" w14:textId="16D5C897" w:rsidR="00EB35F9" w:rsidRPr="002A5EFC" w:rsidRDefault="00C3414B" w:rsidP="00EB35F9">
      <w:pPr>
        <w:pStyle w:val="SEN-Text"/>
        <w:rPr>
          <w:lang w:val="en-US"/>
        </w:rPr>
      </w:pPr>
      <w:r>
        <w:rPr>
          <w:lang w:val="en-US"/>
        </w:rPr>
        <w:t>43 marks [3</w:t>
      </w:r>
      <w:r w:rsidR="00EB35F9">
        <w:rPr>
          <w:lang w:val="en-US"/>
        </w:rPr>
        <w:t>% of Final Grade</w:t>
      </w:r>
      <w:r>
        <w:rPr>
          <w:lang w:val="en-US"/>
        </w:rPr>
        <w:t>]</w:t>
      </w:r>
      <w:bookmarkStart w:id="0" w:name="_GoBack"/>
      <w:bookmarkEnd w:id="0"/>
    </w:p>
    <w:sectPr w:rsidR="00EB35F9" w:rsidRPr="002A5EFC" w:rsidSect="001D16BF">
      <w:footerReference w:type="default" r:id="rId11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F0356" w14:textId="77777777" w:rsidR="006E536D" w:rsidRDefault="006E536D" w:rsidP="00FD5F8B">
      <w:r>
        <w:separator/>
      </w:r>
    </w:p>
  </w:endnote>
  <w:endnote w:type="continuationSeparator" w:id="0">
    <w:p w14:paraId="5876354B" w14:textId="77777777" w:rsidR="006E536D" w:rsidRDefault="006E536D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FD03E8">
      <w:rPr>
        <w:noProof/>
      </w:rPr>
      <w:t>2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50BA9" w14:textId="77777777" w:rsidR="006E536D" w:rsidRDefault="006E536D" w:rsidP="00FD5F8B">
      <w:r>
        <w:separator/>
      </w:r>
    </w:p>
  </w:footnote>
  <w:footnote w:type="continuationSeparator" w:id="0">
    <w:p w14:paraId="0E2F5A88" w14:textId="77777777" w:rsidR="006E536D" w:rsidRDefault="006E536D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53E8E"/>
    <w:multiLevelType w:val="hybridMultilevel"/>
    <w:tmpl w:val="ABBE1A94"/>
    <w:lvl w:ilvl="0" w:tplc="E5CC3F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11"/>
  </w:num>
  <w:num w:numId="5">
    <w:abstractNumId w:val="21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9"/>
  </w:num>
  <w:num w:numId="11">
    <w:abstractNumId w:val="16"/>
  </w:num>
  <w:num w:numId="12">
    <w:abstractNumId w:val="24"/>
  </w:num>
  <w:num w:numId="13">
    <w:abstractNumId w:val="1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20"/>
  </w:num>
  <w:num w:numId="19">
    <w:abstractNumId w:val="7"/>
  </w:num>
  <w:num w:numId="20">
    <w:abstractNumId w:val="18"/>
  </w:num>
  <w:num w:numId="21">
    <w:abstractNumId w:val="25"/>
  </w:num>
  <w:num w:numId="22">
    <w:abstractNumId w:val="15"/>
  </w:num>
  <w:num w:numId="23">
    <w:abstractNumId w:val="13"/>
  </w:num>
  <w:num w:numId="24">
    <w:abstractNumId w:val="3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20"/>
    <w:rsid w:val="00001B18"/>
    <w:rsid w:val="00010171"/>
    <w:rsid w:val="00010FCF"/>
    <w:rsid w:val="00011C70"/>
    <w:rsid w:val="00014E74"/>
    <w:rsid w:val="00035F34"/>
    <w:rsid w:val="000378F9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14BE8"/>
    <w:rsid w:val="0012347B"/>
    <w:rsid w:val="0012731F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67D2"/>
    <w:rsid w:val="00253E2C"/>
    <w:rsid w:val="00253E61"/>
    <w:rsid w:val="00256F15"/>
    <w:rsid w:val="002602F3"/>
    <w:rsid w:val="00263735"/>
    <w:rsid w:val="0027348F"/>
    <w:rsid w:val="00281814"/>
    <w:rsid w:val="00295BA9"/>
    <w:rsid w:val="002A221D"/>
    <w:rsid w:val="002A5DED"/>
    <w:rsid w:val="002A5EFC"/>
    <w:rsid w:val="002A72AB"/>
    <w:rsid w:val="002B20FC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7643D"/>
    <w:rsid w:val="003809B6"/>
    <w:rsid w:val="003911E4"/>
    <w:rsid w:val="00394EFD"/>
    <w:rsid w:val="003A122C"/>
    <w:rsid w:val="003B22E4"/>
    <w:rsid w:val="003D63D0"/>
    <w:rsid w:val="003E3EE9"/>
    <w:rsid w:val="0040327E"/>
    <w:rsid w:val="00411956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76E72"/>
    <w:rsid w:val="005909B9"/>
    <w:rsid w:val="005935A3"/>
    <w:rsid w:val="005979F7"/>
    <w:rsid w:val="00597B2C"/>
    <w:rsid w:val="005A4718"/>
    <w:rsid w:val="005B477D"/>
    <w:rsid w:val="005E4A48"/>
    <w:rsid w:val="006067DE"/>
    <w:rsid w:val="00611197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B7E6C"/>
    <w:rsid w:val="006C1D07"/>
    <w:rsid w:val="006C2252"/>
    <w:rsid w:val="006C4A73"/>
    <w:rsid w:val="006C68A3"/>
    <w:rsid w:val="006D5D09"/>
    <w:rsid w:val="006E38EE"/>
    <w:rsid w:val="006E3922"/>
    <w:rsid w:val="006E536D"/>
    <w:rsid w:val="006F0DF0"/>
    <w:rsid w:val="006F49D8"/>
    <w:rsid w:val="00736F49"/>
    <w:rsid w:val="0074209F"/>
    <w:rsid w:val="00744B08"/>
    <w:rsid w:val="007466CC"/>
    <w:rsid w:val="00761B8A"/>
    <w:rsid w:val="00777D17"/>
    <w:rsid w:val="00783AE0"/>
    <w:rsid w:val="007A509B"/>
    <w:rsid w:val="007B010C"/>
    <w:rsid w:val="007B173A"/>
    <w:rsid w:val="007C0B81"/>
    <w:rsid w:val="00830C43"/>
    <w:rsid w:val="008317DF"/>
    <w:rsid w:val="00832AB8"/>
    <w:rsid w:val="008523BC"/>
    <w:rsid w:val="0085248A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070D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20D12"/>
    <w:rsid w:val="00A47B13"/>
    <w:rsid w:val="00A53C9B"/>
    <w:rsid w:val="00A72CB3"/>
    <w:rsid w:val="00A91884"/>
    <w:rsid w:val="00AB48F8"/>
    <w:rsid w:val="00AB4C14"/>
    <w:rsid w:val="00AB6180"/>
    <w:rsid w:val="00AC2F8E"/>
    <w:rsid w:val="00AD22D9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54712"/>
    <w:rsid w:val="00B6185C"/>
    <w:rsid w:val="00B61AEF"/>
    <w:rsid w:val="00BA640E"/>
    <w:rsid w:val="00BB2E0F"/>
    <w:rsid w:val="00BC1315"/>
    <w:rsid w:val="00BC528E"/>
    <w:rsid w:val="00BD54D2"/>
    <w:rsid w:val="00BD6BE4"/>
    <w:rsid w:val="00BF43C1"/>
    <w:rsid w:val="00BF4AE3"/>
    <w:rsid w:val="00C154D2"/>
    <w:rsid w:val="00C2107B"/>
    <w:rsid w:val="00C3414B"/>
    <w:rsid w:val="00C34705"/>
    <w:rsid w:val="00C663EC"/>
    <w:rsid w:val="00C7004F"/>
    <w:rsid w:val="00C8017D"/>
    <w:rsid w:val="00C813D3"/>
    <w:rsid w:val="00CD2385"/>
    <w:rsid w:val="00CE3D2A"/>
    <w:rsid w:val="00CF090A"/>
    <w:rsid w:val="00D1082B"/>
    <w:rsid w:val="00D56542"/>
    <w:rsid w:val="00D63715"/>
    <w:rsid w:val="00D81725"/>
    <w:rsid w:val="00D83CE1"/>
    <w:rsid w:val="00D85596"/>
    <w:rsid w:val="00D86E72"/>
    <w:rsid w:val="00D924CB"/>
    <w:rsid w:val="00D92CA0"/>
    <w:rsid w:val="00D97FF8"/>
    <w:rsid w:val="00DA1B63"/>
    <w:rsid w:val="00DA392B"/>
    <w:rsid w:val="00DE6D31"/>
    <w:rsid w:val="00DF3D18"/>
    <w:rsid w:val="00E12542"/>
    <w:rsid w:val="00E23738"/>
    <w:rsid w:val="00E37C3D"/>
    <w:rsid w:val="00E44406"/>
    <w:rsid w:val="00E614CA"/>
    <w:rsid w:val="00E63D22"/>
    <w:rsid w:val="00E67882"/>
    <w:rsid w:val="00E778EC"/>
    <w:rsid w:val="00E77A8F"/>
    <w:rsid w:val="00E82221"/>
    <w:rsid w:val="00E8368F"/>
    <w:rsid w:val="00EA63E9"/>
    <w:rsid w:val="00EA7E9B"/>
    <w:rsid w:val="00EB35F9"/>
    <w:rsid w:val="00EB67CB"/>
    <w:rsid w:val="00EC7C07"/>
    <w:rsid w:val="00ED4CFC"/>
    <w:rsid w:val="00EE4D12"/>
    <w:rsid w:val="00F23208"/>
    <w:rsid w:val="00F41EE4"/>
    <w:rsid w:val="00F55363"/>
    <w:rsid w:val="00F5765A"/>
    <w:rsid w:val="00F61164"/>
    <w:rsid w:val="00F934D1"/>
    <w:rsid w:val="00FA774E"/>
    <w:rsid w:val="00FB27E4"/>
    <w:rsid w:val="00FD03E8"/>
    <w:rsid w:val="00FD0DFF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E635F685-41A6-450B-990D-452E3EAF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D22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7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programming/certification/getting-to-know-the-osi-model-for-the-ccna-exa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ynda.com/IT-Infrastructure-tutorials/OSI-model/740413/753483-4.html?org=senecacollege.ca/o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ecacollege-primo.hosted.exlibrisgroup.com/primo-explore/fulldisplay?docid=01SENC_ALMA5146910150003226&amp;context=L&amp;vid=01SENC&amp;search_scope=default_scope&amp;tab=default_tab&amp;lang=en_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ADB00-C34B-4A59-83E5-9F70BC72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83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1205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dtrinh</cp:lastModifiedBy>
  <cp:revision>25</cp:revision>
  <cp:lastPrinted>2013-06-28T15:16:00Z</cp:lastPrinted>
  <dcterms:created xsi:type="dcterms:W3CDTF">2018-03-17T10:16:00Z</dcterms:created>
  <dcterms:modified xsi:type="dcterms:W3CDTF">2019-01-05T05:04:00Z</dcterms:modified>
</cp:coreProperties>
</file>