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A1D58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># FOLDER_STRUCTURE.md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2E19D5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2E19D5">
        <w:rPr>
          <w:rFonts w:ascii="Courier New" w:eastAsia="Times New Roman" w:hAnsi="Courier New" w:cs="Courier New"/>
          <w:sz w:val="20"/>
          <w:szCs w:val="20"/>
        </w:rPr>
        <w:t xml:space="preserve"> Project Folder Structure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Version: 1.0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1. Purpose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 xml:space="preserve">This document defines the recommended repository structure for </w:t>
      </w:r>
      <w:proofErr w:type="spellStart"/>
      <w:r w:rsidRPr="002E19D5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2E19D5">
        <w:rPr>
          <w:rFonts w:ascii="Courier New" w:eastAsia="Times New Roman" w:hAnsi="Courier New" w:cs="Courier New"/>
          <w:sz w:val="20"/>
          <w:szCs w:val="20"/>
        </w:rPr>
        <w:t>.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Goals: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Clear separation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Maintainability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Scalability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Easy testing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2. Root Structure</w:t>
      </w:r>
    </w:p>
    <w:p w14:paraId="04E45E7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goldexa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48079B4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backend/</w:t>
      </w:r>
    </w:p>
    <w:p w14:paraId="66DC913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frontend/</w:t>
      </w:r>
    </w:p>
    <w:p w14:paraId="36BB312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docs/</w:t>
      </w:r>
    </w:p>
    <w:p w14:paraId="4658DCD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5A1DD94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scripts/</w:t>
      </w:r>
    </w:p>
    <w:p w14:paraId="4624A40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14:paraId="06B64FDB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3. Backend Structure</w:t>
      </w:r>
    </w:p>
    <w:p w14:paraId="1B2242D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backend/</w:t>
      </w:r>
    </w:p>
    <w:p w14:paraId="0C6A705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A63C13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test/</w:t>
      </w:r>
    </w:p>
    <w:p w14:paraId="0FF778F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3E8D22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docker/</w:t>
      </w:r>
    </w:p>
    <w:p w14:paraId="35D413D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240AE75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tsconfig.json</w:t>
      </w:r>
      <w:proofErr w:type="spellEnd"/>
      <w:proofErr w:type="gramEnd"/>
    </w:p>
    <w:p w14:paraId="515AD212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4. Backend Source Structure</w:t>
      </w:r>
    </w:p>
    <w:p w14:paraId="2439DCF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ADF0D8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main.ts</w:t>
      </w:r>
      <w:proofErr w:type="spellEnd"/>
    </w:p>
    <w:p w14:paraId="3A16E26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app.module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1AF8C55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config/</w:t>
      </w:r>
    </w:p>
    <w:p w14:paraId="54B7635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common/</w:t>
      </w:r>
    </w:p>
    <w:p w14:paraId="1A6BA89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modules/</w:t>
      </w:r>
    </w:p>
    <w:p w14:paraId="2F2ED55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infrastructure/</w:t>
      </w:r>
    </w:p>
    <w:p w14:paraId="32BA2399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5. Configuration Folder</w:t>
      </w:r>
    </w:p>
    <w:p w14:paraId="29F46DA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config/</w:t>
      </w:r>
    </w:p>
    <w:p w14:paraId="211EE3E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database.config.ts</w:t>
      </w:r>
      <w:proofErr w:type="spellEnd"/>
    </w:p>
    <w:p w14:paraId="3918E42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jwt.config.ts</w:t>
      </w:r>
      <w:proofErr w:type="spellEnd"/>
    </w:p>
    <w:p w14:paraId="0AF5E64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redis.config.ts</w:t>
      </w:r>
      <w:proofErr w:type="spellEnd"/>
    </w:p>
    <w:p w14:paraId="1690863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app.config.ts</w:t>
      </w:r>
      <w:proofErr w:type="spellEnd"/>
    </w:p>
    <w:p w14:paraId="4179C3F2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Purpose: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Central application configuration.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6. Common Folder</w:t>
      </w:r>
    </w:p>
    <w:p w14:paraId="775EFE3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common/</w:t>
      </w:r>
    </w:p>
    <w:p w14:paraId="124A917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decorators/</w:t>
      </w:r>
    </w:p>
    <w:p w14:paraId="51BC53A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guards/</w:t>
      </w:r>
    </w:p>
    <w:p w14:paraId="40E144E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filters/</w:t>
      </w:r>
    </w:p>
    <w:p w14:paraId="1D1DC7C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interceptors/</w:t>
      </w:r>
    </w:p>
    <w:p w14:paraId="1A8535E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middleware/</w:t>
      </w:r>
    </w:p>
    <w:p w14:paraId="0371528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utils/</w:t>
      </w:r>
    </w:p>
    <w:p w14:paraId="2D78EC8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constants/</w:t>
      </w:r>
    </w:p>
    <w:p w14:paraId="1317A455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Contains reusable system components.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7. Module Structure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Each business module follows:</w:t>
      </w:r>
    </w:p>
    <w:p w14:paraId="0D0812D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module/</w:t>
      </w:r>
    </w:p>
    <w:p w14:paraId="09C6AFC6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2651FC3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3245E08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3DC2D83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76ED4231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  <w:t># 8. Auth Module Example</w:t>
      </w:r>
    </w:p>
    <w:p w14:paraId="071142F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auth/</w:t>
      </w:r>
    </w:p>
    <w:p w14:paraId="3C41FC2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4A74486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entities/</w:t>
      </w:r>
    </w:p>
    <w:p w14:paraId="6A0978A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value-objects/</w:t>
      </w:r>
    </w:p>
    <w:p w14:paraId="08662FC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repositories/</w:t>
      </w:r>
    </w:p>
    <w:p w14:paraId="5342C27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432B811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use-cases/</w:t>
      </w:r>
    </w:p>
    <w:p w14:paraId="7704F14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services/</w:t>
      </w:r>
    </w:p>
    <w:p w14:paraId="13A81B8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dto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335373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1B9396F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database/</w:t>
      </w:r>
    </w:p>
    <w:p w14:paraId="081349B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security/</w:t>
      </w:r>
    </w:p>
    <w:p w14:paraId="6700A07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1E19CA88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>├── controllers/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└── guards/</w:t>
      </w:r>
    </w:p>
    <w:p w14:paraId="5E7B8531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9. Users Module</w:t>
      </w:r>
    </w:p>
    <w:p w14:paraId="43B1951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users/</w:t>
      </w:r>
    </w:p>
    <w:p w14:paraId="0EB0BF7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2DACF4B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5F35FAA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34DEE75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665EA1D1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Responsibilities: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Profile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User data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 User settings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10. Catalog Module</w:t>
      </w:r>
    </w:p>
    <w:p w14:paraId="5772B04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catalog/</w:t>
      </w:r>
    </w:p>
    <w:p w14:paraId="65E0ABF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77311FD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product.entity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329EFBB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category.entity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182B139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479C451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create-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product.usecase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5113D2D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search-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product.usecase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008C0DC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17FA0B7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product.repository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6E96FBE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314B5F58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product.controller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339583AB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11. Pricing Module</w:t>
      </w:r>
    </w:p>
    <w:p w14:paraId="09E902A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pricing/</w:t>
      </w:r>
    </w:p>
    <w:p w14:paraId="4B1777B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5E597AE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price.entity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29CCE9A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352D720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calculate-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price.usecase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2B7D659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lastRenderedPageBreak/>
        <w:t>│ └── update-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price.usecase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04B032C6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7698774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price-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provider.ts</w:t>
      </w:r>
      <w:proofErr w:type="spellEnd"/>
    </w:p>
    <w:p w14:paraId="52248BC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5F121DFD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pricing.controller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55155990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12. Wallet Module</w:t>
      </w:r>
    </w:p>
    <w:p w14:paraId="2F19BD4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wallet/</w:t>
      </w:r>
    </w:p>
    <w:p w14:paraId="09804AE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19C74E0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wallet.entity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0E09138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transaction.entity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0D3FB3C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5FDFE16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buy-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gold.usecase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2AD73B0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sell-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gold.usecase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1DFF889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6F2863B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wallet.repository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7B8679A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70F53C5A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wallet.controller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0B193652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13. Order Module</w:t>
      </w:r>
    </w:p>
    <w:p w14:paraId="6145915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orders/</w:t>
      </w:r>
    </w:p>
    <w:p w14:paraId="44E6E27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688A0FB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order.entity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1389092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application/</w:t>
      </w:r>
    </w:p>
    <w:p w14:paraId="0B31608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create-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order.usecase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0050235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cancel-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order.usecase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1D675D8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217ABC2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order.repository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7C905B4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4909FD4B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order.controller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1F470C13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14. Payment Module</w:t>
      </w:r>
    </w:p>
    <w:p w14:paraId="03A708F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payments/</w:t>
      </w:r>
    </w:p>
    <w:p w14:paraId="3A100AA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domain/</w:t>
      </w:r>
    </w:p>
    <w:p w14:paraId="14758C7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│ └──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payment.entity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7C9AD5B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application/</w:t>
      </w:r>
    </w:p>
    <w:p w14:paraId="5B05026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├── create-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payment.usecase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6A3A034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verify-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payment.usecase</w:t>
      </w:r>
      <w:proofErr w:type="gramEnd"/>
      <w:r w:rsidRPr="002E19D5">
        <w:rPr>
          <w:rFonts w:ascii="Times New Roman" w:eastAsia="Times New Roman" w:hAnsi="Times New Roman" w:cs="Times New Roman"/>
          <w:sz w:val="24"/>
          <w:szCs w:val="24"/>
        </w:rPr>
        <w:t>.ts</w:t>
      </w:r>
      <w:proofErr w:type="spellEnd"/>
    </w:p>
    <w:p w14:paraId="4E9BCCA6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infrastructure/</w:t>
      </w:r>
    </w:p>
    <w:p w14:paraId="4A06D5B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│ └── gateway/</w:t>
      </w:r>
    </w:p>
    <w:p w14:paraId="0340DBE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presentation/</w:t>
      </w:r>
    </w:p>
    <w:p w14:paraId="6A408594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payment.controller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4851711C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15. Database Layer</w:t>
      </w:r>
    </w:p>
    <w:p w14:paraId="776D10B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E26481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schema.prisma</w:t>
      </w:r>
      <w:proofErr w:type="spellEnd"/>
      <w:proofErr w:type="gramEnd"/>
    </w:p>
    <w:p w14:paraId="0DA97D7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lastRenderedPageBreak/>
        <w:t>├── migrations/</w:t>
      </w:r>
    </w:p>
    <w:p w14:paraId="3A3E2A06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seed.ts</w:t>
      </w:r>
      <w:proofErr w:type="spellEnd"/>
    </w:p>
    <w:p w14:paraId="7DDEF713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16. Frontend Structure</w:t>
      </w:r>
    </w:p>
    <w:p w14:paraId="6DB99E5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frontend/</w:t>
      </w:r>
    </w:p>
    <w:p w14:paraId="04FD6FC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9B5702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public/</w:t>
      </w:r>
    </w:p>
    <w:p w14:paraId="109D03C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E19D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72A6C12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next.config.js</w:t>
      </w:r>
    </w:p>
    <w:p w14:paraId="024E0464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17. Frontend Source</w:t>
      </w:r>
    </w:p>
    <w:p w14:paraId="060B1B6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732775F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app/</w:t>
      </w:r>
    </w:p>
    <w:p w14:paraId="4BE682D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components/</w:t>
      </w:r>
    </w:p>
    <w:p w14:paraId="6536E45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features/</w:t>
      </w:r>
    </w:p>
    <w:p w14:paraId="05E30D8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services/</w:t>
      </w:r>
    </w:p>
    <w:p w14:paraId="728B2D7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hooks/</w:t>
      </w:r>
    </w:p>
    <w:p w14:paraId="605D03C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store/</w:t>
      </w:r>
    </w:p>
    <w:p w14:paraId="6B65D9F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types/</w:t>
      </w:r>
    </w:p>
    <w:p w14:paraId="3D67537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utils/</w:t>
      </w:r>
    </w:p>
    <w:p w14:paraId="3FFAA0FA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18. Feature Based Frontend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Example:</w:t>
      </w:r>
    </w:p>
    <w:p w14:paraId="0CFE6400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features/</w:t>
      </w:r>
    </w:p>
    <w:p w14:paraId="164F0AE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auth/</w:t>
      </w:r>
    </w:p>
    <w:p w14:paraId="7162DF0A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wallet/</w:t>
      </w:r>
    </w:p>
    <w:p w14:paraId="791384A1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products/</w:t>
      </w:r>
    </w:p>
    <w:p w14:paraId="7CD41A62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orders/</w:t>
      </w:r>
    </w:p>
    <w:p w14:paraId="70051237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payments/</w:t>
      </w:r>
    </w:p>
    <w:p w14:paraId="0D98C87C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Each feature contains:</w:t>
      </w:r>
    </w:p>
    <w:p w14:paraId="3950044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feature/</w:t>
      </w:r>
    </w:p>
    <w:p w14:paraId="4DC1F435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components/</w:t>
      </w:r>
    </w:p>
    <w:p w14:paraId="24C2873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E19D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E19D5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5CA53B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hooks/</w:t>
      </w:r>
    </w:p>
    <w:p w14:paraId="4DFBAF8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types/</w:t>
      </w:r>
    </w:p>
    <w:p w14:paraId="4B89085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utils/</w:t>
      </w:r>
    </w:p>
    <w:p w14:paraId="63128E1B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19. Testing Structure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Backend:</w:t>
      </w:r>
    </w:p>
    <w:p w14:paraId="59E2961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test/</w:t>
      </w:r>
    </w:p>
    <w:p w14:paraId="64A5135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unit/</w:t>
      </w:r>
    </w:p>
    <w:p w14:paraId="2BE3339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integration/</w:t>
      </w:r>
    </w:p>
    <w:p w14:paraId="463FED6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e2e/</w:t>
      </w:r>
    </w:p>
    <w:p w14:paraId="1D84047B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Frontend:</w:t>
      </w:r>
    </w:p>
    <w:p w14:paraId="6CAC97A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tests/</w:t>
      </w:r>
    </w:p>
    <w:p w14:paraId="3442F1FB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components/</w:t>
      </w:r>
    </w:p>
    <w:p w14:paraId="0749FE08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features/</w:t>
      </w:r>
    </w:p>
    <w:p w14:paraId="3CA3363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e2e/</w:t>
      </w:r>
    </w:p>
    <w:p w14:paraId="5C630C55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20. Documentation Structure</w:t>
      </w:r>
    </w:p>
    <w:p w14:paraId="5EDCEF7F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docs/</w:t>
      </w:r>
    </w:p>
    <w:p w14:paraId="5CDCB413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CLAUDE.md</w:t>
      </w:r>
    </w:p>
    <w:p w14:paraId="19F52E0C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PRD.md</w:t>
      </w:r>
    </w:p>
    <w:p w14:paraId="6DF44079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ARCHITECTURE.md</w:t>
      </w:r>
    </w:p>
    <w:p w14:paraId="4E5A520D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DATABASE.md</w:t>
      </w:r>
    </w:p>
    <w:p w14:paraId="7A0A8C5E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API.md</w:t>
      </w:r>
    </w:p>
    <w:p w14:paraId="01B7F594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├── RBAC.md</w:t>
      </w:r>
    </w:p>
    <w:p w14:paraId="0954D2F6" w14:textId="77777777" w:rsidR="002E19D5" w:rsidRPr="002E19D5" w:rsidRDefault="002E19D5" w:rsidP="002E1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9D5">
        <w:rPr>
          <w:rFonts w:ascii="Times New Roman" w:eastAsia="Times New Roman" w:hAnsi="Times New Roman" w:cs="Times New Roman"/>
          <w:sz w:val="24"/>
          <w:szCs w:val="24"/>
        </w:rPr>
        <w:t>└── ROADMAP.md</w:t>
      </w:r>
    </w:p>
    <w:p w14:paraId="162DD095" w14:textId="77777777" w:rsidR="002E19D5" w:rsidRPr="002E19D5" w:rsidRDefault="002E19D5" w:rsidP="002E1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21. Naming Rules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Files: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Use kebab-case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Example: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create-</w:t>
      </w:r>
      <w:proofErr w:type="spellStart"/>
      <w:proofErr w:type="gramStart"/>
      <w:r w:rsidRPr="002E19D5">
        <w:rPr>
          <w:rFonts w:ascii="Courier New" w:eastAsia="Times New Roman" w:hAnsi="Courier New" w:cs="Courier New"/>
          <w:sz w:val="20"/>
          <w:szCs w:val="20"/>
        </w:rPr>
        <w:t>order.usecase</w:t>
      </w:r>
      <w:proofErr w:type="gramEnd"/>
      <w:r w:rsidRPr="002E19D5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Classes: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E19D5">
        <w:rPr>
          <w:rFonts w:ascii="Courier New" w:eastAsia="Times New Roman" w:hAnsi="Courier New" w:cs="Courier New"/>
          <w:sz w:val="20"/>
          <w:szCs w:val="20"/>
        </w:rPr>
        <w:t>PascalCase</w:t>
      </w:r>
      <w:proofErr w:type="spellEnd"/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Example: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E19D5">
        <w:rPr>
          <w:rFonts w:ascii="Courier New" w:eastAsia="Times New Roman" w:hAnsi="Courier New" w:cs="Courier New"/>
          <w:sz w:val="20"/>
          <w:szCs w:val="20"/>
        </w:rPr>
        <w:t>CreateOrderUseCase</w:t>
      </w:r>
      <w:proofErr w:type="spellEnd"/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Functions: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camelCase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22. Import Rules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Allowed: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Application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Infrastructure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Forbidden: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Domain importing Infrastructure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23. Future Scaling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When extracting microservices: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lastRenderedPageBreak/>
        <w:t>Move module: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modules/payment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into: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payment-service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2E19D5">
        <w:rPr>
          <w:rFonts w:ascii="Courier New" w:eastAsia="Times New Roman" w:hAnsi="Courier New" w:cs="Courier New"/>
          <w:sz w:val="20"/>
          <w:szCs w:val="20"/>
        </w:rPr>
        <w:br/>
      </w:r>
      <w:r w:rsidRPr="002E19D5">
        <w:rPr>
          <w:rFonts w:ascii="Courier New" w:eastAsia="Times New Roman" w:hAnsi="Courier New" w:cs="Courier New"/>
          <w:sz w:val="20"/>
          <w:szCs w:val="20"/>
        </w:rPr>
        <w:br/>
        <w:t># End</w:t>
      </w:r>
    </w:p>
    <w:p w14:paraId="6F765852" w14:textId="77777777" w:rsidR="009D0149" w:rsidRDefault="009D0149"/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D5"/>
    <w:rsid w:val="002E19D5"/>
    <w:rsid w:val="009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3785"/>
  <w15:chartTrackingRefBased/>
  <w15:docId w15:val="{DABA3990-09DA-4696-9D0F-F6652E6E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9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19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2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9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9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0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0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0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4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1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1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2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6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6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3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7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2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0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9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2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7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3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0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5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3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7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4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1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4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1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5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9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2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2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4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8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2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46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9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55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1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4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7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5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3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9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0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67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2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5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2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2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6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03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6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8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8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3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9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7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8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3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3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7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2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0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1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8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1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0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9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9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6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4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8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0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4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8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6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33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8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6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2026-06-19T12:01:00Z</dcterms:created>
  <dcterms:modified xsi:type="dcterms:W3CDTF">2026-06-19T12:02:00Z</dcterms:modified>
</cp:coreProperties>
</file>