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21EEC" w14:textId="77777777" w:rsidR="00AB082B" w:rsidRPr="00AB082B" w:rsidRDefault="00AB082B" w:rsidP="00AB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082B">
        <w:rPr>
          <w:rFonts w:ascii="Courier New" w:eastAsia="Times New Roman" w:hAnsi="Courier New" w:cs="Courier New"/>
          <w:sz w:val="20"/>
          <w:szCs w:val="20"/>
        </w:rPr>
        <w:t># TESTING_STRATEGY.md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 xml:space="preserve"># </w:t>
      </w:r>
      <w:proofErr w:type="spellStart"/>
      <w:r w:rsidRPr="00AB082B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AB082B">
        <w:rPr>
          <w:rFonts w:ascii="Courier New" w:eastAsia="Times New Roman" w:hAnsi="Courier New" w:cs="Courier New"/>
          <w:sz w:val="20"/>
          <w:szCs w:val="20"/>
        </w:rPr>
        <w:t xml:space="preserve"> Testing Strategy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Version: 1.0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1. Purpose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 xml:space="preserve">This document defines testing standards for </w:t>
      </w:r>
      <w:proofErr w:type="spellStart"/>
      <w:r w:rsidRPr="00AB082B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AB082B">
        <w:rPr>
          <w:rFonts w:ascii="Courier New" w:eastAsia="Times New Roman" w:hAnsi="Courier New" w:cs="Courier New"/>
          <w:sz w:val="20"/>
          <w:szCs w:val="20"/>
        </w:rPr>
        <w:t>.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The goal: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Create a reliable and secure financial platform.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Testing priorities: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1. Security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2. Financial correctness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3. Business logic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4. User experience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2. Testing Philosophy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Every important feature must be tested.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Especially: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Authentication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Wallet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Gold transactions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Orders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Payments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3. Testing Levels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B082B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AB082B">
        <w:rPr>
          <w:rFonts w:ascii="Courier New" w:eastAsia="Times New Roman" w:hAnsi="Courier New" w:cs="Courier New"/>
          <w:sz w:val="20"/>
          <w:szCs w:val="20"/>
        </w:rPr>
        <w:t xml:space="preserve"> uses three main testing levels: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1. Unit Testing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2. Integration Testing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3. End-to-End Testing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4. Unit Testing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## Purpose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Test individual components.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Examples: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Services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Use Cases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Domain Logic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Unit Test Rules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Each test should: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Test one responsibility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Be independent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Have predictable result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Example Areas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## Pricing Module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Test: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Calculate gold price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Input: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Weight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Price per gram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Expected: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Correct total price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## Wallet Module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Test: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Increase gold balance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Input: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1 gram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Expected: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Balance increases by 1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5. Integration Testing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## Purpose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Test communication between modules.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Examples: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API + Database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Order + Payment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Wallet + Transaction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lastRenderedPageBreak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Integration Examples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## Buy Gold Flow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Test: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Create order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Payment success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Wallet update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Transaction created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Expected: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User owns gold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6. End-to-End Testing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## Purpose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Test real user scenarios.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Critical E2E Flows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## Registration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Flow: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Open app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Register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Create account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Enter dashboard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Login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Flow: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Enter credentials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Authenticate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Receive token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Access dashboard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Buy Gold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IMPORTANT FLOW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Test: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Select product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Create order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Pay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Verify payment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Gold added to wallet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Sell Gold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Test: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Open wallet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Sell amount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Validate balance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Decrease gold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Complete transaction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lastRenderedPageBreak/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7. Financial Testing Rules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Financial features require extra tests.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Wallet Tests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Must verify: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Balance accuracy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Transaction creation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Rollback behavior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Payment Tests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Must test: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Success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Failure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Timeout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Duplicate callback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8. Security Testing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Test: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## Authentication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Invalid login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Expired token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Wrong password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## Authorization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Test: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Customer cannot access admin APIs.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Seller cannot modify another seller product.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9. API Testing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Every API requires: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Success case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Validation error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Unauthorized case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Forbidden case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Example: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GET /wallet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Test: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Authenticated user: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Success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No token: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401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Other user wallet: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lastRenderedPageBreak/>
        <w:t>Forbidden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10. Database Testing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Test: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Relations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Constraints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Transactions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Important: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Financial operations must verify rollback.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Example: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Payment fails: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Order should not complete.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Wallet should not change.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11. Test Data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Use: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Seed data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Test factories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Fixtures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lastRenderedPageBreak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12. Test Environment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Separate environment: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Development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Testing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Production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13. Coverage Rules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Recommended: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Domain: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High coverage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Application: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High coverage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Infrastructure: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Important paths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14. Continuous Testing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CI pipeline runs: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On every Pull Request: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Lint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Unit tests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 Integration tests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# 15. Test Naming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Use: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describe: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what is tested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it: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expected behavior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Example: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```</w:t>
      </w:r>
      <w:proofErr w:type="spellStart"/>
      <w:r w:rsidRPr="00AB082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  <w:r w:rsidRPr="00AB082B">
        <w:rPr>
          <w:rFonts w:ascii="Courier New" w:eastAsia="Times New Roman" w:hAnsi="Courier New" w:cs="Courier New"/>
          <w:sz w:val="20"/>
          <w:szCs w:val="20"/>
        </w:rPr>
        <w:br/>
        <w:t>describe("Wallet</w:t>
      </w:r>
      <w:proofErr w:type="gramStart"/>
      <w:r w:rsidRPr="00AB082B">
        <w:rPr>
          <w:rFonts w:ascii="Courier New" w:eastAsia="Times New Roman" w:hAnsi="Courier New" w:cs="Courier New"/>
          <w:sz w:val="20"/>
          <w:szCs w:val="20"/>
        </w:rPr>
        <w:t>",(</w:t>
      </w:r>
      <w:proofErr w:type="gramEnd"/>
      <w:r w:rsidRPr="00AB082B">
        <w:rPr>
          <w:rFonts w:ascii="Courier New" w:eastAsia="Times New Roman" w:hAnsi="Courier New" w:cs="Courier New"/>
          <w:sz w:val="20"/>
          <w:szCs w:val="20"/>
        </w:rPr>
        <w:t>)=&gt;{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it("should increase gold balance")</w:t>
      </w:r>
      <w:r w:rsidRPr="00AB082B">
        <w:rPr>
          <w:rFonts w:ascii="Courier New" w:eastAsia="Times New Roman" w:hAnsi="Courier New" w:cs="Courier New"/>
          <w:sz w:val="20"/>
          <w:szCs w:val="20"/>
        </w:rPr>
        <w:br/>
      </w:r>
      <w:r w:rsidRPr="00AB082B">
        <w:rPr>
          <w:rFonts w:ascii="Courier New" w:eastAsia="Times New Roman" w:hAnsi="Courier New" w:cs="Courier New"/>
          <w:sz w:val="20"/>
          <w:szCs w:val="20"/>
        </w:rPr>
        <w:br/>
        <w:t>})</w:t>
      </w:r>
    </w:p>
    <w:p w14:paraId="5F0913C2" w14:textId="77777777" w:rsidR="00AB082B" w:rsidRPr="00AB082B" w:rsidRDefault="00AB082B" w:rsidP="00AB0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82B">
        <w:rPr>
          <w:rFonts w:ascii="Times New Roman" w:eastAsia="Times New Roman" w:hAnsi="Times New Roman" w:cs="Times New Roman"/>
          <w:sz w:val="24"/>
          <w:szCs w:val="24"/>
        </w:rPr>
        <w:pict w14:anchorId="09D88990">
          <v:rect id="_x0000_i1025" style="width:0;height:1.5pt" o:hralign="center" o:hrstd="t" o:hr="t" fillcolor="#a0a0a0" stroked="f"/>
        </w:pict>
      </w:r>
    </w:p>
    <w:p w14:paraId="7A47D303" w14:textId="77777777" w:rsidR="00AB082B" w:rsidRPr="00AB082B" w:rsidRDefault="00AB082B" w:rsidP="00AB0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0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Forbidden</w:t>
      </w:r>
    </w:p>
    <w:p w14:paraId="30771C9E" w14:textId="77777777" w:rsidR="00AB082B" w:rsidRPr="00AB082B" w:rsidRDefault="00AB082B" w:rsidP="00AB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82B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14:paraId="64919D0F" w14:textId="77777777" w:rsidR="00AB082B" w:rsidRPr="00AB082B" w:rsidRDefault="00AB082B" w:rsidP="00AB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82B">
        <w:rPr>
          <w:rFonts w:ascii="Times New Roman" w:eastAsia="Times New Roman" w:hAnsi="Times New Roman" w:cs="Times New Roman"/>
          <w:sz w:val="24"/>
          <w:szCs w:val="24"/>
        </w:rPr>
        <w:t>Skip tests for:</w:t>
      </w:r>
    </w:p>
    <w:p w14:paraId="4143231D" w14:textId="77777777" w:rsidR="00AB082B" w:rsidRPr="00AB082B" w:rsidRDefault="00AB082B" w:rsidP="00AB0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82B">
        <w:rPr>
          <w:rFonts w:ascii="Times New Roman" w:eastAsia="Times New Roman" w:hAnsi="Times New Roman" w:cs="Times New Roman"/>
          <w:sz w:val="24"/>
          <w:szCs w:val="24"/>
        </w:rPr>
        <w:t xml:space="preserve">Payment </w:t>
      </w:r>
    </w:p>
    <w:p w14:paraId="47A6E122" w14:textId="77777777" w:rsidR="00AB082B" w:rsidRPr="00AB082B" w:rsidRDefault="00AB082B" w:rsidP="00AB0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82B">
        <w:rPr>
          <w:rFonts w:ascii="Times New Roman" w:eastAsia="Times New Roman" w:hAnsi="Times New Roman" w:cs="Times New Roman"/>
          <w:sz w:val="24"/>
          <w:szCs w:val="24"/>
        </w:rPr>
        <w:t xml:space="preserve">Wallet </w:t>
      </w:r>
    </w:p>
    <w:p w14:paraId="6817A7C5" w14:textId="77777777" w:rsidR="00AB082B" w:rsidRPr="00AB082B" w:rsidRDefault="00AB082B" w:rsidP="00AB0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82B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14:paraId="09620599" w14:textId="77777777" w:rsidR="009D0149" w:rsidRDefault="009D0149"/>
    <w:sectPr w:rsidR="009D0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85BA7"/>
    <w:multiLevelType w:val="multilevel"/>
    <w:tmpl w:val="9A00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82B"/>
    <w:rsid w:val="009D0149"/>
    <w:rsid w:val="00AB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AEF7"/>
  <w15:chartTrackingRefBased/>
  <w15:docId w15:val="{FFDE843C-8518-4CB4-8881-D1912940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08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8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0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08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B082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B0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8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7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13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58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26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22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11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2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94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66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93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1</cp:revision>
  <dcterms:created xsi:type="dcterms:W3CDTF">2026-06-19T12:05:00Z</dcterms:created>
  <dcterms:modified xsi:type="dcterms:W3CDTF">2026-06-19T12:10:00Z</dcterms:modified>
</cp:coreProperties>
</file>