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900C20" w14:textId="77777777" w:rsidR="003A202C" w:rsidRDefault="003A202C">
      <w:pPr>
        <w:bidi/>
      </w:pPr>
    </w:p>
    <w:p w14:paraId="322E13D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CBB4438" w14:textId="77777777" w:rsidR="003A202C" w:rsidRPr="005D51A4" w:rsidRDefault="00E03173">
      <w:pPr>
        <w:bidi/>
        <w:jc w:val="center"/>
        <w:rPr>
          <w:rFonts w:ascii="sans-serif" w:hAnsi="sans-serif"/>
          <w:b/>
          <w:color w:val="222222"/>
          <w:sz w:val="21"/>
          <w:u w:val="single"/>
        </w:rPr>
      </w:pPr>
      <w:r w:rsidRPr="005D51A4">
        <w:rPr>
          <w:rFonts w:ascii="sans-serif" w:hAnsi="sans-serif" w:cs="Times New Roman"/>
          <w:b/>
          <w:color w:val="222222"/>
          <w:sz w:val="21"/>
          <w:u w:val="single"/>
          <w:rtl/>
        </w:rPr>
        <w:t xml:space="preserve">אלגוריתמים להדפסה תלת ממדית </w:t>
      </w:r>
      <w:r w:rsidRPr="005D51A4">
        <w:rPr>
          <w:rFonts w:ascii="sans-serif" w:hAnsi="sans-serif"/>
          <w:b/>
          <w:color w:val="222222"/>
          <w:sz w:val="21"/>
          <w:u w:val="single"/>
          <w:rtl/>
        </w:rPr>
        <w:t xml:space="preserve">– </w:t>
      </w:r>
      <w:r w:rsidRPr="005D51A4">
        <w:rPr>
          <w:rFonts w:ascii="sans-serif" w:hAnsi="sans-serif" w:cs="Times New Roman"/>
          <w:b/>
          <w:color w:val="222222"/>
          <w:sz w:val="21"/>
          <w:u w:val="single"/>
          <w:rtl/>
        </w:rPr>
        <w:t>פרוייקט סוף</w:t>
      </w:r>
    </w:p>
    <w:p w14:paraId="2734E58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355FC9A" w14:textId="77777777" w:rsidR="003A202C" w:rsidRPr="00304297" w:rsidRDefault="00E03173">
      <w:pPr>
        <w:bidi/>
        <w:rPr>
          <w:rFonts w:ascii="sans-serif" w:hAnsi="sans-serif"/>
          <w:b/>
          <w:color w:val="222222"/>
          <w:sz w:val="21"/>
          <w:u w:val="single"/>
        </w:rPr>
      </w:pPr>
      <w:r w:rsidRPr="00304297">
        <w:rPr>
          <w:rFonts w:ascii="sans-serif" w:hAnsi="sans-serif" w:cs="Times New Roman"/>
          <w:b/>
          <w:color w:val="222222"/>
          <w:sz w:val="21"/>
          <w:u w:val="single"/>
          <w:rtl/>
        </w:rPr>
        <w:t>רקע</w:t>
      </w:r>
      <w:r w:rsidRPr="00304297">
        <w:rPr>
          <w:rFonts w:ascii="sans-serif" w:hAnsi="sans-serif"/>
          <w:b/>
          <w:color w:val="222222"/>
          <w:sz w:val="21"/>
          <w:u w:val="single"/>
          <w:rtl/>
        </w:rPr>
        <w:t>:</w:t>
      </w:r>
    </w:p>
    <w:p w14:paraId="04C87F4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AC6BC41" w14:textId="03489981" w:rsidR="003A202C" w:rsidRDefault="00E03173" w:rsidP="00E32941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שיטת האלמנטים הסופיים </w:t>
      </w:r>
      <w:r>
        <w:rPr>
          <w:rFonts w:ascii="sans-serif" w:hAnsi="sans-serif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FEM- Finite Element Method</w:t>
      </w:r>
      <w:r>
        <w:rPr>
          <w:rFonts w:ascii="sans-serif" w:hAnsi="sans-serif"/>
          <w:b/>
          <w:color w:val="222222"/>
          <w:sz w:val="21"/>
          <w:rtl/>
        </w:rPr>
        <w:t xml:space="preserve">),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היא שיטה </w:t>
      </w:r>
      <w:r w:rsidR="00E32941">
        <w:rPr>
          <w:rFonts w:ascii="sans-serif" w:hAnsi="sans-serif" w:cs="Times New Roman" w:hint="cs"/>
          <w:b/>
          <w:color w:val="222222"/>
          <w:sz w:val="21"/>
          <w:rtl/>
        </w:rPr>
        <w:t>נומרית</w:t>
      </w:r>
      <w:r w:rsidR="00E32941">
        <w:rPr>
          <w:rFonts w:ascii="sans-serif" w:hAnsi="sans-serif" w:cs="Times New Roman"/>
          <w:b/>
          <w:color w:val="222222"/>
          <w:sz w:val="21"/>
          <w:rtl/>
        </w:rPr>
        <w:t xml:space="preserve"> ל</w:t>
      </w:r>
      <w:r>
        <w:rPr>
          <w:rFonts w:ascii="sans-serif" w:hAnsi="sans-serif" w:cs="Times New Roman"/>
          <w:b/>
          <w:color w:val="222222"/>
          <w:sz w:val="21"/>
          <w:rtl/>
        </w:rPr>
        <w:t>קבלת פיתרון מקורב ודיסקרטי למשוואות דיפרנציאליות על תחום עם תנאי שפה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>כך שהמערכת שהמתקבלת הינה מוגדרת היטב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לשיטת א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ס שימוש נרחב במתמטיקה ובהנדסה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בעזרתה ניתן לקבל פתרונות לבעיות הנדסיות עבור גאומטריות  ותנאי שפה מורכבים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</w:p>
    <w:p w14:paraId="5530C2B5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על מנת להפעיל את שיטת א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ס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>יש צורך לבצע דיסקרטיזציה של הגאומטריה ל</w:t>
      </w:r>
      <w:r>
        <w:rPr>
          <w:rFonts w:ascii="sans-serif" w:hAnsi="sans-serif" w:cs="Times New Roman"/>
          <w:b/>
          <w:bCs/>
          <w:color w:val="222222"/>
          <w:sz w:val="21"/>
          <w:rtl/>
        </w:rPr>
        <w:t>אלמנטים</w:t>
      </w:r>
      <w:r>
        <w:rPr>
          <w:rFonts w:ascii="sans-serif" w:hAnsi="sans-serif"/>
          <w:color w:val="222222"/>
          <w:sz w:val="21"/>
          <w:rtl/>
        </w:rPr>
        <w:t>.</w:t>
      </w:r>
    </w:p>
    <w:p w14:paraId="4AAA8354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color w:val="222222"/>
          <w:sz w:val="21"/>
          <w:rtl/>
        </w:rPr>
        <w:t xml:space="preserve">אלמנט מוגדר כפאה </w:t>
      </w:r>
      <w:r>
        <w:rPr>
          <w:rFonts w:ascii="sans-serif" w:hAnsi="sans-serif"/>
          <w:color w:val="222222"/>
          <w:sz w:val="21"/>
          <w:rtl/>
        </w:rPr>
        <w:t>(</w:t>
      </w:r>
      <w:r>
        <w:rPr>
          <w:rFonts w:ascii="sans-serif" w:hAnsi="sans-serif"/>
          <w:color w:val="222222"/>
          <w:sz w:val="21"/>
        </w:rPr>
        <w:t>face</w:t>
      </w:r>
      <w:r>
        <w:rPr>
          <w:rFonts w:ascii="sans-serif" w:hAnsi="sans-serif"/>
          <w:color w:val="222222"/>
          <w:sz w:val="21"/>
          <w:rtl/>
        </w:rPr>
        <w:t xml:space="preserve">) </w:t>
      </w:r>
      <w:r>
        <w:rPr>
          <w:rFonts w:ascii="sans-serif" w:hAnsi="sans-serif" w:cs="Times New Roman"/>
          <w:color w:val="222222"/>
          <w:sz w:val="21"/>
          <w:rtl/>
        </w:rPr>
        <w:t>קמורה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בעל צורה גאומטרית פשוטה </w:t>
      </w:r>
      <w:r>
        <w:rPr>
          <w:rFonts w:ascii="sans-serif" w:hAnsi="sans-serif"/>
          <w:color w:val="222222"/>
          <w:sz w:val="21"/>
          <w:rtl/>
        </w:rPr>
        <w:t>(</w:t>
      </w:r>
      <w:r>
        <w:rPr>
          <w:rFonts w:ascii="sans-serif" w:hAnsi="sans-serif" w:cs="Times New Roman"/>
          <w:color w:val="222222"/>
          <w:sz w:val="21"/>
          <w:rtl/>
        </w:rPr>
        <w:t xml:space="preserve">בדו מימד </w:t>
      </w:r>
      <w:r>
        <w:rPr>
          <w:rFonts w:ascii="sans-serif" w:hAnsi="sans-serif"/>
          <w:color w:val="222222"/>
          <w:sz w:val="21"/>
          <w:rtl/>
        </w:rPr>
        <w:t xml:space="preserve">– </w:t>
      </w:r>
      <w:r>
        <w:rPr>
          <w:rFonts w:ascii="sans-serif" w:hAnsi="sans-serif" w:cs="Times New Roman"/>
          <w:color w:val="222222"/>
          <w:sz w:val="21"/>
          <w:rtl/>
        </w:rPr>
        <w:t>לרוב משולש או מרובע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בתלת ממד </w:t>
      </w:r>
      <w:r>
        <w:rPr>
          <w:rFonts w:ascii="sans-serif" w:hAnsi="sans-serif"/>
          <w:color w:val="222222"/>
          <w:sz w:val="21"/>
          <w:rtl/>
        </w:rPr>
        <w:t xml:space="preserve">– </w:t>
      </w:r>
      <w:r>
        <w:rPr>
          <w:rFonts w:ascii="sans-serif" w:hAnsi="sans-serif" w:cs="Times New Roman"/>
          <w:color w:val="222222"/>
          <w:sz w:val="21"/>
          <w:rtl/>
        </w:rPr>
        <w:t>לרוב טטרהדר</w:t>
      </w:r>
      <w:r>
        <w:rPr>
          <w:rFonts w:ascii="sans-serif" w:hAnsi="sans-serif"/>
          <w:color w:val="222222"/>
          <w:sz w:val="21"/>
          <w:rtl/>
        </w:rPr>
        <w:t xml:space="preserve">). </w:t>
      </w:r>
    </w:p>
    <w:p w14:paraId="0A7D04BC" w14:textId="527E7AE4" w:rsidR="003A202C" w:rsidRDefault="00E03173" w:rsidP="009C40C1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color w:val="222222"/>
          <w:sz w:val="21"/>
          <w:rtl/>
        </w:rPr>
        <w:t>בעבודה זו נתרכז ברישות דו ממדי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>שהינו פשוט יותר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אך לא פחות </w:t>
      </w:r>
      <w:r w:rsidR="009C40C1">
        <w:rPr>
          <w:rFonts w:ascii="sans-serif" w:hAnsi="sans-serif" w:cs="Times New Roman" w:hint="cs"/>
          <w:color w:val="222222"/>
          <w:sz w:val="21"/>
          <w:rtl/>
        </w:rPr>
        <w:t>רלוונטי</w:t>
      </w:r>
      <w:r w:rsidR="00BE0A54">
        <w:rPr>
          <w:rFonts w:ascii="sans-serif" w:hAnsi="sans-serif" w:cs="Times New Roman" w:hint="cs"/>
          <w:color w:val="222222"/>
          <w:sz w:val="21"/>
          <w:rtl/>
        </w:rPr>
        <w:t xml:space="preserve"> ביישומיו</w:t>
      </w:r>
      <w:r w:rsidR="000E40A8">
        <w:rPr>
          <w:rFonts w:ascii="sans-serif" w:hAnsi="sans-serif" w:cs="Times New Roman" w:hint="cs"/>
          <w:color w:val="222222"/>
          <w:sz w:val="21"/>
          <w:rtl/>
        </w:rPr>
        <w:t>,</w:t>
      </w:r>
      <w:r w:rsidR="00DA454B">
        <w:rPr>
          <w:rFonts w:ascii="sans-serif" w:hAnsi="sans-serif" w:cs="Times New Roman" w:hint="cs"/>
          <w:color w:val="222222"/>
          <w:sz w:val="21"/>
          <w:rtl/>
        </w:rPr>
        <w:t xml:space="preserve"> </w:t>
      </w:r>
      <w:r>
        <w:rPr>
          <w:rFonts w:ascii="sans-serif" w:hAnsi="sans-serif" w:cs="Times New Roman"/>
          <w:color w:val="222222"/>
          <w:sz w:val="21"/>
          <w:rtl/>
        </w:rPr>
        <w:t>מרישות תלת ממדי</w:t>
      </w:r>
      <w:r>
        <w:rPr>
          <w:rFonts w:ascii="sans-serif" w:hAnsi="sans-serif"/>
          <w:color w:val="222222"/>
          <w:sz w:val="21"/>
          <w:rtl/>
        </w:rPr>
        <w:t>.</w:t>
      </w:r>
    </w:p>
    <w:p w14:paraId="792B6441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color w:val="222222"/>
          <w:sz w:val="21"/>
          <w:rtl/>
        </w:rPr>
        <w:t>בפרט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>בעולם התכן המכאני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נפוץ העובי של פריט קטן בסדר גודל ממידות האורך והרחוב שלו </w:t>
      </w:r>
      <w:r>
        <w:rPr>
          <w:rFonts w:ascii="sans-serif" w:hAnsi="sans-serif"/>
          <w:color w:val="222222"/>
          <w:sz w:val="21"/>
          <w:rtl/>
        </w:rPr>
        <w:t>(</w:t>
      </w:r>
      <w:r>
        <w:rPr>
          <w:rFonts w:ascii="sans-serif" w:hAnsi="sans-serif" w:cs="Times New Roman"/>
          <w:color w:val="222222"/>
          <w:sz w:val="21"/>
          <w:rtl/>
        </w:rPr>
        <w:t xml:space="preserve">ראה איור </w:t>
      </w:r>
      <w:r>
        <w:rPr>
          <w:rFonts w:ascii="sans-serif" w:hAnsi="sans-serif"/>
          <w:color w:val="222222"/>
          <w:sz w:val="21"/>
          <w:rtl/>
        </w:rPr>
        <w:t>)</w:t>
      </w:r>
      <w:r w:rsidR="006A7542">
        <w:rPr>
          <w:rFonts w:ascii="sans-serif" w:hAnsi="sans-serif" w:hint="cs"/>
          <w:color w:val="222222"/>
          <w:sz w:val="21"/>
          <w:rtl/>
        </w:rPr>
        <w:t xml:space="preserve">. 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לרוב</w:t>
      </w:r>
      <w:r w:rsidR="006A7542">
        <w:rPr>
          <w:rFonts w:ascii="sans-serif" w:hAnsi="sans-serif" w:hint="cs"/>
          <w:color w:val="222222"/>
          <w:sz w:val="21"/>
          <w:rtl/>
        </w:rPr>
        <w:t xml:space="preserve">, 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אנליזת א</w:t>
      </w:r>
      <w:r w:rsidR="006A7542">
        <w:rPr>
          <w:rFonts w:ascii="sans-serif" w:hAnsi="sans-serif" w:hint="cs"/>
          <w:color w:val="222222"/>
          <w:sz w:val="21"/>
          <w:rtl/>
        </w:rPr>
        <w:t>"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ס מבוצעת על מנת לחשב מאמצים</w:t>
      </w:r>
      <w:r w:rsidR="006A7542">
        <w:rPr>
          <w:rFonts w:ascii="sans-serif" w:hAnsi="sans-serif" w:hint="cs"/>
          <w:color w:val="222222"/>
          <w:sz w:val="21"/>
          <w:rtl/>
        </w:rPr>
        <w:t>\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תזוזות שמתקבלות עקב הפעלת עומסים</w:t>
      </w:r>
      <w:r w:rsidR="006A7542">
        <w:rPr>
          <w:rFonts w:ascii="sans-serif" w:hAnsi="sans-serif" w:hint="cs"/>
          <w:color w:val="222222"/>
          <w:sz w:val="21"/>
          <w:rtl/>
        </w:rPr>
        <w:t>.</w:t>
      </w:r>
    </w:p>
    <w:p w14:paraId="10B20827" w14:textId="77777777" w:rsidR="003A202C" w:rsidRDefault="003A202C">
      <w:pPr>
        <w:bidi/>
      </w:pPr>
    </w:p>
    <w:p w14:paraId="18EF816F" w14:textId="77777777" w:rsidR="003A202C" w:rsidRDefault="00E03173">
      <w:pPr>
        <w:bidi/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4EA855F7" wp14:editId="4EFFEC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270885" cy="2481580"/>
                <wp:effectExtent l="0" t="0" r="0" b="0"/>
                <wp:wrapSquare wrapText="largest"/>
                <wp:docPr id="1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885" cy="2481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BEB499" w14:textId="0053E0D1" w:rsidR="00EF6CD6" w:rsidRDefault="00EF6CD6" w:rsidP="00DC67E6">
                            <w:pPr>
                              <w:pStyle w:val="a"/>
                              <w:bidi/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0381B71A" wp14:editId="225A2083">
                                  <wp:extent cx="3270885" cy="2222500"/>
                                  <wp:effectExtent l="0" t="0" r="0" b="0"/>
                                  <wp:docPr id="19" name="Image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70885" cy="222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איור </w:t>
                            </w:r>
                            <w:r>
                              <w:fldChar w:fldCharType="begin"/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instrText>איור</w:instrText>
                            </w:r>
                            <w:r>
                              <w:instrText xml:space="preserve"> \* ARABIC</w:instrText>
                            </w:r>
                            <w:r>
                              <w:fldChar w:fldCharType="separate"/>
                            </w:r>
                            <w:r w:rsidR="00F6386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זוויתנים </w:t>
                            </w:r>
                            <w:r>
                              <w:rPr>
                                <w:rFonts w:cs="Times New Roman" w:hint="cs"/>
                                <w:rtl/>
                              </w:rPr>
                              <w:t>משוחלים (</w:t>
                            </w:r>
                            <w:r>
                              <w:rPr>
                                <w:rFonts w:cs="Times New Roman"/>
                              </w:rPr>
                              <w:t>extrusions</w:t>
                            </w:r>
                            <w:r>
                              <w:rPr>
                                <w:rFonts w:cs="Times New Roman" w:hint="cs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A855F7" id="_x0000_t202" coordsize="21600,21600" o:spt="202" path="m,l,21600r21600,l21600,xe">
                <v:stroke joinstyle="miter"/>
                <v:path gradientshapeok="t" o:connecttype="rect"/>
              </v:shapetype>
              <v:shape id="Frame5" o:spid="_x0000_s1026" type="#_x0000_t202" style="position:absolute;left:0;text-align:left;margin-left:0;margin-top:.05pt;width:257.55pt;height:195.4pt;z-index:25165824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" filled="f" stroked="f">
                <v:textbox inset="0,0,0,0">
                  <w:txbxContent>
                    <w:p w14:paraId="39BEB499" w14:textId="0053E0D1" w:rsidR="00EF6CD6" w:rsidRDefault="00EF6CD6" w:rsidP="00DC67E6">
                      <w:pPr>
                        <w:pStyle w:val="a"/>
                        <w:bidi/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0381B71A" wp14:editId="225A2083">
                            <wp:extent cx="3270885" cy="2222500"/>
                            <wp:effectExtent l="0" t="0" r="0" b="0"/>
                            <wp:docPr id="19" name="Image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70885" cy="222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cs="Times New Roman"/>
                          <w:rtl/>
                        </w:rPr>
                        <w:t xml:space="preserve">איור </w:t>
                      </w:r>
                      <w:r>
                        <w:fldChar w:fldCharType="begin"/>
                      </w:r>
                      <w:r>
                        <w:instrText xml:space="preserve">SEQ </w:instrText>
                      </w:r>
                      <w:r>
                        <w:rPr>
                          <w:rFonts w:cs="Times New Roman"/>
                          <w:rtl/>
                        </w:rPr>
                        <w:instrText>איור</w:instrText>
                      </w:r>
                      <w:r>
                        <w:instrText xml:space="preserve"> \* ARABIC</w:instrText>
                      </w:r>
                      <w:r>
                        <w:fldChar w:fldCharType="separate"/>
                      </w:r>
                      <w:r w:rsidR="00F6386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tl/>
                        </w:rPr>
                        <w:t xml:space="preserve">: </w:t>
                      </w:r>
                      <w:r>
                        <w:rPr>
                          <w:rFonts w:cs="Times New Roman"/>
                          <w:rtl/>
                        </w:rPr>
                        <w:t xml:space="preserve">זוויתנים </w:t>
                      </w:r>
                      <w:r>
                        <w:rPr>
                          <w:rFonts w:cs="Times New Roman" w:hint="cs"/>
                          <w:rtl/>
                        </w:rPr>
                        <w:t>משוחלים (</w:t>
                      </w:r>
                      <w:r>
                        <w:rPr>
                          <w:rFonts w:cs="Times New Roman"/>
                        </w:rPr>
                        <w:t>extrusions</w:t>
                      </w:r>
                      <w:r>
                        <w:rPr>
                          <w:rFonts w:cs="Times New Roman" w:hint="cs"/>
                          <w:rtl/>
                        </w:rPr>
                        <w:t>)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37453AD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5EE464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10C0B2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613E74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49D478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0CE7FC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D08DEC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857E1F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E85BBC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B82318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CB2557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0859F2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1369A3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6C7190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F1814B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DF448F" w14:textId="77777777" w:rsidR="00295993" w:rsidRDefault="008D06DA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במקרים כאלה, ניתן להתעלם ממימד העובי ולרשת את המשטח המרכזי (</w:t>
      </w:r>
      <w:r>
        <w:rPr>
          <w:rFonts w:ascii="sans-serif" w:hAnsi="sans-serif" w:cs="Times New Roman"/>
          <w:b/>
          <w:color w:val="222222"/>
          <w:sz w:val="21"/>
        </w:rPr>
        <w:t>midsurface</w:t>
      </w:r>
      <w:r>
        <w:rPr>
          <w:rFonts w:ascii="sans-serif" w:hAnsi="sans-serif" w:cs="Times New Roman" w:hint="cs"/>
          <w:b/>
          <w:color w:val="222222"/>
          <w:sz w:val="21"/>
          <w:rtl/>
        </w:rPr>
        <w:t>) באמצעות אלמנטים דו ממדיים.</w:t>
      </w:r>
    </w:p>
    <w:p w14:paraId="655615DD" w14:textId="77777777" w:rsidR="00B7193A" w:rsidRDefault="00B7193A" w:rsidP="00B7193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291990D" w14:textId="4E004A2C" w:rsidR="00B7193A" w:rsidRDefault="00011DB0" w:rsidP="00B7193A">
      <w:pPr>
        <w:bidi/>
        <w:rPr>
          <w:rFonts w:ascii="sans-serif" w:hAnsi="sans-serif" w:cs="Times New Roman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ישנם שני </w:t>
      </w:r>
      <w:r w:rsidR="003C2645">
        <w:rPr>
          <w:rFonts w:ascii="sans-serif" w:hAnsi="sans-serif" w:cs="Times New Roman" w:hint="cs"/>
          <w:b/>
          <w:color w:val="222222"/>
          <w:sz w:val="21"/>
          <w:rtl/>
        </w:rPr>
        <w:t xml:space="preserve">סוגים של אלמנטים נפוצים </w:t>
      </w:r>
      <w:r w:rsidR="009604EC">
        <w:rPr>
          <w:rFonts w:ascii="sans-serif" w:hAnsi="sans-serif" w:cs="Times New Roman" w:hint="cs"/>
          <w:b/>
          <w:color w:val="222222"/>
          <w:sz w:val="21"/>
          <w:rtl/>
        </w:rPr>
        <w:t>ברישות דו ממדי: רישות משולש ורישות מרובע.</w:t>
      </w:r>
    </w:p>
    <w:p w14:paraId="7C2A59D0" w14:textId="574586C2" w:rsidR="00860EBE" w:rsidRDefault="00860EBE" w:rsidP="00860EBE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76516881" w14:textId="77777777" w:rsidR="00860EBE" w:rsidRDefault="00860EBE" w:rsidP="00860EBE">
      <w:pPr>
        <w:keepNext/>
        <w:bidi/>
      </w:pPr>
      <w:r>
        <w:rPr>
          <w:noProof/>
          <w:lang w:eastAsia="en-US"/>
        </w:rPr>
        <w:lastRenderedPageBreak/>
        <w:drawing>
          <wp:inline distT="0" distB="0" distL="0" distR="0" wp14:anchorId="67B9B325" wp14:editId="4B0FEEEA">
            <wp:extent cx="6096000" cy="3467100"/>
            <wp:effectExtent l="0" t="0" r="0" b="0"/>
            <wp:docPr id="30" name="Picture 30" descr="http://www.pdslimited.com/index_files/image14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dslimited.com/index_files/image1490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A422" w14:textId="60A6FBCA" w:rsidR="00860EBE" w:rsidRDefault="00860EBE" w:rsidP="00860EBE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63865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>
        <w:rPr>
          <w:rFonts w:cs="Times New Roman" w:hint="cs"/>
          <w:noProof/>
          <w:rtl/>
        </w:rPr>
        <w:t>דוגמא לרישות</w:t>
      </w:r>
      <w:r w:rsidR="001E13AC">
        <w:rPr>
          <w:rFonts w:cs="Times New Roman" w:hint="cs"/>
          <w:noProof/>
          <w:rtl/>
        </w:rPr>
        <w:t xml:space="preserve"> מרובע (</w:t>
      </w:r>
      <w:r w:rsidR="001E13AC">
        <w:rPr>
          <w:rFonts w:cs="Times New Roman"/>
          <w:noProof/>
        </w:rPr>
        <w:t>QUAD</w:t>
      </w:r>
      <w:r w:rsidR="001E13AC">
        <w:rPr>
          <w:rFonts w:cs="Times New Roman" w:hint="cs"/>
          <w:noProof/>
          <w:rtl/>
        </w:rPr>
        <w:t>)</w:t>
      </w:r>
      <w:r>
        <w:rPr>
          <w:rFonts w:cs="Times New Roman" w:hint="cs"/>
          <w:noProof/>
          <w:rtl/>
        </w:rPr>
        <w:t xml:space="preserve"> דו ממדי של חלק עשוי מפח מכופף </w:t>
      </w:r>
      <w:r>
        <w:rPr>
          <w:rFonts w:hint="cs"/>
          <w:noProof/>
          <w:rtl/>
        </w:rPr>
        <w:t>(</w:t>
      </w:r>
      <w:r>
        <w:rPr>
          <w:noProof/>
        </w:rPr>
        <w:t>sheet metal</w:t>
      </w:r>
      <w:r>
        <w:rPr>
          <w:rFonts w:hint="cs"/>
          <w:noProof/>
          <w:rtl/>
        </w:rPr>
        <w:t>)</w:t>
      </w:r>
    </w:p>
    <w:p w14:paraId="16A9526E" w14:textId="77777777" w:rsidR="009604EC" w:rsidRDefault="009604EC" w:rsidP="009604EC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8CBFD1B" w14:textId="6706FAF4" w:rsidR="009604EC" w:rsidRDefault="009604EC" w:rsidP="009F14E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מתמטית, רישות מרובע עדיף על רישות משולש, עקב היכולת שלו לתפוס באופן מדוייק שינויי גרדיאנט לינאריים בערכי שדה המאמצים\תזוזות. אלמנט משולש, לעומת זאת,  מסוגל מתמטית </w:t>
      </w:r>
      <w:r w:rsidR="000B10C9">
        <w:rPr>
          <w:rFonts w:ascii="sans-serif" w:hAnsi="sans-serif" w:cs="Times New Roman" w:hint="cs"/>
          <w:b/>
          <w:color w:val="222222"/>
          <w:sz w:val="21"/>
          <w:rtl/>
        </w:rPr>
        <w:t>לתאר</w:t>
      </w:r>
      <w:r w:rsidR="009F14E4">
        <w:rPr>
          <w:rFonts w:ascii="sans-serif" w:hAnsi="sans-serif" w:cs="Times New Roman" w:hint="cs"/>
          <w:b/>
          <w:color w:val="222222"/>
          <w:sz w:val="21"/>
          <w:rtl/>
        </w:rPr>
        <w:t xml:space="preserve"> ערך קבוע של מאמץ\תזוזה בכל שטחו.</w:t>
      </w:r>
    </w:p>
    <w:p w14:paraId="11D65D3A" w14:textId="04694903" w:rsidR="007E25E8" w:rsidRDefault="007E25E8" w:rsidP="007E25E8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לכן, ניתן לרשת משטח בפחות אלמנטים מרובעים </w:t>
      </w:r>
      <w:r w:rsidR="008A36ED">
        <w:rPr>
          <w:rFonts w:ascii="sans-serif" w:hAnsi="sans-serif" w:cs="Times New Roman" w:hint="cs"/>
          <w:b/>
          <w:color w:val="222222"/>
          <w:sz w:val="21"/>
          <w:rtl/>
        </w:rPr>
        <w:t>על מנת להשיג אותה רמת דיוק</w:t>
      </w:r>
      <w:r w:rsidR="00AD63F0">
        <w:rPr>
          <w:rFonts w:ascii="sans-serif" w:hAnsi="sans-serif" w:cs="Times New Roman" w:hint="cs"/>
          <w:b/>
          <w:color w:val="222222"/>
          <w:sz w:val="21"/>
          <w:rtl/>
        </w:rPr>
        <w:t xml:space="preserve"> אנליטית</w:t>
      </w:r>
      <w:r w:rsidR="003A512B">
        <w:rPr>
          <w:rFonts w:ascii="sans-serif" w:hAnsi="sans-serif" w:cs="Times New Roman" w:hint="cs"/>
          <w:b/>
          <w:color w:val="222222"/>
          <w:sz w:val="21"/>
          <w:rtl/>
        </w:rPr>
        <w:t xml:space="preserve"> שתתקבל עבור </w:t>
      </w:r>
      <w:r w:rsidR="008A36ED">
        <w:rPr>
          <w:rFonts w:ascii="sans-serif" w:hAnsi="sans-serif" w:cs="Times New Roman" w:hint="cs"/>
          <w:b/>
          <w:color w:val="222222"/>
          <w:sz w:val="21"/>
          <w:rtl/>
        </w:rPr>
        <w:t>רישות משולש צופף יותר.</w:t>
      </w:r>
    </w:p>
    <w:p w14:paraId="5622AE90" w14:textId="0B8FA62E" w:rsidR="003D784D" w:rsidRDefault="003D784D" w:rsidP="003D784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0E6DA5A" w14:textId="1908222A" w:rsidR="003D784D" w:rsidRDefault="003D784D" w:rsidP="003D784D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בנוסף, במקרים רבים, בהנדסה מכאנית, שדות התזוזות והמאמצים רחוק מנקודות הפעלת הכוח, הם לינאריים (כתוצאה מכפיפה של הפריט, לפי תורת הכפיפה של אוילר-ברנולי).</w:t>
      </w:r>
    </w:p>
    <w:p w14:paraId="44B9E906" w14:textId="77777777" w:rsidR="00EA469B" w:rsidRDefault="00EA469B" w:rsidP="00EA469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B2D5A88" w14:textId="77777777" w:rsidR="00EA469B" w:rsidRPr="00304297" w:rsidRDefault="00EA469B" w:rsidP="00EA469B">
      <w:pPr>
        <w:bidi/>
        <w:rPr>
          <w:rFonts w:ascii="sans-serif" w:hAnsi="sans-serif" w:cs="Times New Roman"/>
          <w:b/>
          <w:color w:val="222222"/>
          <w:sz w:val="21"/>
          <w:u w:val="single"/>
          <w:rtl/>
        </w:rPr>
      </w:pPr>
      <w:r w:rsidRPr="00304297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>מטרת הפרוייקט:</w:t>
      </w:r>
    </w:p>
    <w:p w14:paraId="05F6D499" w14:textId="77777777" w:rsidR="00EA469B" w:rsidRDefault="00EA469B" w:rsidP="00EA469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946A61B" w14:textId="77777777" w:rsidR="00114C46" w:rsidRDefault="00114C46" w:rsidP="00114C46">
      <w:pPr>
        <w:bidi/>
        <w:rPr>
          <w:rtl/>
        </w:rPr>
      </w:pPr>
      <w:r>
        <w:rPr>
          <w:rFonts w:cs="Times New Roman" w:hint="cs"/>
          <w:rtl/>
        </w:rPr>
        <w:t xml:space="preserve">מטרת הפרוייקט היא לממש אלגוריתם לרישות </w:t>
      </w:r>
      <w:r>
        <w:t>Quad</w:t>
      </w:r>
      <w:r>
        <w:rPr>
          <w:rFonts w:cs="Times New Roman" w:hint="cs"/>
          <w:rtl/>
        </w:rPr>
        <w:t xml:space="preserve"> ממאמר עדכני ולחקור את הביצועים שלו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יחסית לפתרונות מסחריים וקוד פתוח</w:t>
      </w:r>
      <w:r>
        <w:rPr>
          <w:rFonts w:hint="cs"/>
          <w:rtl/>
        </w:rPr>
        <w:t>.</w:t>
      </w:r>
    </w:p>
    <w:p w14:paraId="565F404F" w14:textId="77777777" w:rsidR="00114C46" w:rsidRDefault="00114C46" w:rsidP="00114C46">
      <w:pPr>
        <w:bidi/>
        <w:rPr>
          <w:rtl/>
        </w:rPr>
      </w:pPr>
    </w:p>
    <w:p w14:paraId="1F33031F" w14:textId="77777777" w:rsidR="00114C46" w:rsidRDefault="00114C46" w:rsidP="00114C46">
      <w:pPr>
        <w:bidi/>
        <w:rPr>
          <w:rtl/>
        </w:rPr>
      </w:pPr>
      <w:r>
        <w:rPr>
          <w:rFonts w:cs="Times New Roman" w:hint="cs"/>
          <w:rtl/>
        </w:rPr>
        <w:t>אלגוריתם הרישות הוא עפ</w:t>
      </w:r>
      <w:r>
        <w:rPr>
          <w:rFonts w:hint="cs"/>
          <w:rtl/>
        </w:rPr>
        <w:t>"</w:t>
      </w:r>
      <w:r>
        <w:rPr>
          <w:rFonts w:cs="Times New Roman" w:hint="cs"/>
          <w:rtl/>
        </w:rPr>
        <w:t>י המאמר</w:t>
      </w:r>
      <w:r>
        <w:rPr>
          <w:rFonts w:hint="cs"/>
          <w:rtl/>
        </w:rPr>
        <w:t>:</w:t>
      </w:r>
    </w:p>
    <w:p w14:paraId="030B8FBC" w14:textId="77777777" w:rsidR="002D55C9" w:rsidRDefault="00EF6CD6" w:rsidP="002D55C9">
      <w:pPr>
        <w:rPr>
          <w:rtl/>
        </w:rPr>
      </w:pPr>
      <w:hyperlink r:id="rId10" w:history="1">
        <w:r w:rsidR="002D55C9" w:rsidRPr="0069015D">
          <w:rPr>
            <w:rStyle w:val="Hyperlink"/>
          </w:rPr>
          <w:t>Jinwoo Choi and Yohngjo Kim , Development of a New Algorithm for Automatic Generation of a Quadrilateral Mesh, International Journal of CAD/CAM Vol. 10, No. 2, pp. 00~00 (2011).</w:t>
        </w:r>
      </w:hyperlink>
    </w:p>
    <w:p w14:paraId="29C37096" w14:textId="7924747B" w:rsidR="00AC7277" w:rsidRDefault="00AC7277" w:rsidP="00EA469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67C25BA" w14:textId="06957897" w:rsidR="00AC7277" w:rsidRDefault="00AC7277" w:rsidP="00AC727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3C03259" w14:textId="77777777" w:rsidR="00AC7277" w:rsidRDefault="00AC7277" w:rsidP="00AC727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F58821C" w14:textId="77777777" w:rsidR="00EA469B" w:rsidRPr="005470BE" w:rsidRDefault="002D55C9" w:rsidP="00682218">
      <w:pPr>
        <w:bidi/>
        <w:rPr>
          <w:rFonts w:ascii="sans-serif" w:hAnsi="sans-serif" w:cs="Times New Roman"/>
          <w:b/>
          <w:color w:val="222222"/>
          <w:sz w:val="21"/>
          <w:u w:val="single"/>
          <w:rtl/>
        </w:rPr>
      </w:pPr>
      <w:r w:rsidRPr="005470BE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>תיאור השיטה המוצעת במאמר:</w:t>
      </w:r>
    </w:p>
    <w:p w14:paraId="718436B9" w14:textId="77777777" w:rsidR="00295993" w:rsidRDefault="00295993" w:rsidP="0029599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8344D24" w14:textId="77777777" w:rsidR="003A202C" w:rsidRPr="005470BE" w:rsidRDefault="00E03173" w:rsidP="00295993">
      <w:pPr>
        <w:bidi/>
        <w:rPr>
          <w:rFonts w:ascii="sans-serif" w:hAnsi="sans-serif"/>
          <w:b/>
          <w:color w:val="222222"/>
          <w:sz w:val="21"/>
        </w:rPr>
      </w:pPr>
      <w:r w:rsidRPr="005470BE">
        <w:rPr>
          <w:rFonts w:ascii="sans-serif" w:hAnsi="sans-serif" w:cs="Times New Roman"/>
          <w:b/>
          <w:i/>
          <w:iCs/>
          <w:color w:val="222222"/>
          <w:sz w:val="21"/>
          <w:rtl/>
        </w:rPr>
        <w:t xml:space="preserve">קריטריון קבלה של רישות </w:t>
      </w:r>
      <w:r w:rsidRPr="005470BE">
        <w:rPr>
          <w:rFonts w:ascii="sans-serif" w:hAnsi="sans-serif"/>
          <w:b/>
          <w:i/>
          <w:iCs/>
          <w:color w:val="222222"/>
          <w:sz w:val="21"/>
        </w:rPr>
        <w:t>QUAD</w:t>
      </w:r>
      <w:r w:rsidR="005470BE">
        <w:rPr>
          <w:rFonts w:ascii="sans-serif" w:hAnsi="sans-serif" w:hint="cs"/>
          <w:b/>
          <w:color w:val="222222"/>
          <w:sz w:val="21"/>
          <w:rtl/>
        </w:rPr>
        <w:t>:</w:t>
      </w:r>
    </w:p>
    <w:p w14:paraId="09805AB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C23C81D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רישות </w:t>
      </w:r>
      <w:r>
        <w:rPr>
          <w:rFonts w:ascii="sans-serif" w:hAnsi="sans-serif" w:cs="Times New Roman"/>
          <w:b/>
          <w:bCs/>
          <w:color w:val="222222"/>
          <w:sz w:val="21"/>
          <w:rtl/>
        </w:rPr>
        <w:t>מספק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 במידה שכל הזוויות הפנימיות של האלמנטים מקיימות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23C0C08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3ED46985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34A6B32A" w14:textId="77777777" w:rsidR="003A202C" w:rsidRDefault="00EF6CD6">
            <w:pPr>
              <w:pStyle w:val="TableContents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internal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135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7A342DF8" w14:textId="40975478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 w:rsidR="00156D35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14:paraId="75E0F8D7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p w14:paraId="52B75507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רישות יקרא </w:t>
      </w:r>
      <w:r>
        <w:rPr>
          <w:rFonts w:ascii="sans-serif" w:hAnsi="sans-serif" w:cs="Times New Roman"/>
          <w:b/>
          <w:bCs/>
          <w:color w:val="222222"/>
          <w:sz w:val="21"/>
          <w:rtl/>
        </w:rPr>
        <w:t>סביר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 במידה וכל הזוויות הפנימיות של האלמנטים מקיימות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5E45D05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2ADA48D9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3757BCC1" w14:textId="77777777" w:rsidR="003A202C" w:rsidRDefault="00EF6CD6">
            <w:pPr>
              <w:pStyle w:val="TableContents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internal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3BF115B3" w14:textId="03CE87D7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 w:rsidR="00156D35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14:paraId="132977F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8ECDF8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2473359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commentRangeStart w:id="0"/>
      <w:r>
        <w:rPr>
          <w:rFonts w:ascii="sans-serif" w:hAnsi="sans-serif" w:cs="Times New Roman"/>
          <w:b/>
          <w:color w:val="222222"/>
          <w:sz w:val="21"/>
          <w:rtl/>
        </w:rPr>
        <w:t>סכימה של האלגוריתם המוצע במאמר</w:t>
      </w:r>
      <w:r>
        <w:rPr>
          <w:rFonts w:ascii="sans-serif" w:hAnsi="sans-serif"/>
          <w:b/>
          <w:color w:val="222222"/>
          <w:sz w:val="21"/>
          <w:rtl/>
        </w:rPr>
        <w:t>:</w:t>
      </w:r>
      <w:commentRangeEnd w:id="0"/>
      <w:r w:rsidR="00155642">
        <w:rPr>
          <w:rStyle w:val="CommentReference"/>
          <w:rtl/>
        </w:rPr>
        <w:commentReference w:id="0"/>
      </w:r>
    </w:p>
    <w:p w14:paraId="3089D538" w14:textId="77777777" w:rsidR="003A202C" w:rsidRDefault="003A202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32C590C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050B893" w14:textId="77777777" w:rsidR="003A202C" w:rsidRDefault="00791EAD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noProof/>
          <w:color w:val="222222"/>
          <w:sz w:val="21"/>
          <w:lang w:eastAsia="en-US"/>
        </w:rPr>
        <w:drawing>
          <wp:inline distT="0" distB="0" distL="0" distR="0" wp14:anchorId="5835EA7C" wp14:editId="3D4D5D53">
            <wp:extent cx="5486400" cy="3200400"/>
            <wp:effectExtent l="0" t="0" r="0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13C5D0C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6E6E89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375A63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376A97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A50A62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3040C0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D4E2FC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B8C9B5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C3070E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969653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B5D4B3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51A90F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736FD8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3A8588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C58963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D86D8A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93151A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3B34C98" w14:textId="77777777" w:rsidR="00FC6266" w:rsidRPr="00543B1C" w:rsidRDefault="00FC6266">
      <w:pPr>
        <w:rPr>
          <w:rFonts w:ascii="sans-serif" w:hAnsi="sans-serif" w:cs="Times New Roman"/>
          <w:color w:val="222222"/>
          <w:sz w:val="21"/>
          <w:rtl/>
        </w:rPr>
      </w:pPr>
      <w:r w:rsidRPr="00543B1C">
        <w:rPr>
          <w:rFonts w:ascii="sans-serif" w:hAnsi="sans-serif" w:cs="Times New Roman"/>
          <w:color w:val="222222"/>
          <w:sz w:val="21"/>
          <w:rtl/>
        </w:rPr>
        <w:br w:type="page"/>
      </w:r>
    </w:p>
    <w:p w14:paraId="24168AA7" w14:textId="16E1C7EC" w:rsidR="003A202C" w:rsidRDefault="00E03173" w:rsidP="00D60FB4">
      <w:pPr>
        <w:bidi/>
        <w:rPr>
          <w:rFonts w:ascii="sans-serif" w:hAnsi="sans-serif"/>
          <w:b/>
          <w:bCs/>
          <w:color w:val="222222"/>
          <w:sz w:val="21"/>
          <w:u w:val="single"/>
        </w:rPr>
      </w:pPr>
      <w:r>
        <w:rPr>
          <w:rFonts w:ascii="sans-serif" w:hAnsi="sans-serif" w:cs="Times New Roman"/>
          <w:b/>
          <w:bCs/>
          <w:color w:val="222222"/>
          <w:sz w:val="21"/>
          <w:u w:val="single"/>
          <w:rtl/>
        </w:rPr>
        <w:lastRenderedPageBreak/>
        <w:t>קליטת קובץ</w:t>
      </w:r>
      <w:r w:rsidR="00D60FB4">
        <w:rPr>
          <w:rFonts w:ascii="sans-serif" w:hAnsi="sans-serif" w:cs="Times New Roman" w:hint="cs"/>
          <w:b/>
          <w:bCs/>
          <w:color w:val="222222"/>
          <w:sz w:val="21"/>
          <w:u w:val="single"/>
          <w:rtl/>
        </w:rPr>
        <w:t xml:space="preserve"> שמתאר את הגאומטריה</w:t>
      </w:r>
      <w:r>
        <w:rPr>
          <w:rFonts w:ascii="sans-serif" w:hAnsi="sans-serif"/>
          <w:b/>
          <w:bCs/>
          <w:color w:val="222222"/>
          <w:sz w:val="21"/>
          <w:u w:val="single"/>
          <w:rtl/>
        </w:rPr>
        <w:t>:</w:t>
      </w:r>
    </w:p>
    <w:p w14:paraId="0FD1DC5F" w14:textId="77777777" w:rsidR="003A202C" w:rsidRDefault="003A202C">
      <w:pPr>
        <w:bidi/>
        <w:rPr>
          <w:rFonts w:ascii="sans-serif" w:hAnsi="sans-serif"/>
          <w:b/>
          <w:color w:val="222222"/>
          <w:sz w:val="21"/>
          <w:u w:val="single"/>
        </w:rPr>
      </w:pPr>
    </w:p>
    <w:p w14:paraId="00FFE8BB" w14:textId="3668DA60" w:rsidR="003A202C" w:rsidRDefault="001421DE" w:rsidP="007673F6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במקור, המטרה הייתה לקבל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קובץ </w:t>
      </w:r>
      <w:r w:rsidR="00E03173">
        <w:rPr>
          <w:rFonts w:ascii="sans-serif" w:hAnsi="sans-serif"/>
          <w:b/>
          <w:color w:val="222222"/>
          <w:sz w:val="21"/>
        </w:rPr>
        <w:t>parasolid</w:t>
      </w:r>
      <w:r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קובץ זה מתאר את הגאומטריה של הגוף התלת ממדית באמצעות פרמטריזציה של המשטח שמהווה את שטח הפנים שלו</w:t>
      </w:r>
      <w:r w:rsidR="00E03173">
        <w:rPr>
          <w:rFonts w:ascii="sans-serif" w:hAnsi="sans-serif"/>
          <w:b/>
          <w:color w:val="222222"/>
          <w:sz w:val="21"/>
          <w:rtl/>
        </w:rPr>
        <w:t>.</w:t>
      </w:r>
    </w:p>
    <w:p w14:paraId="6F8E6652" w14:textId="58FFBE85" w:rsidR="007673F6" w:rsidRDefault="007673F6" w:rsidP="007673F6">
      <w:pPr>
        <w:bidi/>
      </w:pPr>
      <w:r>
        <w:rPr>
          <w:rFonts w:ascii="sans-serif" w:hAnsi="sans-serif" w:cs="Times New Roman" w:hint="cs"/>
          <w:b/>
          <w:color w:val="222222"/>
          <w:sz w:val="21"/>
          <w:rtl/>
        </w:rPr>
        <w:t>מכיוון שפרויקט זה מתעסק ברישות משטח באלמנטים ריבועים דו ממדיים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הנחת עבודה היא שקובץ ה</w:t>
      </w:r>
      <w:r>
        <w:rPr>
          <w:rFonts w:ascii="sans-serif" w:hAnsi="sans-serif" w:hint="cs"/>
          <w:b/>
          <w:color w:val="222222"/>
          <w:sz w:val="21"/>
          <w:rtl/>
        </w:rPr>
        <w:t>-</w:t>
      </w:r>
      <w:r>
        <w:rPr>
          <w:rFonts w:ascii="sans-serif" w:hAnsi="sans-serif"/>
          <w:b/>
          <w:color w:val="222222"/>
          <w:sz w:val="21"/>
        </w:rPr>
        <w:t>parasolid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מתאר משטח דו מימדי שנמצא מישור </w:t>
      </w:r>
      <w:r>
        <w:rPr>
          <w:rFonts w:ascii="sans-serif" w:hAnsi="sans-serif"/>
          <w:b/>
          <w:color w:val="222222"/>
          <w:sz w:val="21"/>
        </w:rPr>
        <w:t>XY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748FF498" w14:textId="6930F396" w:rsidR="003A202C" w:rsidRDefault="00E03173" w:rsidP="00EA2092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  <w:rtl/>
        </w:rPr>
        <w:br/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 xml:space="preserve">המבנה של קבצי </w:t>
      </w:r>
      <w:r w:rsidR="007673F6">
        <w:rPr>
          <w:rFonts w:ascii="sans-serif" w:hAnsi="sans-serif" w:cs="Times New Roman"/>
          <w:b/>
          <w:color w:val="222222"/>
          <w:sz w:val="21"/>
        </w:rPr>
        <w:t>parasolid</w:t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 xml:space="preserve"> מתוחזק ע"י חברת </w:t>
      </w:r>
      <w:r w:rsidR="007673F6">
        <w:rPr>
          <w:rFonts w:ascii="sans-serif" w:hAnsi="sans-serif" w:cs="Times New Roman"/>
          <w:b/>
          <w:color w:val="222222"/>
          <w:sz w:val="21"/>
        </w:rPr>
        <w:t>siemens</w:t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 xml:space="preserve"> ומופץ במסמך </w:t>
      </w:r>
      <w:r w:rsidR="007673F6">
        <w:rPr>
          <w:rFonts w:ascii="sans-serif" w:hAnsi="sans-serif" w:cs="Times New Roman"/>
          <w:b/>
          <w:color w:val="222222"/>
          <w:sz w:val="21"/>
        </w:rPr>
        <w:t>XT reference</w:t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>. לצערי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 הגרסה העדכנית ביותר שנמצאה באינטרנט היא מ-2008 (</w:t>
      </w:r>
      <w:r w:rsidR="00D60FB4">
        <w:rPr>
          <w:rFonts w:ascii="sans-serif" w:hAnsi="sans-serif" w:cs="Times New Roman"/>
          <w:b/>
          <w:color w:val="222222"/>
          <w:sz w:val="21"/>
        </w:rPr>
        <w:t>parasolid 12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), בעוד כיום קיימת גרסה </w:t>
      </w:r>
      <w:r w:rsidR="00D60FB4">
        <w:rPr>
          <w:rFonts w:ascii="sans-serif" w:hAnsi="sans-serif" w:cs="Times New Roman"/>
          <w:b/>
          <w:color w:val="222222"/>
          <w:sz w:val="21"/>
        </w:rPr>
        <w:t>30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, ושירותי תיב"ם כמו </w:t>
      </w:r>
      <w:r w:rsidR="00D60FB4">
        <w:rPr>
          <w:rFonts w:ascii="sans-serif" w:hAnsi="sans-serif" w:cs="Times New Roman"/>
          <w:b/>
          <w:color w:val="222222"/>
          <w:sz w:val="21"/>
        </w:rPr>
        <w:t>onShape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 מאפשרים לשמור לכל </w:t>
      </w:r>
      <w:r w:rsidR="00EA2092">
        <w:rPr>
          <w:rFonts w:ascii="sans-serif" w:hAnsi="sans-serif" w:cs="Times New Roman" w:hint="cs"/>
          <w:b/>
          <w:color w:val="222222"/>
          <w:sz w:val="21"/>
          <w:rtl/>
        </w:rPr>
        <w:t xml:space="preserve">הפחות בגרסת </w:t>
      </w:r>
      <w:r w:rsidR="00EA2092">
        <w:rPr>
          <w:rFonts w:ascii="sans-serif" w:hAnsi="sans-serif" w:cs="Times New Roman"/>
          <w:b/>
          <w:color w:val="222222"/>
          <w:sz w:val="21"/>
        </w:rPr>
        <w:t>parasolid 25</w:t>
      </w:r>
      <w:r w:rsidR="00EA2092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15FDB1BD" w14:textId="409856E2" w:rsidR="00640B7D" w:rsidRDefault="00640B7D" w:rsidP="00640B7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F083F66" w14:textId="4D1D5B7E" w:rsidR="00F1679D" w:rsidRDefault="005304C6" w:rsidP="005304C6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פניות ל-</w:t>
      </w:r>
      <w:r>
        <w:rPr>
          <w:rFonts w:ascii="sans-serif" w:hAnsi="sans-serif" w:cs="Times New Roman"/>
          <w:b/>
          <w:color w:val="222222"/>
          <w:sz w:val="21"/>
        </w:rPr>
        <w:t>siemens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דרך הערוצים המקובלים, לצורך קבלת מסמך </w:t>
      </w:r>
      <w:r>
        <w:rPr>
          <w:rFonts w:ascii="sans-serif" w:hAnsi="sans-serif" w:cs="Times New Roman"/>
          <w:b/>
          <w:color w:val="222222"/>
          <w:sz w:val="21"/>
        </w:rPr>
        <w:t>reference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עדכני, לא נענו במועד כתיבת מסמך זה.</w:t>
      </w:r>
    </w:p>
    <w:p w14:paraId="7A4BD519" w14:textId="6E2866DC" w:rsidR="00F1679D" w:rsidRDefault="00F1679D" w:rsidP="00BD6817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מכיוון שהמטרה העיקרית של פרוייקט זה היא מימוש אלגוריתם לרישות משטחים דו ממדיים</w:t>
      </w:r>
      <w:r w:rsidR="00BD6817">
        <w:rPr>
          <w:rFonts w:ascii="sans-serif" w:hAnsi="sans-serif" w:cs="Times New Roman" w:hint="cs"/>
          <w:b/>
          <w:color w:val="222222"/>
          <w:sz w:val="21"/>
          <w:rtl/>
        </w:rPr>
        <w:t xml:space="preserve">, הוחלט לממש מנגנון קלט שיקל קבלת קובץ </w:t>
      </w:r>
      <w:r w:rsidR="00BD6817">
        <w:rPr>
          <w:rFonts w:ascii="sans-serif" w:hAnsi="sans-serif" w:cs="Times New Roman"/>
          <w:b/>
          <w:color w:val="222222"/>
          <w:sz w:val="21"/>
        </w:rPr>
        <w:t>Parasolid</w:t>
      </w:r>
      <w:r w:rsidR="00BD6817">
        <w:rPr>
          <w:rFonts w:ascii="sans-serif" w:hAnsi="sans-serif" w:cs="Times New Roman" w:hint="cs"/>
          <w:b/>
          <w:color w:val="222222"/>
          <w:sz w:val="21"/>
          <w:rtl/>
        </w:rPr>
        <w:t xml:space="preserve"> בעתיד.</w:t>
      </w:r>
    </w:p>
    <w:p w14:paraId="25E8D9F2" w14:textId="77777777" w:rsidR="00F1679D" w:rsidRDefault="00F1679D" w:rsidP="00F1679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A1800B0" w14:textId="6833E784" w:rsidR="00D958E3" w:rsidRPr="00E2775D" w:rsidRDefault="006578AF" w:rsidP="00D958E3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התוכנית מקבלת קובץ שמכיל עקומי </w:t>
      </w:r>
      <w:r>
        <w:rPr>
          <w:rFonts w:ascii="sans-serif" w:hAnsi="sans-serif" w:cs="Times New Roman"/>
          <w:b/>
          <w:color w:val="222222"/>
          <w:sz w:val="21"/>
        </w:rPr>
        <w:t>NURBS</w:t>
      </w:r>
      <w:r w:rsidR="00F16451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34408B">
        <w:rPr>
          <w:rFonts w:ascii="sans-serif" w:hAnsi="sans-serif" w:cs="Times New Roman" w:hint="cs"/>
          <w:b/>
          <w:color w:val="222222"/>
          <w:sz w:val="21"/>
          <w:rtl/>
        </w:rPr>
        <w:t xml:space="preserve">(ראה </w:t>
      </w:r>
      <w:r w:rsidR="0034408B">
        <w:rPr>
          <w:rFonts w:ascii="sans-serif" w:hAnsi="sans-serif"/>
          <w:b/>
          <w:color w:val="222222"/>
          <w:sz w:val="21"/>
          <w:rtl/>
        </w:rPr>
        <w:fldChar w:fldCharType="begin"/>
      </w:r>
      <w:r w:rsidR="0034408B"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 w:rsidR="0034408B">
        <w:rPr>
          <w:rFonts w:ascii="sans-serif" w:hAnsi="sans-serif" w:hint="cs"/>
          <w:b/>
          <w:color w:val="222222"/>
          <w:sz w:val="21"/>
        </w:rPr>
        <w:instrText>REF</w:instrText>
      </w:r>
      <w:r w:rsidR="0034408B">
        <w:rPr>
          <w:rFonts w:ascii="sans-serif" w:hAnsi="sans-serif" w:hint="cs"/>
          <w:b/>
          <w:color w:val="222222"/>
          <w:sz w:val="21"/>
          <w:rtl/>
        </w:rPr>
        <w:instrText xml:space="preserve"> _</w:instrText>
      </w:r>
      <w:r w:rsidR="0034408B">
        <w:rPr>
          <w:rFonts w:ascii="sans-serif" w:hAnsi="sans-serif" w:hint="cs"/>
          <w:b/>
          <w:color w:val="222222"/>
          <w:sz w:val="21"/>
        </w:rPr>
        <w:instrText>Ref491947699 \h</w:instrText>
      </w:r>
      <w:r w:rsidR="0034408B"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 w:rsidR="0034408B">
        <w:rPr>
          <w:rFonts w:ascii="sans-serif" w:hAnsi="sans-serif"/>
          <w:b/>
          <w:color w:val="222222"/>
          <w:sz w:val="21"/>
          <w:rtl/>
        </w:rPr>
      </w:r>
      <w:r w:rsidR="0034408B">
        <w:rPr>
          <w:rFonts w:ascii="sans-serif" w:hAnsi="sans-serif"/>
          <w:b/>
          <w:color w:val="222222"/>
          <w:sz w:val="21"/>
          <w:rtl/>
        </w:rPr>
        <w:fldChar w:fldCharType="separate"/>
      </w:r>
      <w:r w:rsidR="0034408B">
        <w:rPr>
          <w:rFonts w:cs="Times New Roman"/>
          <w:rtl/>
        </w:rPr>
        <w:t xml:space="preserve">איור </w:t>
      </w:r>
      <w:r w:rsidR="0034408B">
        <w:rPr>
          <w:noProof/>
          <w:rtl/>
        </w:rPr>
        <w:t>3</w:t>
      </w:r>
      <w:r w:rsidR="0034408B">
        <w:rPr>
          <w:rFonts w:ascii="sans-serif" w:hAnsi="sans-serif"/>
          <w:b/>
          <w:color w:val="222222"/>
          <w:sz w:val="21"/>
          <w:rtl/>
        </w:rPr>
        <w:fldChar w:fldCharType="end"/>
      </w:r>
      <w:r w:rsidR="0034408B">
        <w:rPr>
          <w:rFonts w:ascii="sans-serif" w:hAnsi="sans-serif" w:hint="cs"/>
          <w:b/>
          <w:color w:val="222222"/>
          <w:sz w:val="21"/>
          <w:rtl/>
        </w:rPr>
        <w:t xml:space="preserve">). </w:t>
      </w:r>
      <w:r w:rsidR="0034408B" w:rsidRPr="00FF17F1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>הנחת עבודה היא העקומים יוצרים משטח סגור</w:t>
      </w:r>
      <w:r w:rsidR="00D92DC4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E55880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F71E45">
        <w:rPr>
          <w:rFonts w:ascii="sans-serif" w:hAnsi="sans-serif" w:cs="Times New Roman" w:hint="cs"/>
          <w:b/>
          <w:color w:val="222222"/>
          <w:sz w:val="21"/>
          <w:rtl/>
        </w:rPr>
        <w:t>במידה וקיימים קדחים</w:t>
      </w:r>
      <w:r w:rsidR="005C722A">
        <w:rPr>
          <w:rFonts w:ascii="sans-serif" w:hAnsi="sans-serif" w:cs="Times New Roman" w:hint="cs"/>
          <w:b/>
          <w:color w:val="222222"/>
          <w:sz w:val="21"/>
          <w:rtl/>
        </w:rPr>
        <w:t xml:space="preserve"> במשטח</w:t>
      </w:r>
      <w:r w:rsidR="00F71E45">
        <w:rPr>
          <w:rFonts w:ascii="sans-serif" w:hAnsi="sans-serif" w:cs="Times New Roman" w:hint="cs"/>
          <w:b/>
          <w:color w:val="222222"/>
          <w:sz w:val="21"/>
          <w:rtl/>
        </w:rPr>
        <w:t xml:space="preserve">, יש לחבר אותם </w:t>
      </w:r>
      <w:r w:rsidR="00763CC0">
        <w:rPr>
          <w:rFonts w:ascii="sans-serif" w:hAnsi="sans-serif" w:cs="Times New Roman" w:hint="cs"/>
          <w:b/>
          <w:color w:val="222222"/>
          <w:sz w:val="21"/>
          <w:rtl/>
        </w:rPr>
        <w:t>באמצעות</w:t>
      </w:r>
      <w:r w:rsidR="00E85087">
        <w:rPr>
          <w:rFonts w:ascii="sans-serif" w:hAnsi="sans-serif" w:cs="Times New Roman" w:hint="cs"/>
          <w:b/>
          <w:color w:val="222222"/>
          <w:sz w:val="21"/>
          <w:rtl/>
        </w:rPr>
        <w:t xml:space="preserve"> קו ישר למשטח (פעולה זו מתבצעת באופן ידני גם ב</w:t>
      </w:r>
      <w:r w:rsidR="008066AC">
        <w:rPr>
          <w:rFonts w:ascii="sans-serif" w:hAnsi="sans-serif" w:cs="Times New Roman" w:hint="cs"/>
          <w:b/>
          <w:color w:val="222222"/>
          <w:sz w:val="21"/>
          <w:rtl/>
        </w:rPr>
        <w:t>מאמר, עפ"י (</w:t>
      </w:r>
      <w:r w:rsidR="008066AC" w:rsidRPr="000A5E1F">
        <w:rPr>
          <w:rFonts w:ascii="sans-serif" w:hAnsi="sans-serif" w:cs="Times New Roman" w:hint="cs"/>
          <w:b/>
          <w:color w:val="FF0000"/>
          <w:sz w:val="21"/>
          <w:rtl/>
        </w:rPr>
        <w:t xml:space="preserve">מאמר של </w:t>
      </w:r>
      <w:r w:rsidR="008066AC" w:rsidRPr="000A5E1F">
        <w:rPr>
          <w:rFonts w:ascii="sans-serif" w:hAnsi="sans-serif" w:cs="Times New Roman"/>
          <w:b/>
          <w:color w:val="FF0000"/>
          <w:sz w:val="21"/>
        </w:rPr>
        <w:t>talbert</w:t>
      </w:r>
      <w:r w:rsidR="008066AC">
        <w:rPr>
          <w:rFonts w:ascii="sans-serif" w:hAnsi="sans-serif" w:cs="Times New Roman" w:hint="cs"/>
          <w:b/>
          <w:color w:val="222222"/>
          <w:sz w:val="21"/>
          <w:rtl/>
        </w:rPr>
        <w:t>) ניתן ומתוכנן להפו</w:t>
      </w:r>
      <w:r w:rsidR="006F2CEE">
        <w:rPr>
          <w:rFonts w:ascii="sans-serif" w:hAnsi="sans-serif" w:cs="Times New Roman" w:hint="cs"/>
          <w:b/>
          <w:color w:val="222222"/>
          <w:sz w:val="21"/>
          <w:rtl/>
        </w:rPr>
        <w:t>ך אותה לאוטומטית</w:t>
      </w:r>
      <w:r w:rsidR="008066AC">
        <w:rPr>
          <w:rFonts w:ascii="sans-serif" w:hAnsi="sans-serif" w:cs="Times New Roman" w:hint="cs"/>
          <w:b/>
          <w:color w:val="222222"/>
          <w:sz w:val="21"/>
          <w:rtl/>
        </w:rPr>
        <w:t>).</w:t>
      </w:r>
      <w:r w:rsidR="00523E26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</w:p>
    <w:p w14:paraId="64B39156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57DB7F36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hint="cs"/>
          <w:b/>
          <w:color w:val="222222"/>
          <w:sz w:val="21"/>
          <w:rtl/>
        </w:rPr>
        <w:t>:</w:t>
      </w:r>
    </w:p>
    <w:p w14:paraId="1AAC14D5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56A7FD87" w14:textId="5257A9FC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</w:rPr>
        <w:t>Nurbs (Non Uniform rational b-splines)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הוא מודל מתמטי ליצירת והצגת עקומים ומשטחים</w:t>
      </w:r>
      <w:r>
        <w:rPr>
          <w:rFonts w:ascii="sans-serif" w:hAnsi="sans-serif" w:hint="cs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מודל זה בשימוש נרחב בגרפיקה ממוחשבת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ובפרט ביישומי תיב</w:t>
      </w:r>
      <w:r>
        <w:rPr>
          <w:rFonts w:ascii="sans-serif" w:hAnsi="sans-serif" w:hint="cs"/>
          <w:b/>
          <w:color w:val="222222"/>
          <w:sz w:val="21"/>
          <w:rtl/>
        </w:rPr>
        <w:t>"</w:t>
      </w:r>
      <w:r>
        <w:rPr>
          <w:rFonts w:ascii="sans-serif" w:hAnsi="sans-serif" w:cs="Times New Roman" w:hint="cs"/>
          <w:b/>
          <w:color w:val="222222"/>
          <w:sz w:val="21"/>
          <w:rtl/>
        </w:rPr>
        <w:t>מ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וממומש בפורמטים סטנטרדיים בשימוש ב</w:t>
      </w:r>
      <w:r>
        <w:rPr>
          <w:rFonts w:ascii="sans-serif" w:hAnsi="sans-serif" w:hint="cs"/>
          <w:b/>
          <w:color w:val="222222"/>
          <w:sz w:val="21"/>
          <w:rtl/>
        </w:rPr>
        <w:t>-</w:t>
      </w:r>
      <w:r>
        <w:rPr>
          <w:rFonts w:ascii="sans-serif" w:hAnsi="sans-serif"/>
          <w:b/>
          <w:color w:val="222222"/>
          <w:sz w:val="21"/>
        </w:rPr>
        <w:t xml:space="preserve"> CAE (Computer Aided Engineering</w:t>
      </w:r>
      <w:r>
        <w:rPr>
          <w:rFonts w:ascii="sans-serif" w:hAnsi="sans-serif" w:hint="cs"/>
          <w:b/>
          <w:color w:val="222222"/>
          <w:sz w:val="21"/>
          <w:rtl/>
        </w:rPr>
        <w:t>)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כגון </w:t>
      </w:r>
      <w:r>
        <w:rPr>
          <w:rFonts w:ascii="sans-serif" w:hAnsi="sans-serif"/>
          <w:b/>
          <w:color w:val="222222"/>
          <w:sz w:val="21"/>
        </w:rPr>
        <w:t>IGES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/>
          <w:b/>
          <w:color w:val="222222"/>
          <w:sz w:val="21"/>
        </w:rPr>
        <w:t>STEP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ו</w:t>
      </w:r>
      <w:r>
        <w:rPr>
          <w:rFonts w:ascii="sans-serif" w:hAnsi="sans-serif" w:hint="cs"/>
          <w:b/>
          <w:color w:val="222222"/>
          <w:sz w:val="21"/>
          <w:rtl/>
        </w:rPr>
        <w:t>-</w:t>
      </w:r>
      <w:r>
        <w:rPr>
          <w:rFonts w:ascii="sans-serif" w:hAnsi="sans-serif"/>
          <w:b/>
          <w:color w:val="222222"/>
          <w:sz w:val="21"/>
        </w:rPr>
        <w:t>XT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08211366" w14:textId="77F1E447" w:rsidR="003216DA" w:rsidRDefault="003216DA" w:rsidP="003216DA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15CF68CA" w14:textId="77777777" w:rsidR="003216DA" w:rsidRDefault="003216DA" w:rsidP="003216DA">
      <w:pPr>
        <w:bidi/>
        <w:rPr>
          <w:rFonts w:ascii="sans-serif" w:hAnsi="sans-serif"/>
          <w:b/>
          <w:color w:val="222222"/>
          <w:sz w:val="21"/>
        </w:rPr>
      </w:pPr>
    </w:p>
    <w:p w14:paraId="05B60F32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w:pict w14:anchorId="2F6E6BE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9" type="#_x0000_t32" style="position:absolute;left:0;text-align:left;margin-left:224.95pt;margin-top:5.6pt;width:96.35pt;height:21.7pt;flip:x;z-index:251666944" o:connectortype="straight" strokecolor="#f30">
            <v:stroke endarrow="block"/>
          </v:shape>
        </w:pict>
      </w:r>
      <w:r>
        <w:rPr>
          <w:noProof/>
          <w:lang w:eastAsia="en-US"/>
        </w:rPr>
        <w:pict w14:anchorId="3A2E8A62">
          <v:shape id="_x0000_s1148" type="#_x0000_t202" style="position:absolute;left:0;text-align:left;margin-left:321.3pt;margin-top:-4.55pt;width:87.4pt;height:26.25pt;z-index:251665920">
            <v:textbox style="mso-next-textbox:#_x0000_s1148">
              <w:txbxContent>
                <w:p w14:paraId="27265919" w14:textId="77777777" w:rsidR="00EF6CD6" w:rsidRDefault="00EF6CD6" w:rsidP="00432A13">
                  <w:pPr>
                    <w:jc w:val="center"/>
                  </w:pPr>
                  <w:r>
                    <w:rPr>
                      <w:rFonts w:cs="Times New Roman" w:hint="cs"/>
                      <w:rtl/>
                    </w:rPr>
                    <w:t>נקודות בקרה</w:t>
                  </w:r>
                </w:p>
              </w:txbxContent>
            </v:textbox>
          </v:shape>
        </w:pict>
      </w:r>
    </w:p>
    <w:p w14:paraId="34719AE6" w14:textId="77777777" w:rsidR="00432A13" w:rsidRDefault="00432A13" w:rsidP="00432A13">
      <w:pPr>
        <w:keepNext/>
        <w:bidi/>
        <w:jc w:val="center"/>
      </w:pPr>
      <w:r>
        <w:rPr>
          <w:noProof/>
          <w:lang w:eastAsia="en-US"/>
        </w:rPr>
        <w:pict w14:anchorId="267FA90B">
          <v:shape id="_x0000_s1151" type="#_x0000_t32" style="position:absolute;left:0;text-align:left;margin-left:158.55pt;margin-top:53.25pt;width:28.5pt;height:36pt;flip:y;z-index:251668992" o:connectortype="straight" strokecolor="#f30">
            <v:stroke endarrow="block"/>
          </v:shape>
        </w:pict>
      </w:r>
      <w:r>
        <w:rPr>
          <w:noProof/>
          <w:lang w:eastAsia="en-US"/>
        </w:rPr>
        <w:pict w14:anchorId="0A84E3DD">
          <v:shape id="_x0000_s1150" type="#_x0000_t202" style="position:absolute;left:0;text-align:left;margin-left:114.7pt;margin-top:89.25pt;width:91.5pt;height:21.35pt;z-index:251667968">
            <v:textbox style="mso-next-textbox:#_x0000_s1150">
              <w:txbxContent>
                <w:p w14:paraId="0534D653" w14:textId="77777777" w:rsidR="00EF6CD6" w:rsidRDefault="00EF6CD6" w:rsidP="00432A13">
                  <w:pPr>
                    <w:bidi/>
                    <w:jc w:val="center"/>
                  </w:pPr>
                  <w:r>
                    <w:rPr>
                      <w:rFonts w:cs="Times New Roman" w:hint="cs"/>
                      <w:rtl/>
                    </w:rPr>
                    <w:t xml:space="preserve">עקום </w:t>
                  </w:r>
                  <w:r>
                    <w:t>NURBS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drawing>
          <wp:inline distT="0" distB="0" distL="0" distR="0" wp14:anchorId="531F5CEE" wp14:editId="753CF671">
            <wp:extent cx="4443412" cy="1632954"/>
            <wp:effectExtent l="0" t="0" r="0" b="0"/>
            <wp:docPr id="2" name="Picture 2" descr="https://upload.wikimedia.org/wikipedia/commons/thumb/8/81/NURBstatic.svg/1200px-NURBstatic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8/81/NURBstatic.svg/1200px-NURBstatic.sv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93" cy="163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4A11" w14:textId="27A6515A" w:rsidR="00432A13" w:rsidRDefault="00432A13" w:rsidP="00432A13">
      <w:pPr>
        <w:pStyle w:val="Caption"/>
        <w:bidi/>
        <w:jc w:val="center"/>
        <w:rPr>
          <w:rFonts w:ascii="sans-serif" w:hAnsi="sans-serif"/>
          <w:b/>
          <w:color w:val="222222"/>
          <w:sz w:val="21"/>
          <w:rtl/>
        </w:rPr>
      </w:pPr>
      <w:bookmarkStart w:id="1" w:name="_Ref491947699"/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63865">
        <w:rPr>
          <w:noProof/>
          <w:rtl/>
        </w:rPr>
        <w:t>3</w:t>
      </w:r>
      <w:r>
        <w:rPr>
          <w:rtl/>
        </w:rPr>
        <w:fldChar w:fldCharType="end"/>
      </w:r>
      <w:bookmarkEnd w:id="1"/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 xml:space="preserve">עקום </w:t>
      </w:r>
      <w:r>
        <w:t>NURBS</w:t>
      </w:r>
    </w:p>
    <w:p w14:paraId="74361FDA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</w:rPr>
      </w:pPr>
    </w:p>
    <w:p w14:paraId="5B70D871" w14:textId="65B97377" w:rsidR="00432A13" w:rsidRDefault="00A84507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מתמטית, </w:t>
      </w:r>
      <w:r w:rsidR="00432A13">
        <w:rPr>
          <w:rFonts w:ascii="sans-serif" w:hAnsi="sans-serif" w:cs="Times New Roman" w:hint="cs"/>
          <w:b/>
          <w:color w:val="222222"/>
          <w:sz w:val="21"/>
          <w:rtl/>
        </w:rPr>
        <w:t xml:space="preserve">עקום </w:t>
      </w:r>
      <w:r w:rsidR="00432A13">
        <w:rPr>
          <w:rFonts w:ascii="sans-serif" w:hAnsi="sans-serif"/>
          <w:b/>
          <w:color w:val="222222"/>
          <w:sz w:val="21"/>
        </w:rPr>
        <w:t>NURBS</w:t>
      </w:r>
      <w:r w:rsidR="00432A13">
        <w:rPr>
          <w:rFonts w:ascii="sans-serif" w:hAnsi="sans-serif" w:cs="Times New Roman" w:hint="cs"/>
          <w:b/>
          <w:color w:val="222222"/>
          <w:sz w:val="21"/>
          <w:rtl/>
        </w:rPr>
        <w:t xml:space="preserve"> מורכב משלושה אלמנטים</w:t>
      </w:r>
      <w:r w:rsidR="00432A13">
        <w:rPr>
          <w:rFonts w:ascii="sans-serif" w:hAnsi="sans-serif" w:hint="cs"/>
          <w:b/>
          <w:color w:val="222222"/>
          <w:sz w:val="21"/>
          <w:rtl/>
        </w:rPr>
        <w:t>:</w:t>
      </w:r>
    </w:p>
    <w:p w14:paraId="132C56C6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270996BD" w14:textId="77777777" w:rsidR="00432A13" w:rsidRDefault="00432A13" w:rsidP="00432A13">
      <w:pPr>
        <w:pStyle w:val="ListParagraph"/>
        <w:numPr>
          <w:ilvl w:val="0"/>
          <w:numId w:val="1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נקודות בקרה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Control Points</w:t>
      </w:r>
      <w:r>
        <w:rPr>
          <w:rFonts w:ascii="sans-serif" w:hAnsi="sans-serif" w:hint="cs"/>
          <w:b/>
          <w:color w:val="222222"/>
          <w:sz w:val="21"/>
          <w:rtl/>
        </w:rPr>
        <w:t>)</w:t>
      </w:r>
    </w:p>
    <w:p w14:paraId="35E89BF7" w14:textId="77777777" w:rsidR="00432A13" w:rsidRDefault="00432A13" w:rsidP="00432A13">
      <w:pPr>
        <w:pStyle w:val="ListParagraph"/>
        <w:numPr>
          <w:ilvl w:val="0"/>
          <w:numId w:val="1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ווקטור קשרים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Knot vector</w:t>
      </w:r>
      <w:r>
        <w:rPr>
          <w:rFonts w:ascii="sans-serif" w:hAnsi="sans-serif" w:hint="cs"/>
          <w:b/>
          <w:color w:val="222222"/>
          <w:sz w:val="21"/>
          <w:rtl/>
        </w:rPr>
        <w:t>)</w:t>
      </w:r>
    </w:p>
    <w:p w14:paraId="37B41B43" w14:textId="77777777" w:rsidR="00432A13" w:rsidRPr="00B20881" w:rsidRDefault="00432A13" w:rsidP="00432A13">
      <w:pPr>
        <w:pStyle w:val="ListParagraph"/>
        <w:numPr>
          <w:ilvl w:val="0"/>
          <w:numId w:val="1"/>
        </w:num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משקלים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weights</w:t>
      </w:r>
      <w:r>
        <w:rPr>
          <w:rFonts w:ascii="sans-serif" w:hAnsi="sans-serif" w:hint="cs"/>
          <w:b/>
          <w:color w:val="222222"/>
          <w:sz w:val="21"/>
          <w:rtl/>
        </w:rPr>
        <w:t>)</w:t>
      </w:r>
    </w:p>
    <w:p w14:paraId="1386AC97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3097C8C4" w14:textId="77777777" w:rsidR="00432A13" w:rsidRDefault="00432A13" w:rsidP="00432A13">
      <w:pPr>
        <w:bidi/>
        <w:rPr>
          <w:rFonts w:ascii="sans-serif" w:hAnsi="sans-serif"/>
          <w:bCs/>
          <w:color w:val="FF0000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הגדרות </w:t>
      </w:r>
      <w:r w:rsidRPr="00156052">
        <w:rPr>
          <w:rFonts w:ascii="sans-serif" w:hAnsi="sans-serif" w:hint="cs"/>
          <w:bCs/>
          <w:color w:val="FF0000"/>
          <w:sz w:val="21"/>
          <w:rtl/>
        </w:rPr>
        <w:t>(</w:t>
      </w:r>
      <w:r w:rsidRPr="00156052">
        <w:rPr>
          <w:rFonts w:ascii="sans-serif" w:hAnsi="sans-serif" w:cs="Times New Roman" w:hint="cs"/>
          <w:bCs/>
          <w:color w:val="FF0000"/>
          <w:sz w:val="21"/>
          <w:rtl/>
        </w:rPr>
        <w:t xml:space="preserve">מקור </w:t>
      </w:r>
      <w:r w:rsidRPr="00156052">
        <w:rPr>
          <w:rFonts w:ascii="sans-serif" w:hAnsi="sans-serif" w:hint="cs"/>
          <w:bCs/>
          <w:color w:val="FF0000"/>
          <w:sz w:val="21"/>
          <w:rtl/>
        </w:rPr>
        <w:t>1)</w:t>
      </w:r>
      <w:r>
        <w:rPr>
          <w:rFonts w:ascii="sans-serif" w:hAnsi="sans-serif" w:hint="cs"/>
          <w:bCs/>
          <w:color w:val="FF0000"/>
          <w:sz w:val="21"/>
          <w:rtl/>
        </w:rPr>
        <w:t>:</w:t>
      </w:r>
    </w:p>
    <w:p w14:paraId="49FDCB9D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287919A8" w14:textId="77777777" w:rsidR="00432A13" w:rsidRPr="002C1C34" w:rsidRDefault="00432A13" w:rsidP="00432A13">
      <w:pPr>
        <w:bidi/>
        <w:rPr>
          <w:rFonts w:ascii="sans-serif" w:hAnsi="sans-serif"/>
          <w:b/>
          <w:color w:val="222222"/>
          <w:sz w:val="21"/>
          <w:u w:val="single"/>
          <w:rtl/>
        </w:rPr>
      </w:pPr>
      <w:r w:rsidRPr="002C1C34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>מעלה</w:t>
      </w:r>
      <w:r w:rsidRPr="002C1C34">
        <w:rPr>
          <w:rFonts w:ascii="sans-serif" w:hAnsi="sans-serif"/>
          <w:bCs/>
          <w:color w:val="222222"/>
          <w:sz w:val="21"/>
          <w:u w:val="single"/>
        </w:rPr>
        <w:t xml:space="preserve"> </w:t>
      </w:r>
      <w:r w:rsidRPr="002C1C34">
        <w:rPr>
          <w:rFonts w:ascii="sans-serif" w:hAnsi="sans-serif" w:hint="cs"/>
          <w:bCs/>
          <w:color w:val="222222"/>
          <w:sz w:val="21"/>
          <w:u w:val="single"/>
          <w:rtl/>
        </w:rPr>
        <w:t xml:space="preserve"> (</w:t>
      </w:r>
      <w:r w:rsidRPr="002C1C34">
        <w:rPr>
          <w:rFonts w:ascii="sans-serif" w:hAnsi="sans-serif"/>
          <w:bCs/>
          <w:color w:val="222222"/>
          <w:sz w:val="21"/>
          <w:u w:val="single"/>
        </w:rPr>
        <w:t>Degree</w:t>
      </w:r>
      <w:r w:rsidRPr="002C1C34">
        <w:rPr>
          <w:rFonts w:ascii="sans-serif" w:hAnsi="sans-serif" w:hint="cs"/>
          <w:b/>
          <w:color w:val="222222"/>
          <w:sz w:val="21"/>
          <w:u w:val="single"/>
          <w:rtl/>
        </w:rPr>
        <w:t>)</w:t>
      </w:r>
    </w:p>
    <w:p w14:paraId="48DA10C8" w14:textId="77777777" w:rsidR="00432A13" w:rsidRPr="00BE0F39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Cs/>
          <w:color w:val="222222"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הוא מספר שלם חיובי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לרוב </w:t>
      </w:r>
      <w:r>
        <w:rPr>
          <w:rFonts w:ascii="sans-serif" w:hAnsi="sans-serif" w:hint="cs"/>
          <w:b/>
          <w:color w:val="222222"/>
          <w:sz w:val="21"/>
          <w:rtl/>
        </w:rPr>
        <w:t xml:space="preserve">1,2,3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או </w:t>
      </w:r>
      <w:r>
        <w:rPr>
          <w:rFonts w:ascii="sans-serif" w:hAnsi="sans-serif" w:hint="cs"/>
          <w:b/>
          <w:color w:val="222222"/>
          <w:sz w:val="21"/>
          <w:rtl/>
        </w:rPr>
        <w:t xml:space="preserve">5).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המעלה של עקום מתארת את צורתו</w:t>
      </w:r>
      <w:r>
        <w:rPr>
          <w:rFonts w:ascii="sans-serif" w:hAnsi="sans-serif" w:hint="cs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קווים ישרים </w:t>
      </w:r>
      <w:r>
        <w:rPr>
          <w:rFonts w:ascii="sans-serif" w:hAnsi="sans-serif"/>
          <w:b/>
          <w:color w:val="222222"/>
          <w:sz w:val="21"/>
        </w:rPr>
        <w:t>(Linear)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הם ממעלה </w:t>
      </w:r>
      <w:r>
        <w:rPr>
          <w:rFonts w:ascii="sans-serif" w:hAnsi="sans-serif" w:hint="cs"/>
          <w:b/>
          <w:color w:val="222222"/>
          <w:sz w:val="21"/>
          <w:rtl/>
        </w:rPr>
        <w:t xml:space="preserve">1.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עיגולים הם ממעלה </w:t>
      </w:r>
      <w:r>
        <w:rPr>
          <w:rFonts w:ascii="sans-serif" w:hAnsi="sans-serif" w:hint="cs"/>
          <w:b/>
          <w:color w:val="222222"/>
          <w:sz w:val="21"/>
          <w:rtl/>
        </w:rPr>
        <w:t>2 (</w:t>
      </w:r>
      <w:r>
        <w:rPr>
          <w:rFonts w:ascii="sans-serif" w:hAnsi="sans-serif"/>
          <w:b/>
          <w:color w:val="222222"/>
          <w:sz w:val="21"/>
        </w:rPr>
        <w:t>Quadratic</w:t>
      </w:r>
      <w:r>
        <w:rPr>
          <w:rFonts w:ascii="sans-serif" w:hAnsi="sans-serif" w:hint="cs"/>
          <w:b/>
          <w:color w:val="222222"/>
          <w:sz w:val="21"/>
          <w:rtl/>
        </w:rPr>
        <w:t xml:space="preserve">),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ורוב העקומים ה</w:t>
      </w:r>
      <w:r>
        <w:rPr>
          <w:rFonts w:ascii="sans-serif" w:hAnsi="sans-serif" w:hint="cs"/>
          <w:b/>
          <w:color w:val="222222"/>
          <w:sz w:val="21"/>
          <w:rtl/>
        </w:rPr>
        <w:t>"</w:t>
      </w:r>
      <w:r>
        <w:rPr>
          <w:rFonts w:ascii="sans-serif" w:hAnsi="sans-serif" w:cs="Times New Roman" w:hint="cs"/>
          <w:b/>
          <w:color w:val="222222"/>
          <w:sz w:val="21"/>
          <w:rtl/>
        </w:rPr>
        <w:t>כלליים</w:t>
      </w:r>
      <w:r>
        <w:rPr>
          <w:rFonts w:ascii="sans-serif" w:hAnsi="sans-serif" w:hint="cs"/>
          <w:b/>
          <w:color w:val="222222"/>
          <w:sz w:val="21"/>
          <w:rtl/>
        </w:rPr>
        <w:t>" (</w:t>
      </w:r>
      <w:r>
        <w:rPr>
          <w:rFonts w:ascii="sans-serif" w:hAnsi="sans-serif"/>
          <w:b/>
          <w:color w:val="222222"/>
          <w:sz w:val="21"/>
        </w:rPr>
        <w:t>free-hand</w:t>
      </w:r>
      <w:r>
        <w:rPr>
          <w:rFonts w:ascii="sans-serif" w:hAnsi="sans-serif" w:hint="cs"/>
          <w:b/>
          <w:color w:val="222222"/>
          <w:sz w:val="21"/>
          <w:rtl/>
        </w:rPr>
        <w:t xml:space="preserve">)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הם ממעלה </w:t>
      </w:r>
      <w:r>
        <w:rPr>
          <w:rFonts w:ascii="sans-serif" w:hAnsi="sans-serif" w:hint="cs"/>
          <w:b/>
          <w:color w:val="222222"/>
          <w:sz w:val="21"/>
          <w:rtl/>
        </w:rPr>
        <w:t>3 (</w:t>
      </w:r>
      <w:r>
        <w:rPr>
          <w:rFonts w:ascii="sans-serif" w:hAnsi="sans-serif"/>
          <w:b/>
          <w:color w:val="222222"/>
          <w:sz w:val="21"/>
        </w:rPr>
        <w:t>Cubic</w:t>
      </w:r>
      <w:r>
        <w:rPr>
          <w:rFonts w:ascii="sans-serif" w:hAnsi="sans-serif" w:hint="cs"/>
          <w:b/>
          <w:color w:val="222222"/>
          <w:sz w:val="21"/>
          <w:rtl/>
        </w:rPr>
        <w:t>)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או </w:t>
      </w:r>
      <w:r>
        <w:rPr>
          <w:rFonts w:ascii="sans-serif" w:hAnsi="sans-serif" w:hint="cs"/>
          <w:b/>
          <w:color w:val="222222"/>
          <w:sz w:val="21"/>
          <w:rtl/>
        </w:rPr>
        <w:t>5 (</w:t>
      </w:r>
      <w:r>
        <w:rPr>
          <w:rFonts w:ascii="sans-serif" w:hAnsi="sans-serif"/>
          <w:b/>
          <w:color w:val="222222"/>
          <w:sz w:val="21"/>
        </w:rPr>
        <w:t>Quintic</w:t>
      </w:r>
      <w:r>
        <w:rPr>
          <w:rFonts w:ascii="sans-serif" w:hAnsi="sans-serif" w:hint="cs"/>
          <w:b/>
          <w:color w:val="222222"/>
          <w:sz w:val="21"/>
          <w:rtl/>
        </w:rPr>
        <w:t>).</w:t>
      </w:r>
    </w:p>
    <w:p w14:paraId="70C29ED2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נקודות בקרה קובעות את הצורה של העקום</w:t>
      </w:r>
      <w:r>
        <w:rPr>
          <w:rFonts w:ascii="sans-serif" w:hAnsi="sans-serif" w:hint="cs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כל נקודה בעקום מחושבת ע</w:t>
      </w:r>
      <w:r>
        <w:rPr>
          <w:rFonts w:ascii="sans-serif" w:hAnsi="sans-serif" w:hint="cs"/>
          <w:b/>
          <w:color w:val="222222"/>
          <w:sz w:val="21"/>
          <w:rtl/>
        </w:rPr>
        <w:t>"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י סכום משוקלל של מספר נקודות בקרה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ראה </w:t>
      </w:r>
      <w:r w:rsidRPr="004E770A">
        <w:rPr>
          <w:rFonts w:ascii="sans-serif" w:hAnsi="sans-serif" w:hint="cs"/>
          <w:b/>
          <w:color w:val="FF0000"/>
          <w:sz w:val="21"/>
          <w:rtl/>
        </w:rPr>
        <w:t>??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לפירוט</w:t>
      </w:r>
      <w:r>
        <w:rPr>
          <w:rFonts w:ascii="sans-serif" w:hAnsi="sans-serif" w:hint="cs"/>
          <w:b/>
          <w:color w:val="222222"/>
          <w:sz w:val="21"/>
          <w:rtl/>
        </w:rPr>
        <w:t>).</w:t>
      </w:r>
    </w:p>
    <w:p w14:paraId="7553DA25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lastRenderedPageBreak/>
        <w:t>ה</w:t>
      </w:r>
      <w:r>
        <w:rPr>
          <w:rFonts w:ascii="sans-serif" w:hAnsi="sans-serif" w:cs="Times New Roman" w:hint="cs"/>
          <w:bCs/>
          <w:color w:val="222222"/>
          <w:sz w:val="21"/>
          <w:rtl/>
        </w:rPr>
        <w:t>סדר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של עקום 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הוא מספר שלם חיובי ששווה ל</w:t>
      </w:r>
      <w:r>
        <w:rPr>
          <w:rFonts w:ascii="sans-serif" w:hAnsi="sans-serif" w:hint="cs"/>
          <w:b/>
          <w:color w:val="222222"/>
          <w:sz w:val="21"/>
          <w:rtl/>
        </w:rPr>
        <w:t>-(</w:t>
      </w:r>
      <w:r>
        <w:rPr>
          <w:rFonts w:ascii="sans-serif" w:hAnsi="sans-serif" w:hint="cs"/>
          <w:b/>
          <w:color w:val="222222"/>
          <w:sz w:val="21"/>
        </w:rPr>
        <w:t>D</w:t>
      </w:r>
      <w:r>
        <w:rPr>
          <w:rFonts w:ascii="sans-serif" w:hAnsi="sans-serif"/>
          <w:b/>
          <w:color w:val="222222"/>
          <w:sz w:val="21"/>
        </w:rPr>
        <w:t>egree+1</w:t>
      </w:r>
      <w:r>
        <w:rPr>
          <w:rFonts w:ascii="sans-serif" w:hAnsi="sans-serif" w:hint="cs"/>
          <w:b/>
          <w:color w:val="222222"/>
          <w:sz w:val="21"/>
          <w:rtl/>
        </w:rPr>
        <w:t>).</w:t>
      </w:r>
    </w:p>
    <w:p w14:paraId="2CE4A106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ניתן להגדיל את המעלה של עקום 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מבלי לשנות את צורתו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 w:cs="Times New Roman" w:hint="cs"/>
          <w:b/>
          <w:color w:val="222222"/>
          <w:sz w:val="21"/>
          <w:rtl/>
        </w:rPr>
        <w:t>יתירות בנקודות הבקרה</w:t>
      </w:r>
      <w:r>
        <w:rPr>
          <w:rFonts w:ascii="sans-serif" w:hAnsi="sans-serif" w:hint="cs"/>
          <w:b/>
          <w:color w:val="222222"/>
          <w:sz w:val="21"/>
          <w:rtl/>
        </w:rPr>
        <w:t xml:space="preserve">),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אך באופן כללי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לא ניתן להקטין את מעלתו של עקום 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ללא שינוי צורה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5A022617" w14:textId="77777777" w:rsidR="00432A13" w:rsidRPr="00605CD9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1F7C2210" w14:textId="77777777" w:rsidR="00432A13" w:rsidRPr="00732888" w:rsidRDefault="00432A13" w:rsidP="00432A13">
      <w:pPr>
        <w:bidi/>
        <w:rPr>
          <w:rFonts w:ascii="sans-serif" w:hAnsi="sans-serif"/>
          <w:b/>
          <w:color w:val="222222"/>
          <w:sz w:val="21"/>
          <w:u w:val="single"/>
          <w:rtl/>
        </w:rPr>
      </w:pPr>
      <w:r w:rsidRPr="00732888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 xml:space="preserve">נקודות בקרה </w:t>
      </w:r>
    </w:p>
    <w:p w14:paraId="78339441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רשימה של </w:t>
      </w:r>
      <w:r>
        <w:rPr>
          <w:rFonts w:ascii="sans-serif" w:hAnsi="sans-serif"/>
          <w:b/>
          <w:color w:val="222222"/>
          <w:sz w:val="21"/>
        </w:rPr>
        <w:t>Degree+1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נקודות</w:t>
      </w:r>
      <w:r>
        <w:rPr>
          <w:rFonts w:ascii="sans-serif" w:hAnsi="sans-serif" w:hint="cs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עריכת צורתו של העקום מתבצעת ע</w:t>
      </w:r>
      <w:r>
        <w:rPr>
          <w:rFonts w:ascii="sans-serif" w:hAnsi="sans-serif" w:hint="cs"/>
          <w:b/>
          <w:color w:val="222222"/>
          <w:sz w:val="21"/>
          <w:rtl/>
        </w:rPr>
        <w:t>"</w:t>
      </w:r>
      <w:r>
        <w:rPr>
          <w:rFonts w:ascii="sans-serif" w:hAnsi="sans-serif" w:cs="Times New Roman" w:hint="cs"/>
          <w:b/>
          <w:color w:val="222222"/>
          <w:sz w:val="21"/>
          <w:rtl/>
        </w:rPr>
        <w:t>י שינוי מיקום</w:t>
      </w:r>
      <w:r>
        <w:rPr>
          <w:rFonts w:ascii="sans-serif" w:hAnsi="sans-serif" w:hint="cs"/>
          <w:b/>
          <w:color w:val="222222"/>
          <w:sz w:val="21"/>
          <w:rtl/>
        </w:rPr>
        <w:t>\</w:t>
      </w:r>
      <w:r>
        <w:rPr>
          <w:rFonts w:ascii="sans-serif" w:hAnsi="sans-serif" w:cs="Times New Roman" w:hint="cs"/>
          <w:b/>
          <w:color w:val="222222"/>
          <w:sz w:val="21"/>
          <w:rtl/>
        </w:rPr>
        <w:t>כמות נקודות הבקרה</w:t>
      </w:r>
      <w:r>
        <w:rPr>
          <w:rFonts w:ascii="sans-serif" w:hAnsi="sans-serif" w:hint="cs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לכל נקודת בקרה מיוחס מספר שנקרא</w:t>
      </w:r>
      <w:r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Pr="00CF5279">
        <w:rPr>
          <w:rFonts w:ascii="sans-serif" w:hAnsi="sans-serif" w:cs="Times New Roman" w:hint="cs"/>
          <w:bCs/>
          <w:color w:val="222222"/>
          <w:sz w:val="21"/>
          <w:rtl/>
        </w:rPr>
        <w:t>משקל</w:t>
      </w:r>
      <w:r>
        <w:rPr>
          <w:rFonts w:ascii="sans-serif" w:hAnsi="sans-serif" w:hint="cs"/>
          <w:b/>
          <w:color w:val="222222"/>
          <w:sz w:val="21"/>
          <w:rtl/>
        </w:rPr>
        <w:t xml:space="preserve"> (</w:t>
      </w:r>
      <w:r>
        <w:rPr>
          <w:rFonts w:ascii="sans-serif" w:hAnsi="sans-serif" w:cs="Times New Roman" w:hint="cs"/>
          <w:b/>
          <w:color w:val="222222"/>
          <w:sz w:val="21"/>
          <w:rtl/>
        </w:rPr>
        <w:t>לרוב מספר חיובי</w:t>
      </w:r>
      <w:r>
        <w:rPr>
          <w:rFonts w:ascii="sans-serif" w:hAnsi="sans-serif" w:hint="cs"/>
          <w:b/>
          <w:color w:val="222222"/>
          <w:sz w:val="21"/>
          <w:rtl/>
        </w:rPr>
        <w:t xml:space="preserve">).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כאשר לכל נקודות הבקרה יש אותו משקל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העקום נקרא לא רציונלי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 w:hint="cs"/>
          <w:b/>
          <w:color w:val="222222"/>
          <w:sz w:val="21"/>
        </w:rPr>
        <w:t>N</w:t>
      </w:r>
      <w:r>
        <w:rPr>
          <w:rFonts w:ascii="sans-serif" w:hAnsi="sans-serif"/>
          <w:b/>
          <w:color w:val="222222"/>
          <w:sz w:val="21"/>
        </w:rPr>
        <w:t>on-rational</w:t>
      </w:r>
      <w:r>
        <w:rPr>
          <w:rFonts w:ascii="sans-serif" w:hAnsi="sans-serif" w:hint="cs"/>
          <w:b/>
          <w:color w:val="222222"/>
          <w:sz w:val="21"/>
          <w:rtl/>
        </w:rPr>
        <w:t xml:space="preserve">),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אחרת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העקום נקרא רציונלי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Rational</w:t>
      </w:r>
      <w:r>
        <w:rPr>
          <w:rFonts w:ascii="sans-serif" w:hAnsi="sans-serif" w:hint="cs"/>
          <w:b/>
          <w:color w:val="222222"/>
          <w:sz w:val="21"/>
          <w:rtl/>
        </w:rPr>
        <w:t xml:space="preserve">).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בפועל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רוב עקומי ה</w:t>
      </w:r>
      <w:r>
        <w:rPr>
          <w:rFonts w:ascii="sans-serif" w:hAnsi="sans-serif" w:hint="cs"/>
          <w:b/>
          <w:color w:val="222222"/>
          <w:sz w:val="21"/>
          <w:rtl/>
        </w:rPr>
        <w:t>-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הם לא רציונליים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עקומים מסויימים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כמו עיגולים ואליפסות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הם תמיד רציונליים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6DCB76A6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3193B405" w14:textId="77777777" w:rsidR="00432A13" w:rsidRDefault="00432A13" w:rsidP="00432A13">
      <w:pPr>
        <w:bidi/>
        <w:rPr>
          <w:rFonts w:ascii="sans-serif" w:hAnsi="sans-serif"/>
          <w:bCs/>
          <w:color w:val="222222"/>
          <w:sz w:val="21"/>
          <w:u w:val="single"/>
          <w:rtl/>
        </w:rPr>
      </w:pPr>
      <w:r w:rsidRPr="00324008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>קשרים</w:t>
      </w:r>
      <w:r w:rsidRPr="00324008">
        <w:rPr>
          <w:rFonts w:ascii="sans-serif" w:hAnsi="sans-serif" w:hint="cs"/>
          <w:bCs/>
          <w:color w:val="222222"/>
          <w:sz w:val="21"/>
          <w:u w:val="single"/>
          <w:rtl/>
        </w:rPr>
        <w:t xml:space="preserve"> (</w:t>
      </w:r>
      <w:r w:rsidRPr="00324008">
        <w:rPr>
          <w:rFonts w:ascii="sans-serif" w:hAnsi="sans-serif"/>
          <w:bCs/>
          <w:color w:val="222222"/>
          <w:sz w:val="21"/>
          <w:u w:val="single"/>
        </w:rPr>
        <w:t>Knots</w:t>
      </w:r>
      <w:r w:rsidRPr="00324008">
        <w:rPr>
          <w:rFonts w:ascii="sans-serif" w:hAnsi="sans-serif" w:hint="cs"/>
          <w:bCs/>
          <w:color w:val="222222"/>
          <w:sz w:val="21"/>
          <w:u w:val="single"/>
          <w:rtl/>
        </w:rPr>
        <w:t>)</w:t>
      </w:r>
    </w:p>
    <w:p w14:paraId="0A6DE515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הקשרים הם רשימה של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Degree+N-1</w:t>
      </w:r>
      <w:r>
        <w:rPr>
          <w:rFonts w:ascii="sans-serif" w:hAnsi="sans-serif" w:hint="cs"/>
          <w:b/>
          <w:color w:val="222222"/>
          <w:sz w:val="21"/>
          <w:rtl/>
        </w:rPr>
        <w:t xml:space="preserve">)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מספרים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כאשר </w:t>
      </w:r>
      <w:r>
        <w:rPr>
          <w:rFonts w:ascii="sans-serif" w:hAnsi="sans-serif"/>
          <w:b/>
          <w:color w:val="222222"/>
          <w:sz w:val="21"/>
        </w:rPr>
        <w:t>N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הוא מספק נקודות הבקרה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רשימה זו גם נקראת </w:t>
      </w:r>
      <w:r>
        <w:rPr>
          <w:rFonts w:ascii="sans-serif" w:hAnsi="sans-serif" w:cs="Times New Roman" w:hint="cs"/>
          <w:bCs/>
          <w:color w:val="222222"/>
          <w:sz w:val="21"/>
          <w:rtl/>
        </w:rPr>
        <w:t>ווקטור הקשרים</w:t>
      </w:r>
      <w:r w:rsidRPr="0091038F">
        <w:rPr>
          <w:rFonts w:ascii="sans-serif" w:hAnsi="sans-serif" w:hint="cs"/>
          <w:b/>
          <w:color w:val="222222"/>
          <w:sz w:val="21"/>
          <w:rtl/>
        </w:rPr>
        <w:t xml:space="preserve"> (</w:t>
      </w:r>
      <w:r w:rsidRPr="0091038F">
        <w:rPr>
          <w:rFonts w:ascii="sans-serif" w:hAnsi="sans-serif"/>
          <w:b/>
          <w:color w:val="222222"/>
          <w:sz w:val="21"/>
        </w:rPr>
        <w:t>Knot Vector</w:t>
      </w:r>
      <w:r>
        <w:rPr>
          <w:rFonts w:ascii="sans-serif" w:hAnsi="sans-serif" w:hint="cs"/>
          <w:bCs/>
          <w:color w:val="222222"/>
          <w:sz w:val="21"/>
          <w:rtl/>
        </w:rPr>
        <w:t>).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רשימת הקשרים חוקית חייבת לקיים את</w:t>
      </w:r>
      <w:r>
        <w:rPr>
          <w:rFonts w:ascii="sans-serif" w:hAnsi="sans-serif" w:hint="cs"/>
          <w:b/>
          <w:color w:val="222222"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התנאים הבאים</w:t>
      </w:r>
      <w:r>
        <w:rPr>
          <w:rFonts w:ascii="sans-serif" w:hAnsi="sans-serif" w:hint="cs"/>
          <w:b/>
          <w:color w:val="222222"/>
          <w:sz w:val="21"/>
          <w:rtl/>
        </w:rPr>
        <w:t>:</w:t>
      </w:r>
    </w:p>
    <w:p w14:paraId="34FA121F" w14:textId="77777777" w:rsidR="00432A13" w:rsidRDefault="00432A13" w:rsidP="00432A13">
      <w:pPr>
        <w:pStyle w:val="ListParagraph"/>
        <w:numPr>
          <w:ilvl w:val="0"/>
          <w:numId w:val="3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מספרים ברשימה בסדר עולה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 w:cs="Times New Roman" w:hint="cs"/>
          <w:b/>
          <w:color w:val="222222"/>
          <w:sz w:val="21"/>
          <w:rtl/>
        </w:rPr>
        <w:t>לא בהכרח מונוטוני</w:t>
      </w:r>
      <w:r>
        <w:rPr>
          <w:rFonts w:ascii="sans-serif" w:hAnsi="sans-serif" w:hint="cs"/>
          <w:b/>
          <w:color w:val="222222"/>
          <w:sz w:val="21"/>
          <w:rtl/>
        </w:rPr>
        <w:t>).</w:t>
      </w:r>
    </w:p>
    <w:p w14:paraId="789611A4" w14:textId="77777777" w:rsidR="00432A13" w:rsidRDefault="00432A13" w:rsidP="00432A13">
      <w:pPr>
        <w:pStyle w:val="ListParagraph"/>
        <w:numPr>
          <w:ilvl w:val="0"/>
          <w:numId w:val="3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מספר פעמים שמספר מופיע ברשימת הקשרים לא גדול יותר ממעלת העקום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302FAD60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כמות הפעמים שמספר חוזר על עצמו ברשימה נקרא הדרגה של הקשר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Knot multiplicity</w:t>
      </w:r>
      <w:r>
        <w:rPr>
          <w:rFonts w:ascii="sans-serif" w:hAnsi="sans-serif" w:hint="cs"/>
          <w:b/>
          <w:color w:val="222222"/>
          <w:sz w:val="21"/>
          <w:rtl/>
        </w:rPr>
        <w:t xml:space="preserve">).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קשר בעל דרגה ששווה למעלת העקום נקרא קשר מדרגה מלאה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Full-multiplicity</w:t>
      </w:r>
      <w:r>
        <w:rPr>
          <w:rFonts w:ascii="sans-serif" w:hAnsi="sans-serif" w:hint="cs"/>
          <w:b/>
          <w:color w:val="222222"/>
          <w:sz w:val="21"/>
          <w:rtl/>
        </w:rPr>
        <w:t xml:space="preserve">).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קשר בעל דרגה </w:t>
      </w:r>
      <w:r>
        <w:rPr>
          <w:rFonts w:ascii="sans-serif" w:hAnsi="sans-serif" w:hint="cs"/>
          <w:b/>
          <w:color w:val="222222"/>
          <w:sz w:val="21"/>
          <w:rtl/>
        </w:rPr>
        <w:t xml:space="preserve">1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נראה קשר פשוט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301B0BD3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18A1703A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מודל מתמטי</w:t>
      </w:r>
      <w:r w:rsidRPr="00156052">
        <w:rPr>
          <w:rFonts w:ascii="sans-serif" w:hAnsi="sans-serif" w:hint="cs"/>
          <w:bCs/>
          <w:color w:val="FF0000"/>
          <w:sz w:val="21"/>
          <w:rtl/>
        </w:rPr>
        <w:t>(</w:t>
      </w:r>
      <w:r w:rsidRPr="00156052">
        <w:rPr>
          <w:rFonts w:ascii="sans-serif" w:hAnsi="sans-serif" w:cs="Times New Roman" w:hint="cs"/>
          <w:bCs/>
          <w:color w:val="FF0000"/>
          <w:sz w:val="21"/>
          <w:rtl/>
        </w:rPr>
        <w:t xml:space="preserve">מקור </w:t>
      </w:r>
      <w:r>
        <w:rPr>
          <w:rFonts w:ascii="sans-serif" w:hAnsi="sans-serif"/>
          <w:bCs/>
          <w:color w:val="FF0000"/>
          <w:sz w:val="21"/>
        </w:rPr>
        <w:t>2</w:t>
      </w:r>
      <w:r w:rsidRPr="00156052">
        <w:rPr>
          <w:rFonts w:ascii="sans-serif" w:hAnsi="sans-serif" w:hint="cs"/>
          <w:bCs/>
          <w:color w:val="FF0000"/>
          <w:sz w:val="21"/>
          <w:rtl/>
        </w:rPr>
        <w:t>)</w:t>
      </w:r>
      <w:r>
        <w:rPr>
          <w:rFonts w:ascii="sans-serif" w:hAnsi="sans-serif" w:hint="cs"/>
          <w:bCs/>
          <w:color w:val="FF0000"/>
          <w:sz w:val="21"/>
          <w:rtl/>
        </w:rPr>
        <w:t>:</w:t>
      </w:r>
    </w:p>
    <w:p w14:paraId="045B1AFE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על מנת לחשב מיקום נקודת של נקודה על פני עקום 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hint="cs"/>
          <w:b/>
          <w:color w:val="222222"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נדרש מעלה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נקודות בקרה ורשימת הקשרים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36274569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1B9E9D65" w14:textId="77777777" w:rsidR="00432A13" w:rsidRPr="004B78FC" w:rsidRDefault="00432A13" w:rsidP="00432A13">
      <w:pPr>
        <w:bidi/>
        <w:rPr>
          <w:rFonts w:ascii="sans-serif" w:hAnsi="sans-serif"/>
          <w:b/>
          <w:color w:val="222222"/>
          <w:sz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C</m:t>
          </m:r>
          <m:d>
            <m:d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u</m:t>
              </m:r>
            </m:e>
          </m:d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i,k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222222"/>
                              <w:sz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22222"/>
                              <w:sz w:val="21"/>
                            </w:rPr>
                            <m:t>u</m:t>
                          </m:r>
                        </m:e>
                      </m:d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22222"/>
                          <w:sz w:val="21"/>
                        </w:rPr>
                        <m:t>i,k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222222"/>
                              <w:sz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22222"/>
                              <w:sz w:val="21"/>
                            </w:rPr>
                            <m:t>u</m:t>
                          </m:r>
                        </m:e>
                      </m:d>
                    </m:sub>
                  </m:sSub>
                </m:e>
              </m:nary>
            </m:den>
          </m:f>
        </m:oMath>
      </m:oMathPara>
    </w:p>
    <w:p w14:paraId="2F08F3C6" w14:textId="77777777" w:rsidR="00432A13" w:rsidRPr="00A452A7" w:rsidRDefault="00432A13" w:rsidP="00432A13">
      <w:pPr>
        <w:bidi/>
        <w:ind w:left="360"/>
        <w:rPr>
          <w:rFonts w:ascii="sans-serif" w:hAnsi="sans-serif"/>
          <w:b/>
          <w:color w:val="222222"/>
          <w:sz w:val="21"/>
          <w:rtl/>
        </w:rPr>
      </w:pPr>
    </w:p>
    <w:p w14:paraId="057CC2BB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כאשר </w:t>
      </w:r>
    </w:p>
    <w:p w14:paraId="1E474492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b>
        </m:sSub>
      </m:oMath>
      <w:r>
        <w:rPr>
          <w:rFonts w:ascii="sans-serif" w:hAnsi="sans-serif" w:hint="cs"/>
          <w:b/>
          <w:color w:val="222222"/>
          <w:sz w:val="21"/>
          <w:rtl/>
        </w:rPr>
        <w:t xml:space="preserve"> :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המשקל של נקודת בקרה </w:t>
      </w:r>
      <w:r>
        <w:rPr>
          <w:rFonts w:ascii="sans-serif" w:hAnsi="sans-serif"/>
          <w:b/>
          <w:color w:val="222222"/>
          <w:sz w:val="21"/>
        </w:rPr>
        <w:t>i</w:t>
      </w:r>
    </w:p>
    <w:p w14:paraId="2F1E5734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b>
        </m:sSub>
      </m:oMath>
      <w:r>
        <w:rPr>
          <w:rFonts w:ascii="sans-serif" w:hAnsi="sans-serif" w:hint="cs"/>
          <w:b/>
          <w:color w:val="222222"/>
          <w:sz w:val="21"/>
          <w:rtl/>
        </w:rPr>
        <w:t>: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נקודת בקרה</w:t>
      </w:r>
      <w:r>
        <w:rPr>
          <w:rFonts w:ascii="sans-serif" w:hAnsi="sans-serif" w:hint="cs"/>
          <w:b/>
          <w:color w:val="222222"/>
          <w:sz w:val="21"/>
          <w:rtl/>
        </w:rPr>
        <w:t xml:space="preserve"> </w:t>
      </w:r>
      <w:r>
        <w:rPr>
          <w:rFonts w:ascii="sans-serif" w:hAnsi="sans-serif"/>
          <w:b/>
          <w:color w:val="222222"/>
          <w:sz w:val="21"/>
        </w:rPr>
        <w:t>i</w:t>
      </w:r>
    </w:p>
    <w:p w14:paraId="3A042847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i,k</m:t>
            </m:r>
          </m:sub>
        </m:sSub>
      </m:oMath>
      <w:r>
        <w:rPr>
          <w:rFonts w:ascii="sans-serif" w:hAnsi="sans-serif" w:hint="cs"/>
          <w:b/>
          <w:color w:val="222222"/>
          <w:sz w:val="21"/>
          <w:rtl/>
        </w:rPr>
        <w:t xml:space="preserve">: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פונקציית בסיס של </w:t>
      </w:r>
      <w:r>
        <w:rPr>
          <w:rFonts w:ascii="sans-serif" w:hAnsi="sans-serif"/>
          <w:b/>
          <w:color w:val="222222"/>
          <w:sz w:val="21"/>
        </w:rPr>
        <w:t>B-spline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מדרגה </w:t>
      </w:r>
      <w:r>
        <w:rPr>
          <w:rFonts w:ascii="sans-serif" w:hAnsi="sans-serif"/>
          <w:b/>
          <w:color w:val="222222"/>
          <w:sz w:val="21"/>
        </w:rPr>
        <w:t>k</w:t>
      </w:r>
    </w:p>
    <w:p w14:paraId="4C8A0316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65A52DEB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פונקציות הבסיס מוגדרות רקורסיבית כ</w:t>
      </w:r>
      <w:r>
        <w:rPr>
          <w:rFonts w:ascii="sans-serif" w:hAnsi="sans-serif" w:hint="cs"/>
          <w:b/>
          <w:color w:val="222222"/>
          <w:sz w:val="21"/>
          <w:rtl/>
        </w:rPr>
        <w:t>:</w:t>
      </w:r>
    </w:p>
    <w:p w14:paraId="0CDF82CA" w14:textId="77777777" w:rsidR="00432A13" w:rsidRPr="00BB79E2" w:rsidRDefault="00432A13" w:rsidP="00432A13">
      <w:pPr>
        <w:jc w:val="center"/>
        <w:rPr>
          <w:rFonts w:ascii="sans-serif" w:hAnsi="sans-serif"/>
          <w:b/>
          <w:i/>
          <w:color w:val="222222"/>
          <w:sz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color w:val="222222"/>
                  <w:sz w:val="21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color w:val="222222"/>
                  <w:sz w:val="21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i,k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u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i+k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⋅</m:t>
          </m:r>
          <m:sSub>
            <m:sSub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i,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k-1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u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+</m:t>
          </m:r>
          <m:f>
            <m:f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i+k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-u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i+k+1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i+1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⋅</m:t>
          </m:r>
          <m:sSub>
            <m:sSub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i+1,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k-1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u</m:t>
                  </m:r>
                </m:e>
              </m:d>
            </m:sub>
          </m:sSub>
        </m:oMath>
      </m:oMathPara>
    </w:p>
    <w:p w14:paraId="75A940DE" w14:textId="77777777" w:rsidR="00432A13" w:rsidRDefault="00432A13" w:rsidP="00432A13">
      <w:pPr>
        <w:bidi/>
        <w:rPr>
          <w:rFonts w:ascii="sans-serif" w:hAnsi="sans-serif"/>
          <w:b/>
          <w:i/>
          <w:color w:val="222222"/>
          <w:sz w:val="21"/>
          <w:rtl/>
        </w:rPr>
      </w:pPr>
      <w:r>
        <w:rPr>
          <w:rFonts w:ascii="sans-serif" w:hAnsi="sans-serif" w:cs="Times New Roman" w:hint="cs"/>
          <w:b/>
          <w:i/>
          <w:color w:val="222222"/>
          <w:sz w:val="21"/>
          <w:rtl/>
        </w:rPr>
        <w:t>עם תנאי העצירה</w:t>
      </w:r>
      <w:r>
        <w:rPr>
          <w:rFonts w:ascii="sans-serif" w:hAnsi="sans-serif" w:hint="cs"/>
          <w:b/>
          <w:i/>
          <w:color w:val="222222"/>
          <w:sz w:val="21"/>
          <w:rtl/>
        </w:rPr>
        <w:t>:</w:t>
      </w:r>
    </w:p>
    <w:p w14:paraId="792A7B68" w14:textId="77777777" w:rsidR="00432A13" w:rsidRPr="006D7484" w:rsidRDefault="00432A13" w:rsidP="00432A13">
      <w:pPr>
        <w:rPr>
          <w:rFonts w:ascii="sans-serif" w:hAnsi="sans-serif"/>
          <w:b/>
          <w:i/>
          <w:color w:val="222222"/>
          <w:sz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i,0(u)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222222"/>
              <w:sz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 xml:space="preserve"> if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222222"/>
                            <w:sz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22222"/>
                            <w:sz w:val="21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22222"/>
                            <w:sz w:val="21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≤u&lt;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222222"/>
                            <w:sz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22222"/>
                            <w:sz w:val="21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22222"/>
                            <w:sz w:val="21"/>
                          </w:rPr>
                          <m:t>i+1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else</m:t>
                    </m:r>
                  </m:e>
                </m:mr>
              </m:m>
            </m:e>
          </m:d>
        </m:oMath>
      </m:oMathPara>
    </w:p>
    <w:p w14:paraId="6DCD413C" w14:textId="77777777" w:rsidR="00432A13" w:rsidRDefault="00432A13" w:rsidP="00432A13">
      <w:pPr>
        <w:bidi/>
        <w:rPr>
          <w:rFonts w:ascii="sans-serif" w:hAnsi="sans-serif"/>
          <w:b/>
          <w:i/>
          <w:color w:val="222222"/>
          <w:sz w:val="21"/>
          <w:rtl/>
        </w:rPr>
      </w:pPr>
      <w:r>
        <w:rPr>
          <w:rFonts w:ascii="sans-serif" w:hAnsi="sans-serif" w:cs="Times New Roman" w:hint="cs"/>
          <w:b/>
          <w:i/>
          <w:color w:val="222222"/>
          <w:sz w:val="21"/>
          <w:rtl/>
        </w:rPr>
        <w:t>כש</w:t>
      </w:r>
      <w:r>
        <w:rPr>
          <w:rFonts w:ascii="sans-serif" w:hAnsi="sans-serif" w:hint="cs"/>
          <w:b/>
          <w:i/>
          <w:color w:val="222222"/>
          <w:sz w:val="21"/>
          <w:rtl/>
        </w:rPr>
        <w:t>-</w:t>
      </w: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b>
        </m:sSub>
      </m:oMath>
      <w:r>
        <w:rPr>
          <w:rFonts w:ascii="sans-serif" w:hAnsi="sans-serif" w:cs="Times New Roman" w:hint="cs"/>
          <w:b/>
          <w:i/>
          <w:color w:val="222222"/>
          <w:sz w:val="21"/>
          <w:rtl/>
        </w:rPr>
        <w:t xml:space="preserve"> הם הקשרים ברשימת הקשרים</w:t>
      </w:r>
      <w:r>
        <w:rPr>
          <w:rFonts w:ascii="sans-serif" w:hAnsi="sans-serif" w:hint="cs"/>
          <w:b/>
          <w:i/>
          <w:color w:val="222222"/>
          <w:sz w:val="21"/>
          <w:rtl/>
        </w:rPr>
        <w:t>.</w:t>
      </w:r>
    </w:p>
    <w:p w14:paraId="764C8FC2" w14:textId="77777777" w:rsidR="00432A13" w:rsidRPr="004F7B47" w:rsidRDefault="00432A13" w:rsidP="00432A13">
      <w:pPr>
        <w:rPr>
          <w:rFonts w:ascii="sans-serif" w:hAnsi="sans-serif"/>
          <w:b/>
          <w:i/>
          <w:color w:val="222222"/>
          <w:sz w:val="21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  <w:color w:val="222222"/>
              <w:sz w:val="21"/>
            </w:rPr>
            <m:t>U=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i/>
                  <w:color w:val="222222"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222222"/>
                  <w:sz w:val="21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222222"/>
                      <w:sz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22222"/>
                      <w:sz w:val="21"/>
                    </w:rPr>
                    <m:t>m</m:t>
                  </m:r>
                </m:sub>
              </m:sSub>
            </m:e>
          </m:d>
        </m:oMath>
      </m:oMathPara>
    </w:p>
    <w:p w14:paraId="7233F425" w14:textId="77777777" w:rsidR="00432A13" w:rsidRDefault="00432A13" w:rsidP="00432A13">
      <w:pPr>
        <w:bidi/>
        <w:rPr>
          <w:rFonts w:ascii="sans-serif" w:hAnsi="sans-serif"/>
          <w:b/>
          <w:i/>
          <w:color w:val="222222"/>
          <w:sz w:val="21"/>
          <w:rtl/>
        </w:rPr>
      </w:pPr>
      <w:r>
        <w:rPr>
          <w:rFonts w:ascii="sans-serif" w:hAnsi="sans-serif" w:cs="Times New Roman" w:hint="cs"/>
          <w:b/>
          <w:i/>
          <w:color w:val="222222"/>
          <w:sz w:val="21"/>
          <w:rtl/>
        </w:rPr>
        <w:t>לפונקציית הבסיס התכונות הבאות</w:t>
      </w:r>
      <w:r>
        <w:rPr>
          <w:rFonts w:ascii="sans-serif" w:hAnsi="sans-serif" w:hint="cs"/>
          <w:b/>
          <w:i/>
          <w:color w:val="222222"/>
          <w:sz w:val="21"/>
          <w:rtl/>
        </w:rPr>
        <w:t>:</w:t>
      </w:r>
    </w:p>
    <w:p w14:paraId="4E2A1438" w14:textId="77777777" w:rsidR="00432A13" w:rsidRPr="000735C2" w:rsidRDefault="00432A13" w:rsidP="00432A13">
      <w:pPr>
        <w:pStyle w:val="ListParagraph"/>
        <w:numPr>
          <w:ilvl w:val="0"/>
          <w:numId w:val="6"/>
        </w:numPr>
        <w:bidi/>
        <w:rPr>
          <w:rFonts w:ascii="sans-serif" w:hAnsi="sans-serif"/>
          <w:b/>
          <w:i/>
          <w:color w:val="222222"/>
          <w:sz w:val="21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i,k(u)</m:t>
            </m:r>
          </m:sub>
        </m:sSub>
        <m:r>
          <m:rPr>
            <m:sty m:val="bi"/>
          </m:rPr>
          <w:rPr>
            <w:rFonts w:ascii="Cambria Math" w:hAnsi="Cambria Math"/>
            <w:color w:val="222222"/>
            <w:sz w:val="21"/>
          </w:rPr>
          <m:t>≥0</m:t>
        </m:r>
      </m:oMath>
    </w:p>
    <w:p w14:paraId="3F568E06" w14:textId="77777777" w:rsidR="00432A13" w:rsidRPr="000735C2" w:rsidRDefault="00432A13" w:rsidP="00432A13">
      <w:pPr>
        <w:pStyle w:val="ListParagraph"/>
        <w:numPr>
          <w:ilvl w:val="0"/>
          <w:numId w:val="6"/>
        </w:numPr>
        <w:bidi/>
        <w:rPr>
          <w:rFonts w:ascii="sans-serif" w:hAnsi="sans-serif"/>
          <w:b/>
          <w:i/>
          <w:color w:val="222222"/>
          <w:sz w:val="21"/>
        </w:rPr>
      </w:pPr>
      <m:oMath>
        <m:sSub>
          <m:sSubPr>
            <m:ctrlPr>
              <w:rPr>
                <w:rFonts w:ascii="Cambria Math" w:hAnsi="Cambria Math"/>
                <w:b/>
                <w:color w:val="222222"/>
                <w:sz w:val="2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222222"/>
                <w:sz w:val="21"/>
              </w:rPr>
              <m:t>i,k</m:t>
            </m:r>
            <m:d>
              <m:dPr>
                <m:ctrlPr>
                  <w:rPr>
                    <w:rFonts w:ascii="Cambria Math" w:hAnsi="Cambria Math"/>
                    <w:b/>
                    <w:color w:val="222222"/>
                    <w:sz w:val="21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color w:val="222222"/>
                    <w:sz w:val="21"/>
                  </w:rPr>
                  <m:t>u</m:t>
                </m:r>
              </m:e>
            </m:d>
          </m:sub>
        </m:sSub>
        <m:r>
          <m:rPr>
            <m:sty m:val="bi"/>
          </m:rPr>
          <w:rPr>
            <w:rFonts w:ascii="Cambria Math" w:hAnsi="Cambria Math"/>
            <w:color w:val="222222"/>
            <w:sz w:val="21"/>
          </w:rPr>
          <m:t>=0</m:t>
        </m:r>
      </m:oMath>
      <w:r>
        <w:rPr>
          <w:rFonts w:ascii="sans-serif" w:hAnsi="sans-serif"/>
          <w:b/>
          <w:i/>
          <w:color w:val="222222"/>
          <w:sz w:val="21"/>
        </w:rPr>
        <w:t xml:space="preserve"> </w:t>
      </w:r>
      <w:r>
        <w:rPr>
          <w:rFonts w:ascii="sans-serif" w:hAnsi="sans-serif" w:cs="Times New Roman" w:hint="cs"/>
          <w:b/>
          <w:i/>
          <w:color w:val="222222"/>
          <w:sz w:val="21"/>
          <w:rtl/>
        </w:rPr>
        <w:t xml:space="preserve"> אם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u</m:t>
        </m:r>
      </m:oMath>
      <w:r>
        <w:rPr>
          <w:rFonts w:ascii="sans-serif" w:hAnsi="sans-serif" w:cs="Times New Roman" w:hint="cs"/>
          <w:b/>
          <w:i/>
          <w:color w:val="222222"/>
          <w:sz w:val="21"/>
          <w:rtl/>
        </w:rPr>
        <w:t xml:space="preserve"> לא ב</w:t>
      </w:r>
      <w:r>
        <w:rPr>
          <w:rFonts w:ascii="sans-serif" w:hAnsi="sans-serif" w:hint="cs"/>
          <w:b/>
          <w:i/>
          <w:color w:val="222222"/>
          <w:sz w:val="21"/>
          <w:rtl/>
        </w:rPr>
        <w:t>-</w:t>
      </w:r>
      <m:oMath>
        <m:d>
          <m:dPr>
            <m:begChr m:val="["/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i+k+1</m:t>
                </m:r>
              </m:sub>
            </m:sSub>
          </m:e>
        </m:d>
      </m:oMath>
    </w:p>
    <w:p w14:paraId="7693424F" w14:textId="77777777" w:rsidR="00432A13" w:rsidRPr="003E2393" w:rsidRDefault="00432A13" w:rsidP="00432A13">
      <w:pPr>
        <w:pStyle w:val="ListParagraph"/>
        <w:numPr>
          <w:ilvl w:val="0"/>
          <w:numId w:val="6"/>
        </w:numPr>
        <w:bidi/>
        <w:rPr>
          <w:rFonts w:ascii="sans-serif" w:hAnsi="sans-serif"/>
          <w:b/>
          <w:i/>
          <w:color w:val="222222"/>
          <w:sz w:val="21"/>
        </w:rPr>
      </w:pPr>
      <w:r>
        <w:rPr>
          <w:rFonts w:ascii="sans-serif" w:hAnsi="sans-serif" w:cs="Times New Roman" w:hint="cs"/>
          <w:b/>
          <w:i/>
          <w:color w:val="222222"/>
          <w:sz w:val="21"/>
          <w:rtl/>
        </w:rPr>
        <w:t xml:space="preserve">אם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u</m:t>
        </m:r>
      </m:oMath>
      <w:r>
        <w:rPr>
          <w:rFonts w:ascii="sans-serif" w:hAnsi="sans-serif" w:cs="Times New Roman" w:hint="cs"/>
          <w:b/>
          <w:i/>
          <w:color w:val="222222"/>
          <w:sz w:val="21"/>
          <w:rtl/>
        </w:rPr>
        <w:t xml:space="preserve"> נמצא ב</w:t>
      </w:r>
      <w:r>
        <w:rPr>
          <w:rFonts w:ascii="sans-serif" w:hAnsi="sans-serif" w:hint="cs"/>
          <w:b/>
          <w:i/>
          <w:color w:val="222222"/>
          <w:sz w:val="21"/>
          <w:rtl/>
        </w:rPr>
        <w:t>-</w:t>
      </w:r>
      <m:oMath>
        <m:d>
          <m:dPr>
            <m:begChr m:val="["/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i+1</m:t>
                </m:r>
              </m:sub>
            </m:sSub>
          </m:e>
        </m:d>
      </m:oMath>
      <w:r>
        <w:rPr>
          <w:rFonts w:ascii="sans-serif" w:hAnsi="sans-serif" w:hint="cs"/>
          <w:b/>
          <w:i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i/>
          <w:color w:val="222222"/>
          <w:sz w:val="21"/>
          <w:rtl/>
        </w:rPr>
        <w:t xml:space="preserve">אזי פונצקיות הבסיס שלא נעלמות הן </w:t>
      </w:r>
      <m:oMath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i-k,k(u)</m:t>
            </m:r>
          </m:sub>
        </m:sSub>
        <m:r>
          <m:rPr>
            <m:sty m:val="bi"/>
          </m:rPr>
          <w:rPr>
            <w:rFonts w:ascii="Cambria Math" w:hAnsi="Cambria Math"/>
            <w:color w:val="222222"/>
            <w:sz w:val="21"/>
          </w:rPr>
          <m:t>,…,</m:t>
        </m:r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i,k</m:t>
            </m:r>
            <m:d>
              <m:d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u</m:t>
                </m:r>
              </m:e>
            </m:d>
          </m:sub>
        </m:sSub>
      </m:oMath>
    </w:p>
    <w:p w14:paraId="0A63D181" w14:textId="77777777" w:rsidR="00432A13" w:rsidRPr="00AB3B1B" w:rsidRDefault="00432A13" w:rsidP="00432A13">
      <w:pPr>
        <w:pStyle w:val="ListParagraph"/>
        <w:numPr>
          <w:ilvl w:val="0"/>
          <w:numId w:val="6"/>
        </w:numPr>
        <w:bidi/>
        <w:rPr>
          <w:rFonts w:ascii="sans-serif" w:hAnsi="sans-serif"/>
          <w:b/>
          <w:i/>
          <w:color w:val="222222"/>
          <w:sz w:val="21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j=i-k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j,k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222222"/>
                        <w:sz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u</m:t>
                    </m:r>
                  </m:e>
                </m:d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222222"/>
            <w:sz w:val="21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222222"/>
                    <w:sz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222222"/>
                    <w:sz w:val="21"/>
                  </w:rPr>
                  <m:t>i,k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222222"/>
                        <w:sz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22222"/>
                        <w:sz w:val="21"/>
                      </w:rPr>
                      <m:t>u</m:t>
                    </m:r>
                  </m:e>
                </m:d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222222"/>
            <w:sz w:val="21"/>
          </w:rPr>
          <m:t>=1</m:t>
        </m:r>
      </m:oMath>
      <w:r>
        <w:rPr>
          <w:rFonts w:ascii="sans-serif" w:hAnsi="sans-serif"/>
          <w:b/>
          <w:i/>
          <w:color w:val="222222"/>
          <w:sz w:val="21"/>
        </w:rPr>
        <w:t xml:space="preserve"> </w:t>
      </w:r>
      <w:r>
        <w:rPr>
          <w:rFonts w:ascii="sans-serif" w:hAnsi="sans-serif" w:hint="cs"/>
          <w:b/>
          <w:i/>
          <w:color w:val="222222"/>
          <w:sz w:val="21"/>
          <w:rtl/>
        </w:rPr>
        <w:t xml:space="preserve"> (</w:t>
      </w:r>
      <w:r>
        <w:rPr>
          <w:rFonts w:ascii="sans-serif" w:hAnsi="sans-serif" w:cs="Times New Roman" w:hint="cs"/>
          <w:b/>
          <w:i/>
          <w:color w:val="222222"/>
          <w:sz w:val="21"/>
          <w:rtl/>
        </w:rPr>
        <w:t xml:space="preserve">תכונה זו נקראת </w:t>
      </w:r>
      <w:r>
        <w:rPr>
          <w:rFonts w:ascii="sans-serif" w:hAnsi="sans-serif"/>
          <w:b/>
          <w:i/>
          <w:color w:val="222222"/>
          <w:sz w:val="21"/>
        </w:rPr>
        <w:t>partition of unity</w:t>
      </w:r>
      <w:r>
        <w:rPr>
          <w:rFonts w:ascii="sans-serif" w:hAnsi="sans-serif" w:hint="cs"/>
          <w:b/>
          <w:i/>
          <w:color w:val="222222"/>
          <w:sz w:val="21"/>
          <w:rtl/>
        </w:rPr>
        <w:t>)</w:t>
      </w:r>
    </w:p>
    <w:p w14:paraId="3268FEA2" w14:textId="77777777" w:rsidR="00432A13" w:rsidRPr="00364414" w:rsidRDefault="00432A13" w:rsidP="00432A13">
      <w:pPr>
        <w:pStyle w:val="ListParagraph"/>
        <w:numPr>
          <w:ilvl w:val="0"/>
          <w:numId w:val="6"/>
        </w:numPr>
        <w:bidi/>
        <w:rPr>
          <w:rFonts w:ascii="sans-serif" w:hAnsi="sans-serif"/>
          <w:b/>
          <w:i/>
          <w:color w:val="222222"/>
          <w:sz w:val="21"/>
          <w:rtl/>
        </w:rPr>
      </w:pPr>
      <w:r>
        <w:rPr>
          <w:rFonts w:ascii="sans-serif" w:hAnsi="sans-serif" w:cs="Times New Roman" w:hint="cs"/>
          <w:b/>
          <w:i/>
          <w:color w:val="222222"/>
          <w:sz w:val="21"/>
          <w:rtl/>
        </w:rPr>
        <w:t>במקרה של ערכים שחוזרים על עצמם ברשימת הקשרים</w:t>
      </w:r>
      <w:r>
        <w:rPr>
          <w:rFonts w:ascii="sans-serif" w:hAnsi="sans-serif" w:hint="cs"/>
          <w:b/>
          <w:i/>
          <w:color w:val="222222"/>
          <w:sz w:val="21"/>
          <w:rtl/>
        </w:rPr>
        <w:t>,</w:t>
      </w:r>
      <w:r>
        <w:rPr>
          <w:rFonts w:ascii="sans-serif" w:hAnsi="sans-serif" w:cs="Times New Roman" w:hint="cs"/>
          <w:b/>
          <w:i/>
          <w:color w:val="222222"/>
          <w:sz w:val="21"/>
          <w:rtl/>
        </w:rPr>
        <w:t xml:space="preserve"> אזי יתקבלו ערכים של</w:t>
      </w:r>
      <w:r>
        <w:rPr>
          <w:rFonts w:ascii="sans-serif" w:hAnsi="sans-serif" w:hint="cs"/>
          <w:b/>
          <w:i/>
          <w:color w:val="222222"/>
          <w:sz w:val="21"/>
          <w:rtl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0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0</m:t>
            </m:r>
          </m:den>
        </m:f>
      </m:oMath>
      <w:r>
        <w:rPr>
          <w:rFonts w:ascii="sans-serif" w:hAnsi="sans-serif" w:hint="cs"/>
          <w:b/>
          <w:i/>
          <w:color w:val="222222"/>
          <w:sz w:val="21"/>
          <w:rtl/>
        </w:rPr>
        <w:t xml:space="preserve"> , </w:t>
      </w:r>
      <w:r>
        <w:rPr>
          <w:rFonts w:ascii="sans-serif" w:hAnsi="sans-serif" w:cs="Times New Roman" w:hint="cs"/>
          <w:b/>
          <w:i/>
          <w:color w:val="222222"/>
          <w:sz w:val="21"/>
          <w:rtl/>
        </w:rPr>
        <w:t>שיוגדרו כ</w:t>
      </w:r>
      <w:r>
        <w:rPr>
          <w:rFonts w:ascii="sans-serif" w:hAnsi="sans-serif" w:hint="cs"/>
          <w:b/>
          <w:i/>
          <w:color w:val="222222"/>
          <w:sz w:val="21"/>
          <w:rtl/>
        </w:rPr>
        <w:t>-</w:t>
      </w:r>
      <w:r>
        <w:rPr>
          <w:rFonts w:ascii="sans-serif" w:hAnsi="sans-serif"/>
          <w:b/>
          <w:i/>
          <w:color w:val="222222"/>
          <w:sz w:val="21"/>
        </w:rPr>
        <w:t>0</w:t>
      </w:r>
      <w:r>
        <w:rPr>
          <w:rFonts w:ascii="sans-serif" w:hAnsi="sans-serif" w:hint="cs"/>
          <w:b/>
          <w:i/>
          <w:color w:val="222222"/>
          <w:sz w:val="21"/>
          <w:rtl/>
        </w:rPr>
        <w:t>.</w:t>
      </w:r>
    </w:p>
    <w:p w14:paraId="00FD4C3F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1062B3A1" w14:textId="77777777" w:rsidR="00432A13" w:rsidRDefault="00432A13" w:rsidP="00432A13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היתרון בתיאור עקום באמצעות </w:t>
      </w:r>
      <w:r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 w:hint="cs"/>
          <w:b/>
          <w:color w:val="222222"/>
          <w:sz w:val="21"/>
          <w:rtl/>
        </w:rPr>
        <w:t>:</w:t>
      </w:r>
    </w:p>
    <w:p w14:paraId="3591D772" w14:textId="77777777" w:rsidR="00432A13" w:rsidRPr="00C57E47" w:rsidRDefault="00432A13" w:rsidP="00432A13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ניסוח מתמטי אחיד לצורות אנליטיות סטנדרטיות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 w:cs="Times New Roman" w:hint="cs"/>
          <w:b/>
          <w:color w:val="222222"/>
          <w:sz w:val="21"/>
          <w:rtl/>
        </w:rPr>
        <w:t>חתכים קוניים</w:t>
      </w:r>
      <w:r>
        <w:rPr>
          <w:rFonts w:ascii="sans-serif" w:hAnsi="sans-serif" w:hint="cs"/>
          <w:b/>
          <w:color w:val="222222"/>
          <w:sz w:val="21"/>
          <w:rtl/>
        </w:rPr>
        <w:t xml:space="preserve">),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ולצורות </w:t>
      </w:r>
      <w:r>
        <w:rPr>
          <w:rFonts w:ascii="sans-serif" w:hAnsi="sans-serif" w:hint="cs"/>
          <w:b/>
          <w:color w:val="222222"/>
          <w:sz w:val="21"/>
          <w:rtl/>
        </w:rPr>
        <w:t>"</w:t>
      </w:r>
      <w:r>
        <w:rPr>
          <w:rFonts w:ascii="sans-serif" w:hAnsi="sans-serif" w:cs="Times New Roman" w:hint="cs"/>
          <w:b/>
          <w:color w:val="222222"/>
          <w:sz w:val="21"/>
          <w:rtl/>
        </w:rPr>
        <w:t>אורגניות</w:t>
      </w:r>
      <w:r>
        <w:rPr>
          <w:rFonts w:ascii="sans-serif" w:hAnsi="sans-serif" w:hint="cs"/>
          <w:b/>
          <w:color w:val="222222"/>
          <w:sz w:val="21"/>
          <w:rtl/>
        </w:rPr>
        <w:t>" (</w:t>
      </w:r>
      <w:r>
        <w:rPr>
          <w:rFonts w:ascii="sans-serif" w:hAnsi="sans-serif"/>
          <w:b/>
          <w:color w:val="222222"/>
          <w:sz w:val="21"/>
        </w:rPr>
        <w:t>free-form</w:t>
      </w:r>
      <w:r>
        <w:rPr>
          <w:rFonts w:ascii="sans-serif" w:hAnsi="sans-serif" w:hint="cs"/>
          <w:b/>
          <w:color w:val="222222"/>
          <w:sz w:val="21"/>
          <w:rtl/>
        </w:rPr>
        <w:t>).</w:t>
      </w:r>
      <w:r w:rsidRPr="00C57E47">
        <w:rPr>
          <w:rFonts w:ascii="sans-serif" w:hAnsi="sans-serif" w:hint="cs"/>
          <w:b/>
          <w:color w:val="222222"/>
          <w:sz w:val="21"/>
          <w:rtl/>
        </w:rPr>
        <w:t xml:space="preserve"> </w:t>
      </w:r>
    </w:p>
    <w:p w14:paraId="3702F8FC" w14:textId="77777777" w:rsidR="00432A13" w:rsidRDefault="00432A13" w:rsidP="00432A13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</w:rPr>
      </w:pPr>
      <w:r w:rsidRPr="001E1821">
        <w:rPr>
          <w:rFonts w:ascii="sans-serif" w:hAnsi="sans-serif" w:cs="Times New Roman" w:hint="cs"/>
          <w:b/>
          <w:color w:val="222222"/>
          <w:sz w:val="21"/>
          <w:rtl/>
        </w:rPr>
        <w:t xml:space="preserve">הרובוסטיות והגמישות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בייצוג של צורות שונות</w:t>
      </w:r>
      <w:r w:rsidRPr="001E1821">
        <w:rPr>
          <w:rFonts w:ascii="sans-serif" w:hAnsi="sans-serif" w:hint="cs"/>
          <w:b/>
          <w:color w:val="222222"/>
          <w:sz w:val="21"/>
          <w:rtl/>
        </w:rPr>
        <w:t>.</w:t>
      </w:r>
    </w:p>
    <w:p w14:paraId="08169F23" w14:textId="77777777" w:rsidR="00432A13" w:rsidRDefault="00432A13" w:rsidP="00432A13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</w:rPr>
      </w:pPr>
      <w:r w:rsidRPr="001E1821">
        <w:rPr>
          <w:rFonts w:ascii="sans-serif" w:hAnsi="sans-serif" w:cs="Times New Roman" w:hint="cs"/>
          <w:b/>
          <w:color w:val="222222"/>
          <w:sz w:val="21"/>
          <w:rtl/>
        </w:rPr>
        <w:t>ניתן לבצע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הערכות</w:t>
      </w:r>
      <w:r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ו</w:t>
      </w:r>
      <w:r w:rsidRPr="001E1821">
        <w:rPr>
          <w:rFonts w:ascii="sans-serif" w:hAnsi="sans-serif" w:cs="Times New Roman" w:hint="cs"/>
          <w:b/>
          <w:color w:val="222222"/>
          <w:sz w:val="21"/>
          <w:rtl/>
        </w:rPr>
        <w:t>מניפולציות</w:t>
      </w:r>
      <w:r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Pr="001E1821">
        <w:rPr>
          <w:rFonts w:ascii="sans-serif" w:hAnsi="sans-serif" w:cs="Times New Roman" w:hint="cs"/>
          <w:b/>
          <w:color w:val="222222"/>
          <w:sz w:val="21"/>
          <w:rtl/>
        </w:rPr>
        <w:t>מתמטיות ביעילות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  <w:r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</w:p>
    <w:p w14:paraId="66E3AF0B" w14:textId="77777777" w:rsidR="00432A13" w:rsidRPr="001E1821" w:rsidRDefault="00432A13" w:rsidP="00432A13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  <w:rtl/>
        </w:rPr>
      </w:pPr>
      <w:r w:rsidRPr="001E1821">
        <w:rPr>
          <w:rFonts w:ascii="sans-serif" w:hAnsi="sans-serif" w:cs="Times New Roman" w:hint="cs"/>
          <w:b/>
          <w:color w:val="222222"/>
          <w:sz w:val="21"/>
          <w:rtl/>
        </w:rPr>
        <w:t>השימוש בנקודות הבקרה</w:t>
      </w:r>
      <w:r w:rsidRPr="001E1821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Pr="001E1821">
        <w:rPr>
          <w:rFonts w:ascii="sans-serif" w:hAnsi="sans-serif" w:cs="Times New Roman" w:hint="cs"/>
          <w:b/>
          <w:color w:val="222222"/>
          <w:sz w:val="21"/>
          <w:rtl/>
        </w:rPr>
        <w:t>שקובעות את צורתו של העקום</w:t>
      </w:r>
      <w:r w:rsidRPr="001E1821"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ולכן </w:t>
      </w:r>
      <w:r w:rsidRPr="001E1821">
        <w:rPr>
          <w:rFonts w:ascii="sans-serif" w:hAnsi="sans-serif" w:cs="Times New Roman" w:hint="cs"/>
          <w:b/>
          <w:color w:val="222222"/>
          <w:sz w:val="21"/>
          <w:rtl/>
        </w:rPr>
        <w:t>עדיין מאפשר אינטרקציה אינטואיטיבית יחסית עם משתמש אנושי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לעריכת צורת העקום</w:t>
      </w:r>
      <w:r w:rsidRPr="001E1821">
        <w:rPr>
          <w:rFonts w:ascii="sans-serif" w:hAnsi="sans-serif" w:hint="cs"/>
          <w:b/>
          <w:color w:val="222222"/>
          <w:sz w:val="21"/>
          <w:rtl/>
        </w:rPr>
        <w:t xml:space="preserve">.   </w:t>
      </w:r>
    </w:p>
    <w:p w14:paraId="47BF3514" w14:textId="77777777" w:rsidR="00432A13" w:rsidRDefault="00432A13" w:rsidP="00432A13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אינווריאנטים תחת טרנספורמציות אפיניות וכן טרנספורמציות של פרספקטיבה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0D641251" w14:textId="77777777" w:rsidR="00432A13" w:rsidRPr="003768B7" w:rsidRDefault="00432A13" w:rsidP="00432A13">
      <w:pPr>
        <w:pStyle w:val="ListParagraph"/>
        <w:numPr>
          <w:ilvl w:val="0"/>
          <w:numId w:val="5"/>
        </w:num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lastRenderedPageBreak/>
        <w:t xml:space="preserve">מהווים הכללה של </w:t>
      </w:r>
      <w:r>
        <w:rPr>
          <w:rFonts w:ascii="sans-serif" w:hAnsi="sans-serif"/>
          <w:b/>
          <w:color w:val="222222"/>
          <w:sz w:val="21"/>
        </w:rPr>
        <w:t>B-Splines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ועקומי </w:t>
      </w:r>
      <w:r>
        <w:rPr>
          <w:rFonts w:ascii="sans-serif" w:hAnsi="sans-serif"/>
          <w:b/>
          <w:color w:val="222222"/>
          <w:sz w:val="21"/>
        </w:rPr>
        <w:t>Bezier</w:t>
      </w:r>
      <w:r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שהן בעצמם שיטות פופלריות לייצג מתמטית עקומים ומשטחים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6945A240" w14:textId="77777777" w:rsidR="00432A13" w:rsidRPr="00F71E45" w:rsidRDefault="00432A13" w:rsidP="00432A1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D3E7DA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16643F0" w14:textId="77777777" w:rsidR="003A202C" w:rsidRDefault="00E03173">
      <w:pPr>
        <w:bidi/>
        <w:rPr>
          <w:b/>
          <w:bCs/>
          <w:u w:val="single"/>
        </w:rPr>
      </w:pPr>
      <w:r>
        <w:rPr>
          <w:rFonts w:cs="Times New Roman"/>
          <w:b/>
          <w:bCs/>
          <w:u w:val="single"/>
          <w:rtl/>
        </w:rPr>
        <w:t>הגדרת מעטה התחום</w:t>
      </w:r>
      <w:r>
        <w:rPr>
          <w:b/>
          <w:bCs/>
          <w:u w:val="single"/>
          <w:rtl/>
        </w:rPr>
        <w:t>:</w:t>
      </w:r>
    </w:p>
    <w:p w14:paraId="6177893C" w14:textId="18F4E324" w:rsidR="00AA024D" w:rsidRDefault="00AA024D" w:rsidP="00707486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7145D37" w14:textId="77777777" w:rsidR="00AA024D" w:rsidRDefault="00AA024D" w:rsidP="00AA024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8FA3DA4" w14:textId="635A6ABD" w:rsidR="003A202C" w:rsidRDefault="00E03173" w:rsidP="00AA024D">
      <w:pPr>
        <w:bidi/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יצירת נקודות </w:t>
      </w:r>
      <w:r>
        <w:rPr>
          <w:rFonts w:ascii="sans-serif" w:hAnsi="sans-serif"/>
          <w:b/>
          <w:color w:val="222222"/>
          <w:sz w:val="21"/>
        </w:rPr>
        <w:t>seed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 ראשוניות על </w:t>
      </w:r>
      <w:r w:rsidR="002416FB">
        <w:rPr>
          <w:rFonts w:ascii="sans-serif" w:hAnsi="sans-serif" w:cs="Times New Roman" w:hint="cs"/>
          <w:b/>
          <w:color w:val="222222"/>
          <w:sz w:val="21"/>
          <w:rtl/>
        </w:rPr>
        <w:t>המעטפת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מתבצע באמצעות תיאור השפה כעקום רציף</w:t>
      </w:r>
      <w:r w:rsidR="00D07539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D07539">
        <w:rPr>
          <w:rFonts w:ascii="sans-serif" w:hAnsi="sans-serif" w:cs="Times New Roman" w:hint="cs"/>
          <w:b/>
          <w:color w:val="222222"/>
          <w:sz w:val="21"/>
          <w:rtl/>
        </w:rPr>
        <w:t xml:space="preserve">כפי </w:t>
      </w:r>
      <w:r w:rsidR="00707486">
        <w:rPr>
          <w:rFonts w:ascii="sans-serif" w:hAnsi="sans-serif" w:cs="Times New Roman" w:hint="cs"/>
          <w:b/>
          <w:color w:val="222222"/>
          <w:sz w:val="21"/>
          <w:rtl/>
        </w:rPr>
        <w:t>שהוזכר בפרק הקודם</w:t>
      </w:r>
      <w:r w:rsidR="00B50CF6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AA024D">
        <w:rPr>
          <w:rFonts w:ascii="sans-serif" w:hAnsi="sans-serif" w:cs="Times New Roman" w:hint="cs"/>
          <w:b/>
          <w:color w:val="222222"/>
          <w:sz w:val="21"/>
          <w:rtl/>
        </w:rPr>
        <w:t xml:space="preserve"> לשם</w:t>
      </w:r>
      <w:r w:rsidR="0063338F">
        <w:rPr>
          <w:rFonts w:ascii="sans-serif" w:hAnsi="sans-serif" w:cs="Times New Roman" w:hint="cs"/>
          <w:b/>
          <w:color w:val="222222"/>
          <w:sz w:val="21"/>
          <w:rtl/>
        </w:rPr>
        <w:t xml:space="preserve"> שמירה על קונסיסטנטיות עם המאמר</w:t>
      </w:r>
      <w:r w:rsidR="005459BB">
        <w:rPr>
          <w:rFonts w:ascii="sans-serif" w:hAnsi="sans-serif" w:cs="Times New Roman" w:hint="cs"/>
          <w:b/>
          <w:color w:val="222222"/>
          <w:sz w:val="21"/>
          <w:rtl/>
        </w:rPr>
        <w:t xml:space="preserve">, ההתקדמות על פני המעטה תהיה נגד כיוון השעון, כך שפנים המעטה תמיד יהיה לצד שמאל, כפי שניתן לראות </w:t>
      </w:r>
      <w:r w:rsidR="00056F44">
        <w:rPr>
          <w:rFonts w:ascii="sans-serif" w:hAnsi="sans-serif" w:cs="Times New Roman" w:hint="cs"/>
          <w:b/>
          <w:color w:val="222222"/>
          <w:sz w:val="21"/>
          <w:rtl/>
        </w:rPr>
        <w:t>ב</w:t>
      </w:r>
      <w:r w:rsidR="00056F44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056F44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56F44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056F44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056F44">
        <w:rPr>
          <w:rFonts w:ascii="sans-serif" w:hAnsi="sans-serif" w:cs="Times New Roman" w:hint="cs"/>
          <w:b/>
          <w:color w:val="222222"/>
          <w:sz w:val="21"/>
        </w:rPr>
        <w:instrText>Ref492029558 \h</w:instrText>
      </w:r>
      <w:r w:rsidR="00056F44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56F44">
        <w:rPr>
          <w:rFonts w:ascii="sans-serif" w:hAnsi="sans-serif" w:cs="Times New Roman"/>
          <w:b/>
          <w:color w:val="222222"/>
          <w:sz w:val="21"/>
          <w:rtl/>
        </w:rPr>
      </w:r>
      <w:r w:rsidR="00056F44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056F44">
        <w:rPr>
          <w:rtl/>
        </w:rPr>
        <w:t xml:space="preserve">איור </w:t>
      </w:r>
      <w:r w:rsidR="00056F44">
        <w:rPr>
          <w:noProof/>
          <w:rtl/>
        </w:rPr>
        <w:t>4</w:t>
      </w:r>
      <w:r w:rsidR="00056F44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056F44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431B92BF" w14:textId="5AEDF566" w:rsidR="003A202C" w:rsidRDefault="003A202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7516238C" w14:textId="21ECEE1C" w:rsidR="005459BB" w:rsidRDefault="004E1E84" w:rsidP="005459BB">
      <w:pPr>
        <w:keepNext/>
        <w:bidi/>
        <w:jc w:val="center"/>
      </w:pPr>
      <w:r>
        <w:rPr>
          <w:noProof/>
          <w:lang w:eastAsia="en-US"/>
        </w:rPr>
        <w:pict w14:anchorId="19777952">
          <v:shape id="_x0000_s1153" type="#_x0000_t32" style="position:absolute;left:0;text-align:left;margin-left:140.95pt;margin-top:62.95pt;width:77.6pt;height:68.25pt;z-index:251671040" o:connectortype="straight" strokecolor="#f30">
            <v:stroke endarrow="block"/>
          </v:shape>
        </w:pict>
      </w:r>
      <w:r w:rsidR="00607131">
        <w:rPr>
          <w:noProof/>
          <w:lang w:eastAsia="en-US"/>
        </w:rPr>
        <w:pict w14:anchorId="4D5E6E07">
          <v:shape id="_x0000_s1152" type="#_x0000_t202" style="position:absolute;left:0;text-align:left;margin-left:11.2pt;margin-top:46.1pt;width:129.75pt;height:36pt;z-index:251670016">
            <v:textbox>
              <w:txbxContent>
                <w:p w14:paraId="06A698CA" w14:textId="7CFC2D99" w:rsidR="00607131" w:rsidRDefault="00607131" w:rsidP="00607131">
                  <w:pPr>
                    <w:jc w:val="center"/>
                  </w:pPr>
                  <w:r>
                    <w:rPr>
                      <w:rFonts w:hint="cs"/>
                      <w:rtl/>
                    </w:rPr>
                    <w:t>קו שמחבר בין מעטה חיצנוי לקדח</w:t>
                  </w:r>
                </w:p>
              </w:txbxContent>
            </v:textbox>
          </v:shape>
        </w:pict>
      </w:r>
      <w:r w:rsidR="00AA024D">
        <w:rPr>
          <w:noProof/>
          <w:lang w:eastAsia="en-US"/>
        </w:rPr>
        <w:drawing>
          <wp:inline distT="0" distB="0" distL="0" distR="0" wp14:anchorId="57AF4487" wp14:editId="79E4C669">
            <wp:extent cx="2762250" cy="24907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861" b="31489"/>
                    <a:stretch/>
                  </pic:blipFill>
                  <pic:spPr bwMode="auto">
                    <a:xfrm>
                      <a:off x="0" y="0"/>
                      <a:ext cx="2762568" cy="249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3B58" w14:textId="50BD6A3C" w:rsidR="00AA024D" w:rsidRDefault="005459BB" w:rsidP="005459BB">
      <w:pPr>
        <w:pStyle w:val="Caption"/>
        <w:bidi/>
        <w:jc w:val="center"/>
        <w:rPr>
          <w:rFonts w:ascii="sans-serif" w:hAnsi="sans-serif"/>
          <w:b/>
          <w:color w:val="222222"/>
          <w:sz w:val="21"/>
          <w:rtl/>
        </w:rPr>
      </w:pPr>
      <w:bookmarkStart w:id="2" w:name="_Ref492029558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63865">
        <w:rPr>
          <w:noProof/>
          <w:rtl/>
        </w:rPr>
        <w:t>4</w:t>
      </w:r>
      <w:r>
        <w:rPr>
          <w:rtl/>
        </w:rPr>
        <w:fldChar w:fldCharType="end"/>
      </w:r>
      <w:bookmarkEnd w:id="2"/>
      <w:r>
        <w:rPr>
          <w:rFonts w:hint="cs"/>
          <w:rtl/>
        </w:rPr>
        <w:t xml:space="preserve">: התקדמות על פני המעטה (כולל </w:t>
      </w:r>
      <w:r w:rsidR="004E1E84">
        <w:rPr>
          <w:rFonts w:hint="cs"/>
          <w:rtl/>
        </w:rPr>
        <w:t xml:space="preserve">מעבר </w:t>
      </w:r>
      <w:r w:rsidR="004F04A1">
        <w:rPr>
          <w:rFonts w:hint="cs"/>
          <w:rtl/>
        </w:rPr>
        <w:t xml:space="preserve">סביב </w:t>
      </w:r>
      <w:r>
        <w:rPr>
          <w:rFonts w:hint="cs"/>
          <w:rtl/>
        </w:rPr>
        <w:t>קדח</w:t>
      </w:r>
      <w:r w:rsidR="005858EE">
        <w:rPr>
          <w:rFonts w:hint="cs"/>
          <w:rtl/>
        </w:rPr>
        <w:t xml:space="preserve"> במשטח</w:t>
      </w:r>
      <w:r>
        <w:rPr>
          <w:rFonts w:hint="cs"/>
          <w:rtl/>
        </w:rPr>
        <w:t>)</w:t>
      </w:r>
    </w:p>
    <w:p w14:paraId="040BFCCD" w14:textId="77777777" w:rsidR="00AA024D" w:rsidRDefault="00AA024D" w:rsidP="00AA024D">
      <w:pPr>
        <w:bidi/>
        <w:rPr>
          <w:rFonts w:ascii="sans-serif" w:hAnsi="sans-serif"/>
          <w:b/>
          <w:color w:val="222222"/>
          <w:sz w:val="21"/>
        </w:rPr>
      </w:pPr>
    </w:p>
    <w:p w14:paraId="13D97EE2" w14:textId="46E50D2C" w:rsidR="003A202C" w:rsidRDefault="00F63865">
      <w:pPr>
        <w:bidi/>
      </w:pPr>
      <w:r>
        <w:rPr>
          <w:rFonts w:ascii="sans-serif" w:hAnsi="sans-serif" w:cs="Times New Roman" w:hint="cs"/>
          <w:b/>
          <w:color w:val="222222"/>
          <w:sz w:val="21"/>
          <w:rtl/>
        </w:rPr>
        <w:t>דוגמא לגאומטריה לאחר פיזור צמתים על המעטה נתונה ב</w:t>
      </w:r>
      <w:r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 w:cs="Times New Roman" w:hint="cs"/>
          <w:b/>
          <w:color w:val="222222"/>
          <w:sz w:val="21"/>
        </w:rPr>
        <w:instrText>REF</w:instrText>
      </w:r>
      <w:r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>
        <w:rPr>
          <w:rFonts w:ascii="sans-serif" w:hAnsi="sans-serif" w:cs="Times New Roman" w:hint="cs"/>
          <w:b/>
          <w:color w:val="222222"/>
          <w:sz w:val="21"/>
        </w:rPr>
        <w:instrText>Ref492029631 \h</w:instrText>
      </w:r>
      <w:r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 w:cs="Times New Roman"/>
          <w:b/>
          <w:color w:val="222222"/>
          <w:sz w:val="21"/>
          <w:rtl/>
        </w:rPr>
      </w:r>
      <w:r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>
        <w:rPr>
          <w:rtl/>
        </w:rPr>
        <w:t xml:space="preserve">איור </w:t>
      </w:r>
      <w:r>
        <w:rPr>
          <w:noProof/>
          <w:rtl/>
        </w:rPr>
        <w:t>5</w:t>
      </w:r>
      <w:r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19E5613F" w14:textId="5678BE20" w:rsidR="003A202C" w:rsidRDefault="00F63865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</w:rPr>
        <w:pict w14:anchorId="5C74593A">
          <v:shape id="_x0000_s1154" type="#_x0000_t202" style="position:absolute;left:0;text-align:left;margin-left:138.75pt;margin-top:171.1pt;width:172.6pt;height:.05pt;z-index:251673088;mso-position-horizontal-relative:text;mso-position-vertical-relative:text" stroked="f">
            <v:textbox style="mso-fit-shape-to-text:t" inset="0,0,0,0">
              <w:txbxContent>
                <w:p w14:paraId="768FE53A" w14:textId="2FC0342C" w:rsidR="00F63865" w:rsidRPr="00585D30" w:rsidRDefault="00F63865" w:rsidP="00F63865">
                  <w:pPr>
                    <w:pStyle w:val="Caption"/>
                    <w:bidi/>
                    <w:rPr>
                      <w:rFonts w:ascii="sans-serif" w:hAnsi="sans-serif"/>
                      <w:b/>
                      <w:noProof/>
                      <w:color w:val="222222"/>
                      <w:sz w:val="21"/>
                    </w:rPr>
                  </w:pPr>
                  <w:bookmarkStart w:id="3" w:name="_Ref492029631"/>
                  <w:r>
                    <w:rPr>
                      <w:rtl/>
                    </w:rPr>
                    <w:t xml:space="preserve">איור </w:t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tl/>
                    </w:rPr>
                    <w:instrText xml:space="preserve"> איור \* </w:instrText>
                  </w:r>
                  <w:r>
                    <w:instrText>ARABIC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>
                    <w:rPr>
                      <w:noProof/>
                      <w:rtl/>
                    </w:rPr>
                    <w:t>5</w:t>
                  </w:r>
                  <w:r>
                    <w:rPr>
                      <w:rtl/>
                    </w:rPr>
                    <w:fldChar w:fldCharType="end"/>
                  </w:r>
                  <w:bookmarkEnd w:id="3"/>
                  <w:r>
                    <w:rPr>
                      <w:rFonts w:hint="cs"/>
                      <w:rtl/>
                    </w:rPr>
                    <w:t>: גאומטריה לאחר פיזור צמתים על מעטה</w:t>
                  </w:r>
                </w:p>
              </w:txbxContent>
            </v:textbox>
            <w10:wrap type="square" side="largest"/>
          </v:shape>
        </w:pict>
      </w:r>
      <w:r w:rsidR="0062232B">
        <w:rPr>
          <w:rFonts w:ascii="sans-serif" w:hAnsi="sans-serif"/>
          <w:b/>
          <w:noProof/>
          <w:color w:val="222222"/>
          <w:sz w:val="21"/>
          <w:rtl/>
          <w:lang w:eastAsia="en-US"/>
        </w:rPr>
        <w:drawing>
          <wp:anchor distT="0" distB="0" distL="0" distR="0" simplePos="0" relativeHeight="251652608" behindDoc="0" locked="0" layoutInCell="1" allowOverlap="1" wp14:anchorId="47017AC2" wp14:editId="5C021C95">
            <wp:simplePos x="0" y="0"/>
            <wp:positionH relativeFrom="column">
              <wp:posOffset>1762731</wp:posOffset>
            </wp:positionH>
            <wp:positionV relativeFrom="paragraph">
              <wp:posOffset>93132</wp:posOffset>
            </wp:positionV>
            <wp:extent cx="2192020" cy="2023110"/>
            <wp:effectExtent l="0" t="0" r="0" b="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2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069C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975EFF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C83FBA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E59E11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1E6FF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FB9A9B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0B00B8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CB5EE7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A8A113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DC3377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8E5C45A" w14:textId="1F37BAC9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1AA8A3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DBF7616" w14:textId="77777777" w:rsidR="009B0348" w:rsidRDefault="009B0348" w:rsidP="00330266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0FA8218" w14:textId="755D8F08" w:rsidR="009B0348" w:rsidRDefault="009B0348" w:rsidP="009B0348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1452E94" w14:textId="27BD3210" w:rsidR="009B0348" w:rsidRDefault="009B0348" w:rsidP="003743AA">
      <w:pPr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</w:p>
    <w:p w14:paraId="58732D72" w14:textId="7FFD409C" w:rsidR="00D72961" w:rsidRDefault="00D22050" w:rsidP="009B0348">
      <w:pPr>
        <w:bidi/>
        <w:rPr>
          <w:rFonts w:ascii="sans-serif" w:hAnsi="sans-serif" w:cs="Times New Roman" w:hint="cs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כמות הצמתים שיש לפזר על המעטה נתונה </w:t>
      </w:r>
      <w:r w:rsidR="00A34556">
        <w:rPr>
          <w:rFonts w:ascii="sans-serif" w:hAnsi="sans-serif" w:cs="Times New Roman" w:hint="cs"/>
          <w:b/>
          <w:color w:val="222222"/>
          <w:sz w:val="21"/>
          <w:rtl/>
        </w:rPr>
        <w:t xml:space="preserve">עבור על עקום </w:t>
      </w:r>
      <w:r w:rsidR="00A34556">
        <w:rPr>
          <w:rFonts w:ascii="sans-serif" w:hAnsi="sans-serif" w:cs="Times New Roman"/>
          <w:b/>
          <w:color w:val="222222"/>
          <w:sz w:val="21"/>
        </w:rPr>
        <w:t>NURBS</w:t>
      </w:r>
      <w:r w:rsidR="00A34556">
        <w:rPr>
          <w:rFonts w:ascii="sans-serif" w:hAnsi="sans-serif" w:cs="Times New Roman" w:hint="cs"/>
          <w:b/>
          <w:color w:val="222222"/>
          <w:sz w:val="21"/>
          <w:rtl/>
        </w:rPr>
        <w:t xml:space="preserve"> בקובץ הקלט.</w:t>
      </w:r>
      <w:r w:rsidR="003F5812">
        <w:rPr>
          <w:rFonts w:ascii="sans-serif" w:hAnsi="sans-serif" w:cs="Times New Roman" w:hint="cs"/>
          <w:b/>
          <w:color w:val="222222"/>
          <w:sz w:val="21"/>
          <w:rtl/>
        </w:rPr>
        <w:t xml:space="preserve"> בצורה זו, ניתן </w:t>
      </w:r>
      <w:r w:rsidR="00E712F1">
        <w:rPr>
          <w:rFonts w:ascii="sans-serif" w:hAnsi="sans-serif" w:cs="Times New Roman" w:hint="cs"/>
          <w:b/>
          <w:color w:val="222222"/>
          <w:sz w:val="21"/>
          <w:rtl/>
        </w:rPr>
        <w:t xml:space="preserve">לצופף צמתים </w:t>
      </w:r>
      <w:r w:rsidR="00C84C50">
        <w:rPr>
          <w:rFonts w:ascii="sans-serif" w:hAnsi="sans-serif" w:cs="Times New Roman" w:hint="cs"/>
          <w:b/>
          <w:color w:val="222222"/>
          <w:sz w:val="21"/>
          <w:rtl/>
        </w:rPr>
        <w:t xml:space="preserve">באזורים שבהם נדרש דיוק טוב יותר בשיטת </w:t>
      </w:r>
      <w:r w:rsidR="00C84C50">
        <w:rPr>
          <w:rFonts w:ascii="sans-serif" w:hAnsi="sans-serif" w:cs="Times New Roman"/>
          <w:b/>
          <w:color w:val="222222"/>
          <w:sz w:val="21"/>
        </w:rPr>
        <w:t>FEM</w:t>
      </w:r>
      <w:r w:rsidR="00C84C50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753A0A38" w14:textId="27298F49" w:rsidR="00D72961" w:rsidRDefault="00D72961" w:rsidP="00D7296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D1FCFE2" w14:textId="77777777" w:rsidR="003A202C" w:rsidRPr="00E52485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EA3939D" w14:textId="637D2B55" w:rsidR="00150515" w:rsidRDefault="00150515" w:rsidP="009B0348">
      <w:pPr>
        <w:tabs>
          <w:tab w:val="left" w:pos="1583"/>
        </w:tabs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3F45184" w14:textId="5EE81589" w:rsidR="000A3239" w:rsidRDefault="000A3239" w:rsidP="000A3239">
      <w:pPr>
        <w:tabs>
          <w:tab w:val="left" w:pos="1583"/>
        </w:tabs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A694FD0" w14:textId="1527C6CA" w:rsidR="000A3239" w:rsidRDefault="000A3239" w:rsidP="000A3239">
      <w:pPr>
        <w:tabs>
          <w:tab w:val="left" w:pos="1583"/>
        </w:tabs>
        <w:bidi/>
        <w:rPr>
          <w:rFonts w:ascii="sans-serif" w:hAnsi="sans-serif" w:cs="Times New Roman" w:hint="cs"/>
          <w:b/>
          <w:color w:val="222222"/>
          <w:sz w:val="21"/>
          <w:rtl/>
        </w:rPr>
      </w:pPr>
    </w:p>
    <w:p w14:paraId="29B6CB53" w14:textId="64A2EA92" w:rsidR="00150515" w:rsidRDefault="00150515" w:rsidP="00150515">
      <w:pPr>
        <w:bidi/>
        <w:rPr>
          <w:rFonts w:ascii="sans-serif" w:hAnsi="sans-serif" w:cs="Times New Roman"/>
          <w:b/>
          <w:bCs/>
          <w:color w:val="222222"/>
          <w:sz w:val="21"/>
          <w:u w:val="single"/>
          <w:rtl/>
        </w:rPr>
      </w:pPr>
    </w:p>
    <w:p w14:paraId="52302F35" w14:textId="751605AF" w:rsidR="003A202C" w:rsidRPr="000D1850" w:rsidRDefault="00E03173" w:rsidP="00DF765F">
      <w:pPr>
        <w:bidi/>
        <w:rPr>
          <w:rFonts w:ascii="sans-serif" w:hAnsi="sans-serif"/>
          <w:i/>
          <w:iCs/>
          <w:color w:val="222222"/>
          <w:sz w:val="21"/>
          <w:u w:val="single"/>
        </w:rPr>
      </w:pPr>
      <w:r w:rsidRPr="000D1850">
        <w:rPr>
          <w:rFonts w:ascii="sans-serif" w:hAnsi="sans-serif" w:cs="Times New Roman"/>
          <w:i/>
          <w:iCs/>
          <w:color w:val="222222"/>
          <w:sz w:val="21"/>
          <w:u w:val="single"/>
          <w:rtl/>
        </w:rPr>
        <w:t>הסטת צמתים ליצירת אלמנטים חדשים</w:t>
      </w:r>
    </w:p>
    <w:p w14:paraId="1D8FF553" w14:textId="77777777" w:rsidR="003A202C" w:rsidRDefault="003A202C">
      <w:pPr>
        <w:bidi/>
        <w:rPr>
          <w:rFonts w:ascii="sans-serif" w:hAnsi="sans-serif"/>
          <w:b/>
          <w:bCs/>
          <w:color w:val="222222"/>
          <w:sz w:val="21"/>
          <w:u w:val="single"/>
        </w:rPr>
      </w:pPr>
    </w:p>
    <w:p w14:paraId="77EDDFD2" w14:textId="2F5292C2" w:rsidR="003A202C" w:rsidRDefault="00E03173" w:rsidP="006205DD">
      <w:pPr>
        <w:bidi/>
        <w:jc w:val="center"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ה</w:t>
      </w:r>
      <w:r w:rsidR="007C052C">
        <w:rPr>
          <w:rFonts w:ascii="sans-serif" w:hAnsi="sans-serif" w:cs="Times New Roman"/>
          <w:b/>
          <w:color w:val="222222"/>
          <w:sz w:val="21"/>
          <w:rtl/>
        </w:rPr>
        <w:t>סטת צמתים ליצירת אלמנטים חדשים</w:t>
      </w:r>
      <w:r w:rsidR="007C052C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תתבצע </w:t>
      </w:r>
      <w:r w:rsidR="007C6469">
        <w:rPr>
          <w:rFonts w:ascii="sans-serif" w:hAnsi="sans-serif" w:cs="Times New Roman" w:hint="cs"/>
          <w:b/>
          <w:color w:val="222222"/>
          <w:sz w:val="21"/>
          <w:rtl/>
        </w:rPr>
        <w:t>לכיוון שפונה הרחק משפת התחום.</w:t>
      </w:r>
      <w:r w:rsidR="000D41D6">
        <w:rPr>
          <w:rFonts w:ascii="sans-serif" w:hAnsi="sans-serif" w:cs="Times New Roman" w:hint="cs"/>
          <w:b/>
          <w:color w:val="222222"/>
          <w:sz w:val="21"/>
          <w:rtl/>
        </w:rPr>
        <w:t xml:space="preserve"> כמתואר</w:t>
      </w:r>
      <w:r w:rsidR="00244A36">
        <w:rPr>
          <w:rFonts w:ascii="sans-serif" w:hAnsi="sans-serif" w:cs="Times New Roman" w:hint="cs"/>
          <w:b/>
          <w:color w:val="222222"/>
          <w:sz w:val="21"/>
          <w:rtl/>
        </w:rPr>
        <w:t xml:space="preserve"> ב</w: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fldChar w:fldCharType="begin"/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/>
          <w:b/>
          <w:color w:val="222222"/>
          <w:sz w:val="21"/>
        </w:rPr>
        <w:instrText>REF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_</w:instrText>
      </w:r>
      <w:r w:rsidR="00150515">
        <w:rPr>
          <w:rFonts w:ascii="sans-serif" w:hAnsi="sans-serif" w:cs="Times New Roman"/>
          <w:b/>
          <w:color w:val="222222"/>
          <w:sz w:val="21"/>
        </w:rPr>
        <w:instrText>Ref491637706 \h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instrText xml:space="preserve"> \* MERGEFORMAT </w:instrTex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</w:rPr>
        <w:t>4</w: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fldChar w:fldCharType="end"/>
      </w:r>
      <w:r w:rsidR="000D41D6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244A36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150515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150515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150515">
        <w:rPr>
          <w:rFonts w:ascii="sans-serif" w:hAnsi="sans-serif" w:cs="Times New Roman" w:hint="cs"/>
          <w:b/>
          <w:color w:val="222222"/>
          <w:sz w:val="21"/>
        </w:rPr>
        <w:instrText>Ref491637632 \h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 \* </w:instrText>
      </w:r>
      <w:r w:rsidR="00150515">
        <w:rPr>
          <w:rFonts w:ascii="sans-serif" w:hAnsi="sans-serif" w:cs="Times New Roman"/>
          <w:b/>
          <w:color w:val="222222"/>
          <w:sz w:val="21"/>
        </w:rPr>
        <w:instrText>MERGEFORMAT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</w:r>
      <w:r w:rsidR="00150515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150515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</w:p>
    <w:p w14:paraId="7BB070E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AD0F60A" w14:textId="107DDF31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D7B9C1F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5680" behindDoc="0" locked="0" layoutInCell="1" allowOverlap="1" wp14:anchorId="70B92AEC" wp14:editId="580F5B6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181475" cy="2449830"/>
                <wp:effectExtent l="0" t="0" r="0" b="0"/>
                <wp:wrapSquare wrapText="largest"/>
                <wp:docPr id="17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2449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FB0C00" w14:textId="3EF0CDB9" w:rsidR="00EF6CD6" w:rsidRDefault="00EF6CD6" w:rsidP="00150515">
                            <w:bookmarkStart w:id="4" w:name="_Ref491637632"/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769E00AD" wp14:editId="268CEACE">
                                  <wp:extent cx="4181475" cy="2190750"/>
                                  <wp:effectExtent l="0" t="0" r="0" b="0"/>
                                  <wp:docPr id="18" name="Imag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1475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4"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92AEC" id="Frame1" o:spid="_x0000_s1027" type="#_x0000_t202" style="position:absolute;left:0;text-align:left;margin-left:0;margin-top:.05pt;width:329.25pt;height:192.9pt;z-index:25165568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" filled="f" stroked="f">
                <v:textbox inset="0,0,0,0">
                  <w:txbxContent>
                    <w:p w14:paraId="6FFB0C00" w14:textId="3EF0CDB9" w:rsidR="00EF6CD6" w:rsidRDefault="00EF6CD6" w:rsidP="00150515">
                      <w:bookmarkStart w:id="5" w:name="_Ref491637632"/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769E00AD" wp14:editId="268CEACE">
                            <wp:extent cx="4181475" cy="2190750"/>
                            <wp:effectExtent l="0" t="0" r="0" b="0"/>
                            <wp:docPr id="18" name="Imag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81475" cy="2190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5"/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6A213DD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84DF5C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1DAFEF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973B5C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712472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34161B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E4D7CC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DB8779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8D1D15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45A15B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EFFA5A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083F7C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1C45E0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5585E94" w14:textId="55E538A1" w:rsidR="003A202C" w:rsidRDefault="00150515" w:rsidP="00150515">
      <w:pPr>
        <w:bidi/>
        <w:jc w:val="center"/>
        <w:rPr>
          <w:rFonts w:ascii="sans-serif" w:hAnsi="sans-serif"/>
          <w:b/>
          <w:color w:val="222222"/>
          <w:sz w:val="21"/>
        </w:rPr>
      </w:pPr>
      <w:bookmarkStart w:id="6" w:name="_Ref491637706"/>
      <w:r>
        <w:rPr>
          <w:rFonts w:cs="Times New Roman"/>
          <w:rtl/>
        </w:rPr>
        <w:t xml:space="preserve">איור </w:t>
      </w:r>
      <w:r>
        <w:fldChar w:fldCharType="begin"/>
      </w:r>
      <w:r>
        <w:instrText xml:space="preserve">SEQ </w:instrText>
      </w:r>
      <w:r>
        <w:rPr>
          <w:rFonts w:cs="Times New Roman"/>
          <w:rtl/>
        </w:rPr>
        <w:instrText>איור</w:instrText>
      </w:r>
      <w:r>
        <w:instrText xml:space="preserve"> \* ARABIC</w:instrText>
      </w:r>
      <w:r>
        <w:fldChar w:fldCharType="separate"/>
      </w:r>
      <w:r w:rsidR="00F63865">
        <w:rPr>
          <w:noProof/>
        </w:rPr>
        <w:t>6</w:t>
      </w:r>
      <w:r>
        <w:fldChar w:fldCharType="end"/>
      </w:r>
      <w:bookmarkEnd w:id="6"/>
      <w:r>
        <w:rPr>
          <w:rtl/>
        </w:rPr>
        <w:t xml:space="preserve">: </w:t>
      </w:r>
      <w:r>
        <w:rPr>
          <w:rFonts w:cs="Times New Roman"/>
          <w:rtl/>
        </w:rPr>
        <w:t>הסטת צמתים ליצירת אלמנטים חדשים</w:t>
      </w:r>
    </w:p>
    <w:p w14:paraId="1BF478E2" w14:textId="2CE56A94" w:rsidR="003A202C" w:rsidRDefault="00E03173" w:rsidP="00B40ACA">
      <w:pPr>
        <w:bidi/>
        <w:jc w:val="center"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color w:val="222222"/>
          <w:sz w:val="21"/>
          <w:rtl/>
        </w:rPr>
        <w:t xml:space="preserve">  </w:t>
      </w:r>
    </w:p>
    <w:p w14:paraId="0CCE304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D1DB8ED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כיוון </w:t>
      </w:r>
      <w:r>
        <w:rPr>
          <w:rFonts w:ascii="sans-serif" w:hAnsi="sans-serif"/>
          <w:b/>
          <w:color w:val="222222"/>
          <w:sz w:val="21"/>
          <w:rtl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 xml:space="preserve">) 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ומרחק </w:t>
      </w:r>
      <w:r>
        <w:rPr>
          <w:rFonts w:ascii="sans-serif" w:hAnsi="sans-serif"/>
          <w:b/>
          <w:color w:val="222222"/>
          <w:sz w:val="21"/>
          <w:rtl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cs="Times New Roman"/>
                <w:rtl/>
              </w:rPr>
              <m:t>ן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 xml:space="preserve">)  </w:t>
      </w:r>
      <w:r>
        <w:rPr>
          <w:rFonts w:ascii="sans-serif" w:hAnsi="sans-serif" w:cs="Times New Roman"/>
          <w:b/>
          <w:color w:val="222222"/>
          <w:sz w:val="21"/>
          <w:rtl/>
        </w:rPr>
        <w:t>ההסטה נקבעים ע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י הקשרים הבאים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584C4658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20E665B2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01338D8B" w14:textId="77777777" w:rsidR="003A202C" w:rsidRDefault="00EF6CD6">
            <w:pPr>
              <w:pStyle w:val="TableContents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31C9AC5E" w14:textId="3767CD53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 w:rsidR="00156D35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14:paraId="41D830F2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75821F4F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1DDA9CDB" w14:textId="77777777" w:rsidR="003A202C" w:rsidRDefault="00EF6CD6">
            <w:pPr>
              <w:pStyle w:val="TableContents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66C02CC3" w14:textId="2A718B8A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 w:rsidR="00156D35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</w:tbl>
    <w:p w14:paraId="1BF81E2D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p w14:paraId="18AA5D3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AC70203" w14:textId="78885064" w:rsidR="003A202C" w:rsidRDefault="00E03173">
      <w:pPr>
        <w:bidi/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</w:pPr>
      <w:r w:rsidRPr="000D1850"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  <w:t>מחיקת צומת שיוצרת אלמנט לא איכותי</w:t>
      </w:r>
    </w:p>
    <w:p w14:paraId="2080F288" w14:textId="77777777" w:rsidR="000D1850" w:rsidRPr="000D1850" w:rsidRDefault="000D1850" w:rsidP="000D1850">
      <w:pPr>
        <w:bidi/>
        <w:rPr>
          <w:rFonts w:ascii="sans-serif" w:hAnsi="sans-serif"/>
          <w:b/>
          <w:i/>
          <w:iCs/>
          <w:color w:val="222222"/>
          <w:sz w:val="21"/>
          <w:u w:val="single"/>
        </w:rPr>
      </w:pPr>
    </w:p>
    <w:p w14:paraId="1FA510AC" w14:textId="610A8F89" w:rsidR="003A202C" w:rsidRDefault="000D1850" w:rsidP="000D1850">
      <w:pPr>
        <w:bidi/>
        <w:jc w:val="center"/>
        <w:rPr>
          <w:rFonts w:ascii="sans-serif" w:hAnsi="sans-serif"/>
          <w:b/>
          <w:color w:val="222222"/>
          <w:sz w:val="21"/>
        </w:rPr>
      </w:pPr>
      <w:bookmarkStart w:id="7" w:name="_Ref491637808"/>
      <w:r>
        <w:rPr>
          <w:rFonts w:cs="Times New Roman"/>
          <w:rtl/>
        </w:rPr>
        <w:t xml:space="preserve">איור </w:t>
      </w:r>
      <w:r>
        <w:fldChar w:fldCharType="begin"/>
      </w:r>
      <w:r>
        <w:instrText xml:space="preserve">SEQ </w:instrText>
      </w:r>
      <w:r>
        <w:rPr>
          <w:rFonts w:cs="Times New Roman"/>
          <w:rtl/>
        </w:rPr>
        <w:instrText>איור</w:instrText>
      </w:r>
      <w:r>
        <w:instrText xml:space="preserve"> \* ARABIC</w:instrText>
      </w:r>
      <w:r>
        <w:fldChar w:fldCharType="separate"/>
      </w:r>
      <w:r w:rsidR="00F63865">
        <w:rPr>
          <w:noProof/>
        </w:rPr>
        <w:t>7</w:t>
      </w:r>
      <w:r>
        <w:fldChar w:fldCharType="end"/>
      </w:r>
      <w:bookmarkEnd w:id="7"/>
      <w:r>
        <w:rPr>
          <w:rtl/>
        </w:rPr>
        <w:t xml:space="preserve">: </w:t>
      </w:r>
      <w:r>
        <w:rPr>
          <w:rFonts w:cs="Times New Roman"/>
          <w:rtl/>
        </w:rPr>
        <w:t>מחיקת צמתים שיוצרים אלמנטים פגומים</w:t>
      </w:r>
      <w:r>
        <w:rPr>
          <w:noProof/>
          <w:lang w:eastAsia="en-US"/>
        </w:rPr>
        <w:t xml:space="preserve"> </w:t>
      </w:r>
      <w:r w:rsidR="00E03173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8752" behindDoc="0" locked="0" layoutInCell="1" allowOverlap="1" wp14:anchorId="31F7EE56" wp14:editId="6031EE4F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227580"/>
                <wp:effectExtent l="0" t="0" r="0" b="0"/>
                <wp:wrapSquare wrapText="largest"/>
                <wp:docPr id="20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227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E2F2C8" w14:textId="049C06F0" w:rsidR="00EF6CD6" w:rsidRDefault="00EF6CD6" w:rsidP="000D1850"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0718A15A" wp14:editId="56F2BC3B">
                                  <wp:extent cx="5201920" cy="1892935"/>
                                  <wp:effectExtent l="0" t="0" r="0" b="0"/>
                                  <wp:docPr id="21" name="Image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1920" cy="1892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7EE56" id="Frame2" o:spid="_x0000_s1028" type="#_x0000_t202" style="position:absolute;left:0;text-align:left;margin-left:0;margin-top:.05pt;width:481.9pt;height:175.4pt;z-index:25165875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" filled="f" stroked="f">
                <v:textbox inset="0,0,0,0">
                  <w:txbxContent>
                    <w:p w14:paraId="13E2F2C8" w14:textId="049C06F0" w:rsidR="00EF6CD6" w:rsidRDefault="00EF6CD6" w:rsidP="000D1850"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0718A15A" wp14:editId="56F2BC3B">
                            <wp:extent cx="5201920" cy="1892935"/>
                            <wp:effectExtent l="0" t="0" r="0" b="0"/>
                            <wp:docPr id="21" name="Image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1920" cy="1892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1A7D595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5D87987" w14:textId="3AF7046A" w:rsidR="003A202C" w:rsidRDefault="00E03173" w:rsidP="000D1850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בפרט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משיקולים טריגונומטריים </w:t>
      </w:r>
      <w:r>
        <w:rPr>
          <w:rFonts w:ascii="sans-serif" w:hAnsi="sans-serif"/>
          <w:b/>
          <w:color w:val="222222"/>
          <w:sz w:val="21"/>
          <w:rtl/>
        </w:rPr>
        <w:t>(</w:t>
      </w:r>
      <w:r>
        <w:rPr>
          <w:rFonts w:ascii="sans-serif" w:hAnsi="sans-serif" w:cs="Times New Roman"/>
          <w:b/>
          <w:color w:val="222222"/>
          <w:sz w:val="21"/>
          <w:rtl/>
        </w:rPr>
        <w:t>ראה</w:t>
      </w:r>
      <w:r w:rsidR="000D1850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0D1850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0D1850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D1850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0D1850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0D1850">
        <w:rPr>
          <w:rFonts w:ascii="sans-serif" w:hAnsi="sans-serif" w:cs="Times New Roman" w:hint="cs"/>
          <w:b/>
          <w:color w:val="222222"/>
          <w:sz w:val="21"/>
        </w:rPr>
        <w:instrText>Ref491637808 \h</w:instrText>
      </w:r>
      <w:r w:rsidR="000D1850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D1850">
        <w:rPr>
          <w:rFonts w:ascii="sans-serif" w:hAnsi="sans-serif" w:cs="Times New Roman"/>
          <w:b/>
          <w:color w:val="222222"/>
          <w:sz w:val="21"/>
          <w:rtl/>
        </w:rPr>
      </w:r>
      <w:r w:rsidR="000D1850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</w:rPr>
        <w:t>5</w:t>
      </w:r>
      <w:r w:rsidR="000D1850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>
        <w:rPr>
          <w:rFonts w:ascii="sans-serif" w:hAnsi="sans-serif"/>
          <w:b/>
          <w:color w:val="222222"/>
          <w:sz w:val="21"/>
          <w:rtl/>
        </w:rPr>
        <w:t xml:space="preserve">), 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מתקבל שיש למחוק את הצומת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&lt;0.57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>,</w:t>
      </w:r>
      <w:r w:rsidR="0071218A">
        <w:rPr>
          <w:rFonts w:ascii="sans-serif" w:hAnsi="sans-serif" w:hint="cs"/>
          <w:b/>
          <w:color w:val="222222"/>
          <w:sz w:val="21"/>
          <w:rtl/>
        </w:rPr>
        <w:t xml:space="preserve"> </w:t>
      </w:r>
      <w:r>
        <w:rPr>
          <w:rFonts w:ascii="sans-serif" w:hAnsi="sans-serif" w:cs="Times New Roman"/>
          <w:b/>
          <w:color w:val="222222"/>
          <w:sz w:val="21"/>
          <w:rtl/>
        </w:rPr>
        <w:t>מכיוון שאז תתקבל זווית פנימית גדולה מ</w:t>
      </w:r>
      <w:r>
        <w:rPr>
          <w:rFonts w:ascii="sans-serif" w:hAnsi="sans-serif"/>
          <w:b/>
          <w:color w:val="222222"/>
          <w:sz w:val="21"/>
          <w:rtl/>
        </w:rPr>
        <w:t>-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135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</m:oMath>
      <w:r>
        <w:rPr>
          <w:rFonts w:ascii="sans-serif" w:hAnsi="sans-serif"/>
          <w:b/>
          <w:color w:val="222222"/>
          <w:sz w:val="21"/>
          <w:rtl/>
        </w:rPr>
        <w:t xml:space="preserve">. </w:t>
      </w:r>
      <w:r w:rsidR="00B913D9">
        <w:rPr>
          <w:rFonts w:ascii="sans-serif" w:hAnsi="sans-serif" w:cs="Times New Roman" w:hint="cs"/>
          <w:b/>
          <w:color w:val="222222"/>
          <w:sz w:val="21"/>
          <w:rtl/>
        </w:rPr>
        <w:t>קיימת חפיפה מסויימת בין מקרה זה ל</w:t>
      </w:r>
      <w:r w:rsidR="00B913D9">
        <w:rPr>
          <w:rFonts w:ascii="sans-serif" w:hAnsi="sans-serif" w:hint="cs"/>
          <w:b/>
          <w:color w:val="222222"/>
          <w:sz w:val="21"/>
          <w:rtl/>
        </w:rPr>
        <w:t>-</w:t>
      </w:r>
      <w:r w:rsidR="00B913D9">
        <w:rPr>
          <w:rFonts w:ascii="sans-serif" w:hAnsi="sans-serif"/>
          <w:b/>
          <w:color w:val="222222"/>
          <w:sz w:val="21"/>
        </w:rPr>
        <w:t>case 1</w:t>
      </w:r>
      <w:r w:rsidR="00B913D9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B913D9" w:rsidRPr="007214C9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בהסרת אלמנטים לא איכותיים לאחר רישות והחלקה</w:t>
      </w:r>
      <w:r w:rsidR="00B913D9">
        <w:rPr>
          <w:rFonts w:ascii="sans-serif" w:hAnsi="sans-serif" w:hint="cs"/>
          <w:b/>
          <w:color w:val="222222"/>
          <w:sz w:val="21"/>
          <w:rtl/>
        </w:rPr>
        <w:t>.</w:t>
      </w:r>
      <w:r w:rsidR="00184F3A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1E1260">
        <w:rPr>
          <w:rFonts w:ascii="sans-serif" w:hAnsi="sans-serif" w:cs="Times New Roman" w:hint="cs"/>
          <w:b/>
          <w:color w:val="222222"/>
          <w:sz w:val="21"/>
          <w:rtl/>
        </w:rPr>
        <w:t xml:space="preserve">במאמר לא נתון היה כיצד להתמודד עם המקרה  שבו </w:t>
      </w:r>
      <w:r w:rsidR="00184F3A">
        <w:rPr>
          <w:rFonts w:ascii="sans-serif" w:hAnsi="sans-serif" w:cs="Times New Roman" w:hint="cs"/>
          <w:b/>
          <w:color w:val="222222"/>
          <w:sz w:val="21"/>
          <w:rtl/>
        </w:rPr>
        <w:t>האלמנט שיש למחוק האחרון לפני סגירת השורה</w:t>
      </w:r>
      <w:r w:rsidR="00184F3A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184F3A">
        <w:rPr>
          <w:rFonts w:ascii="sans-serif" w:hAnsi="sans-serif" w:cs="Times New Roman" w:hint="cs"/>
          <w:b/>
          <w:color w:val="222222"/>
          <w:sz w:val="21"/>
          <w:rtl/>
        </w:rPr>
        <w:t>יש ל</w:t>
      </w:r>
      <w:r w:rsidR="00C606EC">
        <w:rPr>
          <w:rFonts w:ascii="sans-serif" w:hAnsi="sans-serif" w:cs="Times New Roman" w:hint="cs"/>
          <w:b/>
          <w:color w:val="222222"/>
          <w:sz w:val="21"/>
          <w:rtl/>
        </w:rPr>
        <w:t>אחד את שני הצמתים</w:t>
      </w:r>
      <w:r w:rsidR="00C606EC">
        <w:rPr>
          <w:rFonts w:ascii="sans-serif" w:hAnsi="sans-serif" w:hint="cs"/>
          <w:b/>
          <w:color w:val="222222"/>
          <w:sz w:val="21"/>
          <w:rtl/>
        </w:rPr>
        <w:t xml:space="preserve">. </w:t>
      </w:r>
    </w:p>
    <w:p w14:paraId="733ABFE8" w14:textId="2FE10B03" w:rsidR="00C606EC" w:rsidRDefault="00C606EC" w:rsidP="00C606E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677042EF" w14:textId="6BD4AF51" w:rsidR="00C606EC" w:rsidRDefault="00C606EC" w:rsidP="00317D91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הפיתרון שנבחר </w:t>
      </w:r>
      <w:r w:rsidR="00586D3D">
        <w:rPr>
          <w:rFonts w:ascii="sans-serif" w:hAnsi="sans-serif" w:cs="Times New Roman" w:hint="cs"/>
          <w:b/>
          <w:color w:val="222222"/>
          <w:sz w:val="21"/>
          <w:rtl/>
        </w:rPr>
        <w:t>להתמודדות עם המקרה הנ</w:t>
      </w:r>
      <w:r w:rsidR="00586D3D">
        <w:rPr>
          <w:rFonts w:ascii="sans-serif" w:hAnsi="sans-serif" w:hint="cs"/>
          <w:b/>
          <w:color w:val="222222"/>
          <w:sz w:val="21"/>
          <w:rtl/>
        </w:rPr>
        <w:t>"</w:t>
      </w:r>
      <w:r w:rsidR="00586D3D">
        <w:rPr>
          <w:rFonts w:ascii="sans-serif" w:hAnsi="sans-serif" w:cs="Times New Roman" w:hint="cs"/>
          <w:b/>
          <w:color w:val="222222"/>
          <w:sz w:val="21"/>
          <w:rtl/>
        </w:rPr>
        <w:t>ל</w:t>
      </w:r>
      <w:r w:rsidR="00586D3D">
        <w:rPr>
          <w:rFonts w:ascii="sans-serif" w:hAnsi="sans-serif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הוא העבר הצומת שמוסטת </w:t>
      </w:r>
      <w:r>
        <w:rPr>
          <w:rFonts w:ascii="sans-serif" w:hAnsi="sans-serif" w:hint="cs"/>
          <w:b/>
          <w:color w:val="222222"/>
          <w:sz w:val="21"/>
          <w:rtl/>
        </w:rPr>
        <w:t>(</w:t>
      </w:r>
      <w:r>
        <w:rPr>
          <w:rFonts w:ascii="sans-serif" w:hAnsi="sans-serif" w:cs="Times New Roman" w:hint="cs"/>
          <w:b/>
          <w:color w:val="222222"/>
          <w:sz w:val="21"/>
          <w:rtl/>
        </w:rPr>
        <w:t>מסומנת הכחול ב</w:t>
      </w:r>
      <w:r>
        <w:rPr>
          <w:rFonts w:ascii="sans-serif" w:hAnsi="sans-serif"/>
          <w:b/>
          <w:color w:val="222222"/>
          <w:sz w:val="21"/>
          <w:rtl/>
        </w:rPr>
        <w:fldChar w:fldCharType="begin"/>
      </w:r>
      <w:r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 w:hint="cs"/>
          <w:b/>
          <w:color w:val="222222"/>
          <w:sz w:val="21"/>
        </w:rPr>
        <w:instrText>REF</w:instrText>
      </w:r>
      <w:r>
        <w:rPr>
          <w:rFonts w:ascii="sans-serif" w:hAnsi="sans-serif" w:hint="cs"/>
          <w:b/>
          <w:color w:val="222222"/>
          <w:sz w:val="21"/>
          <w:rtl/>
        </w:rPr>
        <w:instrText xml:space="preserve"> _</w:instrText>
      </w:r>
      <w:r>
        <w:rPr>
          <w:rFonts w:ascii="sans-serif" w:hAnsi="sans-serif" w:hint="cs"/>
          <w:b/>
          <w:color w:val="222222"/>
          <w:sz w:val="21"/>
        </w:rPr>
        <w:instrText>Ref491680895 \h</w:instrText>
      </w:r>
      <w:r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/>
          <w:b/>
          <w:color w:val="222222"/>
          <w:sz w:val="21"/>
          <w:rtl/>
        </w:rPr>
      </w:r>
      <w:r>
        <w:rPr>
          <w:rFonts w:ascii="sans-serif" w:hAnsi="sans-serif"/>
          <w:b/>
          <w:color w:val="222222"/>
          <w:sz w:val="21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  <w:rtl/>
        </w:rPr>
        <w:t>6</w:t>
      </w:r>
      <w:r>
        <w:rPr>
          <w:rFonts w:ascii="sans-serif" w:hAnsi="sans-serif"/>
          <w:b/>
          <w:color w:val="222222"/>
          <w:sz w:val="21"/>
          <w:rtl/>
        </w:rPr>
        <w:fldChar w:fldCharType="end"/>
      </w:r>
      <w:r>
        <w:rPr>
          <w:rFonts w:ascii="sans-serif" w:hAnsi="sans-serif" w:hint="cs"/>
          <w:b/>
          <w:color w:val="222222"/>
          <w:sz w:val="21"/>
          <w:rtl/>
        </w:rPr>
        <w:t xml:space="preserve">)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לנקודת הביניים בין הצומת הקודמת</w:t>
      </w:r>
      <w:r w:rsidR="00ED7625">
        <w:rPr>
          <w:rFonts w:ascii="sans-serif" w:hAnsi="sans-serif" w:cs="Times New Roman" w:hint="cs"/>
          <w:b/>
          <w:color w:val="222222"/>
          <w:sz w:val="21"/>
          <w:rtl/>
        </w:rPr>
        <w:t xml:space="preserve"> לצומת הראשונה שהוסטה </w:t>
      </w:r>
      <w:r w:rsidR="00ED7625">
        <w:rPr>
          <w:rFonts w:ascii="sans-serif" w:hAnsi="sans-serif" w:hint="cs"/>
          <w:b/>
          <w:color w:val="222222"/>
          <w:sz w:val="21"/>
          <w:rtl/>
        </w:rPr>
        <w:t>(</w:t>
      </w:r>
      <w:r w:rsidR="00ED7625">
        <w:rPr>
          <w:rFonts w:ascii="sans-serif" w:hAnsi="sans-serif" w:cs="Times New Roman" w:hint="cs"/>
          <w:b/>
          <w:color w:val="222222"/>
          <w:sz w:val="21"/>
          <w:rtl/>
        </w:rPr>
        <w:t xml:space="preserve">מסומנות </w:t>
      </w:r>
      <w:r w:rsidR="006E31B7">
        <w:rPr>
          <w:rFonts w:ascii="sans-serif" w:hAnsi="sans-serif" w:cs="Times New Roman" w:hint="cs"/>
          <w:b/>
          <w:color w:val="222222"/>
          <w:sz w:val="21"/>
          <w:rtl/>
        </w:rPr>
        <w:t>בכתום וירוק</w:t>
      </w:r>
      <w:r w:rsidR="006E31B7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6E31B7">
        <w:rPr>
          <w:rFonts w:ascii="sans-serif" w:hAnsi="sans-serif" w:cs="Times New Roman" w:hint="cs"/>
          <w:b/>
          <w:color w:val="222222"/>
          <w:sz w:val="21"/>
          <w:rtl/>
        </w:rPr>
        <w:t>בהתאמה</w:t>
      </w:r>
      <w:r w:rsidR="006E31B7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6E31B7">
        <w:rPr>
          <w:rFonts w:ascii="sans-serif" w:hAnsi="sans-serif" w:cs="Times New Roman" w:hint="cs"/>
          <w:b/>
          <w:color w:val="222222"/>
          <w:sz w:val="21"/>
          <w:rtl/>
        </w:rPr>
        <w:t>ב</w:t>
      </w:r>
      <w:r w:rsidR="006E31B7">
        <w:rPr>
          <w:rFonts w:ascii="sans-serif" w:hAnsi="sans-serif"/>
          <w:b/>
          <w:color w:val="222222"/>
          <w:sz w:val="21"/>
          <w:rtl/>
        </w:rPr>
        <w:fldChar w:fldCharType="begin"/>
      </w:r>
      <w:r w:rsidR="006E31B7"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 w:rsidR="006E31B7">
        <w:rPr>
          <w:rFonts w:ascii="sans-serif" w:hAnsi="sans-serif" w:hint="cs"/>
          <w:b/>
          <w:color w:val="222222"/>
          <w:sz w:val="21"/>
        </w:rPr>
        <w:instrText>REF</w:instrText>
      </w:r>
      <w:r w:rsidR="006E31B7">
        <w:rPr>
          <w:rFonts w:ascii="sans-serif" w:hAnsi="sans-serif" w:hint="cs"/>
          <w:b/>
          <w:color w:val="222222"/>
          <w:sz w:val="21"/>
          <w:rtl/>
        </w:rPr>
        <w:instrText xml:space="preserve"> _</w:instrText>
      </w:r>
      <w:r w:rsidR="006E31B7">
        <w:rPr>
          <w:rFonts w:ascii="sans-serif" w:hAnsi="sans-serif" w:hint="cs"/>
          <w:b/>
          <w:color w:val="222222"/>
          <w:sz w:val="21"/>
        </w:rPr>
        <w:instrText>Ref491680895 \h</w:instrText>
      </w:r>
      <w:r w:rsidR="006E31B7">
        <w:rPr>
          <w:rFonts w:ascii="sans-serif" w:hAnsi="sans-serif"/>
          <w:b/>
          <w:color w:val="222222"/>
          <w:sz w:val="21"/>
          <w:rtl/>
        </w:rPr>
        <w:instrText xml:space="preserve"> </w:instrText>
      </w:r>
      <w:r w:rsidR="006E31B7">
        <w:rPr>
          <w:rFonts w:ascii="sans-serif" w:hAnsi="sans-serif"/>
          <w:b/>
          <w:color w:val="222222"/>
          <w:sz w:val="21"/>
          <w:rtl/>
        </w:rPr>
      </w:r>
      <w:r w:rsidR="006E31B7">
        <w:rPr>
          <w:rFonts w:ascii="sans-serif" w:hAnsi="sans-serif"/>
          <w:b/>
          <w:color w:val="222222"/>
          <w:sz w:val="21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  <w:rtl/>
        </w:rPr>
        <w:t>6</w:t>
      </w:r>
      <w:r w:rsidR="006E31B7">
        <w:rPr>
          <w:rFonts w:ascii="sans-serif" w:hAnsi="sans-serif"/>
          <w:b/>
          <w:color w:val="222222"/>
          <w:sz w:val="21"/>
          <w:rtl/>
        </w:rPr>
        <w:fldChar w:fldCharType="end"/>
      </w:r>
      <w:r w:rsidR="006E31B7">
        <w:rPr>
          <w:rFonts w:ascii="sans-serif" w:hAnsi="sans-serif" w:hint="cs"/>
          <w:b/>
          <w:color w:val="222222"/>
          <w:sz w:val="21"/>
          <w:rtl/>
        </w:rPr>
        <w:t>)</w:t>
      </w:r>
      <w:r w:rsidR="00F80E27">
        <w:rPr>
          <w:rFonts w:ascii="sans-serif" w:hAnsi="sans-serif" w:hint="cs"/>
          <w:b/>
          <w:color w:val="222222"/>
          <w:sz w:val="21"/>
          <w:rtl/>
        </w:rPr>
        <w:t>.</w:t>
      </w:r>
      <w:r w:rsidR="00FB49A9">
        <w:rPr>
          <w:rFonts w:ascii="sans-serif" w:hAnsi="sans-serif" w:cs="Times New Roman" w:hint="cs"/>
          <w:b/>
          <w:color w:val="222222"/>
          <w:sz w:val="21"/>
          <w:rtl/>
        </w:rPr>
        <w:t xml:space="preserve"> סה</w:t>
      </w:r>
      <w:r w:rsidR="00FB49A9">
        <w:rPr>
          <w:rFonts w:ascii="sans-serif" w:hAnsi="sans-serif" w:hint="cs"/>
          <w:b/>
          <w:color w:val="222222"/>
          <w:sz w:val="21"/>
          <w:rtl/>
        </w:rPr>
        <w:t>"</w:t>
      </w:r>
      <w:r w:rsidR="00FB49A9">
        <w:rPr>
          <w:rFonts w:ascii="sans-serif" w:hAnsi="sans-serif" w:cs="Times New Roman" w:hint="cs"/>
          <w:b/>
          <w:color w:val="222222"/>
          <w:sz w:val="21"/>
          <w:rtl/>
        </w:rPr>
        <w:t xml:space="preserve">כ הזוויות הפנימיות שהתקבלו </w:t>
      </w:r>
      <w:r w:rsidR="00317D91">
        <w:rPr>
          <w:rFonts w:ascii="sans-serif" w:hAnsi="sans-serif" w:cs="Times New Roman" w:hint="cs"/>
          <w:b/>
          <w:color w:val="222222"/>
          <w:sz w:val="21"/>
          <w:rtl/>
        </w:rPr>
        <w:t xml:space="preserve"> עבור שני האלמנטים שיווצרו עומדים בתנאי האיכות עפ</w:t>
      </w:r>
      <w:r w:rsidR="00317D91">
        <w:rPr>
          <w:rFonts w:ascii="sans-serif" w:hAnsi="sans-serif" w:hint="cs"/>
          <w:b/>
          <w:color w:val="222222"/>
          <w:sz w:val="21"/>
          <w:rtl/>
        </w:rPr>
        <w:t>"</w:t>
      </w:r>
      <w:r w:rsidR="00317D91">
        <w:rPr>
          <w:rFonts w:ascii="sans-serif" w:hAnsi="sans-serif" w:cs="Times New Roman" w:hint="cs"/>
          <w:b/>
          <w:color w:val="222222"/>
          <w:sz w:val="21"/>
          <w:rtl/>
        </w:rPr>
        <w:t xml:space="preserve">י </w:t>
      </w:r>
      <w:r w:rsidR="00C02233">
        <w:rPr>
          <w:rFonts w:ascii="sans-serif" w:hAnsi="sans-serif" w:cs="Times New Roman" w:hint="cs"/>
          <w:b/>
          <w:color w:val="222222"/>
          <w:sz w:val="21"/>
          <w:rtl/>
        </w:rPr>
        <w:t>ניסיונות ההרצה שבוצעו</w:t>
      </w:r>
      <w:r w:rsidR="00C02233">
        <w:rPr>
          <w:rFonts w:ascii="sans-serif" w:hAnsi="sans-serif" w:hint="cs"/>
          <w:b/>
          <w:color w:val="222222"/>
          <w:sz w:val="21"/>
          <w:rtl/>
        </w:rPr>
        <w:t>.</w:t>
      </w:r>
    </w:p>
    <w:p w14:paraId="6CBB089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1754F30" w14:textId="5ED0EFFF" w:rsidR="00BE583A" w:rsidRDefault="00BE583A" w:rsidP="005E5DAC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494F15EA" w14:textId="775D482A" w:rsidR="00BE583A" w:rsidRDefault="00BE583A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3445FCE0" w14:textId="780E0582" w:rsidR="00BE583A" w:rsidRDefault="00EF6CD6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>
        <w:rPr>
          <w:noProof/>
          <w:rtl/>
        </w:rPr>
        <w:pict w14:anchorId="03B03419">
          <v:shape id="_x0000_s1121" type="#_x0000_t202" style="position:absolute;left:0;text-align:left;margin-left:-.15pt;margin-top:366.6pt;width:481.9pt;height:.05pt;z-index:251661312;mso-position-horizontal-relative:text;mso-position-vertical-relative:text" stroked="f">
            <v:textbox style="mso-fit-shape-to-text:t" inset="0,0,0,0">
              <w:txbxContent>
                <w:p w14:paraId="19CB4AA6" w14:textId="5B4D2F38" w:rsidR="00EF6CD6" w:rsidRPr="0060394D" w:rsidRDefault="00EF6CD6" w:rsidP="00C606EC">
                  <w:pPr>
                    <w:pStyle w:val="Caption"/>
                    <w:bidi/>
                    <w:jc w:val="center"/>
                    <w:rPr>
                      <w:rFonts w:ascii="sans-serif" w:hAnsi="sans-serif" w:cs="Times New Roman"/>
                      <w:b/>
                      <w:color w:val="222222"/>
                      <w:sz w:val="21"/>
                    </w:rPr>
                  </w:pPr>
                  <w:bookmarkStart w:id="8" w:name="_Ref491680895"/>
                  <w:r>
                    <w:rPr>
                      <w:rFonts w:cs="Times New Roman"/>
                      <w:rtl/>
                    </w:rPr>
                    <w:t xml:space="preserve">איור </w:t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Fonts w:cs="Times New Roman"/>
                      <w:rtl/>
                    </w:rPr>
                    <w:instrText xml:space="preserve"> איור </w:instrText>
                  </w:r>
                  <w:r>
                    <w:rPr>
                      <w:rtl/>
                    </w:rPr>
                    <w:instrText xml:space="preserve">\* </w:instrText>
                  </w:r>
                  <w:r>
                    <w:instrText>ARABIC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 w:rsidR="00F63865">
                    <w:rPr>
                      <w:noProof/>
                      <w:rtl/>
                    </w:rPr>
                    <w:t>8</w:t>
                  </w:r>
                  <w:r>
                    <w:rPr>
                      <w:rtl/>
                    </w:rPr>
                    <w:fldChar w:fldCharType="end"/>
                  </w:r>
                  <w:bookmarkEnd w:id="8"/>
                  <w:r>
                    <w:rPr>
                      <w:rFonts w:hint="cs"/>
                      <w:rtl/>
                    </w:rPr>
                    <w:t xml:space="preserve">: </w:t>
                  </w:r>
                  <w:r>
                    <w:rPr>
                      <w:rFonts w:cs="Times New Roman" w:hint="cs"/>
                      <w:rtl/>
                    </w:rPr>
                    <w:t>טיפול בצומת אחרונה בשורת ההסטה ליצירת אלמנטים איכותיים</w:t>
                  </w:r>
                </w:p>
              </w:txbxContent>
            </v:textbox>
          </v:shape>
        </w:pict>
      </w:r>
      <w:r>
        <w:rPr>
          <w:rFonts w:ascii="sans-serif" w:hAnsi="sans-serif" w:cs="Times New Roman"/>
          <w:b/>
          <w:i/>
          <w:iCs/>
          <w:noProof/>
          <w:color w:val="222222"/>
          <w:sz w:val="21"/>
          <w:rtl/>
          <w:lang w:eastAsia="en-US"/>
        </w:rPr>
        <w:pict w14:anchorId="3A41C533">
          <v:group id="_x0000_s1032" editas="canvas" style="position:absolute;margin-left:0;margin-top:0;width:481.9pt;height:5in;z-index:251660288;mso-position-horizontal-relative:char;mso-position-vertical-relative:line" coordorigin="1128,1396" coordsize="9638,720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128;top:1396;width:9638;height:7200" o:preferrelative="f">
              <v:fill o:detectmouseclick="t"/>
              <v:path o:extrusionok="t" o:connecttype="none"/>
              <o:lock v:ext="edit" text="t"/>
            </v:shape>
            <v:shape id="_x0000_s1033" type="#_x0000_t32" style="position:absolute;left:2563;top:4228;width:4423;height:1" o:connectortype="straight"/>
            <v:shape id="_x0000_s1034" type="#_x0000_t32" style="position:absolute;left:7068;top:3447;width:461;height:605;flip:y" o:connectortype="straight">
              <v:stroke dashstyle="dash"/>
            </v:shape>
            <v:oval id="_x0000_s1035" style="position:absolute;left:3185;top:4088;width:251;height:261" fillcolor="black [3200]" strokecolor="#f2f2f2 [3041]" strokeweight="3pt">
              <v:shadow on="t" type="perspective" color="#7f7f7f [1601]" opacity=".5" offset="1pt" offset2="-1pt"/>
            </v:oval>
            <v:oval id="_x0000_s1036" style="position:absolute;left:4480;top:4107;width:251;height:261" fillcolor="black [3200]" strokecolor="#f2f2f2 [3041]" strokeweight="3pt">
              <v:shadow on="t" type="perspective" color="#7f7f7f [1601]" opacity=".5" offset="1pt" offset2="-1pt"/>
            </v:oval>
            <v:oval id="_x0000_s1037" style="position:absolute;left:5713;top:4058;width:250;height:261" fillcolor="black [3200]" strokecolor="#f2f2f2 [3041]" strokeweight="3pt">
              <v:shadow on="t" type="perspective" color="#7f7f7f [1601]" opacity=".5" offset="1pt" offset2="-1pt"/>
            </v:oval>
            <v:oval id="_x0000_s1038" style="position:absolute;left:6853;top:4044;width:252;height:261" fillcolor="black [3200]" strokecolor="#f2f2f2 [3041]" strokeweight="3pt">
              <v:shadow on="t" type="perspective" color="#7f7f7f [1601]" opacity=".5" offset="1pt" offset2="-1pt"/>
            </v:oval>
            <v:oval id="_x0000_s1039" style="position:absolute;left:7492;top:3194;width:253;height:261" fillcolor="black [3200]" strokecolor="#f2f2f2 [3041]" strokeweight="3pt">
              <v:shadow on="t" type="perspective" color="#7f7f7f [1601]" opacity=".5" offset="1pt" offset2="-1pt"/>
            </v:oval>
            <v:shape id="_x0000_s1040" type="#_x0000_t32" style="position:absolute;left:3311;top:2995;width:1;height:1063;flip:y" o:connectortype="straight"/>
            <v:shape id="_x0000_s1051" type="#_x0000_t32" style="position:absolute;left:4610;top:2995;width:1;height:1120;flip:y" o:connectortype="straight"/>
            <v:shape id="_x0000_s1052" type="#_x0000_t32" style="position:absolute;left:5855;top:2995;width:1;height:1063;flip:y" o:connectortype="straight"/>
            <v:shape id="_x0000_s1053" type="#_x0000_t32" style="position:absolute;left:6455;top:3194;width:435;height:858;flip:x y" o:connectortype="straight"/>
            <v:shape id="_x0000_s1054" type="#_x0000_t32" style="position:absolute;left:7020;top:2445;width:509;height:757;flip:x y" o:connectortype="straight">
              <v:stroke dashstyle="dash"/>
            </v:shape>
            <v:oval id="_x0000_s1055" style="position:absolute;left:3185;top:2810;width:251;height:261" fillcolor="black [3200]" strokecolor="#f2f2f2 [3041]" strokeweight="3pt">
              <v:shadow on="t" type="perspective" color="#7f7f7f [1601]" opacity=".5" offset="1pt" offset2="-1pt"/>
            </v:oval>
            <v:oval id="_x0000_s1056" style="position:absolute;left:4480;top:2810;width:251;height:261" fillcolor="black [3200]" strokecolor="#f2f2f2 [3041]" strokeweight="3pt">
              <v:shadow on="t" type="perspective" color="#7f7f7f [1601]" opacity=".5" offset="1pt" offset2="-1pt"/>
            </v:oval>
            <v:oval id="_x0000_s1057" style="position:absolute;left:5713;top:2796;width:251;height:261" fillcolor="#ed7d31 [3205]" strokecolor="#f2f2f2 [3041]" strokeweight="3pt">
              <v:shadow on="t" type="perspective" color="#823b0b [1605]" opacity=".5" offset="1pt" offset2="-1pt"/>
            </v:oval>
            <v:oval id="_x0000_s1058" style="position:absolute;left:6241;top:2941;width:251;height:261" fillcolor="#5b9bd5 [3204]" strokecolor="#f2f2f2 [3041]" strokeweight="3pt">
              <v:shadow on="t" type="perspective" color="#1f4d78 [1604]" opacity=".5" offset="1pt" offset2="-1pt"/>
            </v:oval>
            <v:oval id="_x0000_s1059" style="position:absolute;left:6806;top:2192;width:251;height:261" fillcolor="#70ad47 [3209]" strokecolor="#f2f2f2 [3041]" strokeweight="3pt">
              <v:shadow on="t" type="perspective" color="#375623 [1609]" opacity=".5" offset="1pt" offset2="-1pt"/>
            </v:oval>
            <v:shape id="_x0000_s1060" type="#_x0000_t202" style="position:absolute;left:8320;top:3661;width:1422;height:749">
              <v:textbox style="mso-next-textbox:#_x0000_s1060">
                <w:txbxContent>
                  <w:p w14:paraId="43851106" w14:textId="0F1623DD" w:rsidR="00EF6CD6" w:rsidRDefault="00EF6CD6" w:rsidP="0028424A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cs="Times New Roman" w:hint="cs"/>
                        <w:rtl/>
                      </w:rPr>
                      <w:t>צומת ראשונה בהיסט</w:t>
                    </w:r>
                  </w:p>
                </w:txbxContent>
              </v:textbox>
            </v:shape>
            <v:shape id="_x0000_s1061" type="#_x0000_t32" style="position:absolute;left:3399;top:2967;width:1118;height:1" o:connectortype="straight"/>
            <v:shape id="_x0000_s1062" type="#_x0000_t32" style="position:absolute;left:4761;top:2957;width:922;height:1" o:connectortype="straight"/>
            <v:shape id="_x0000_s1063" type="#_x0000_t32" style="position:absolute;left:5994;top:2927;width:217;height:145" o:connectortype="straight"/>
            <v:shape id="_x0000_s1064" type="#_x0000_t32" style="position:absolute;left:6522;top:2445;width:321;height:627;flip:y" o:connectortype="straight">
              <v:stroke dashstyle="dash"/>
            </v:shape>
            <v:oval id="_x0000_s1089" style="position:absolute;left:8151;top:2288;width:253;height:261" fillcolor="black [3200]" strokecolor="#f2f2f2 [3041]" strokeweight="3pt">
              <v:shadow on="t" type="perspective" color="#7f7f7f [1601]" opacity=".5" offset="1pt" offset2="-1pt"/>
            </v:oval>
            <v:shape id="_x0000_s1090" type="#_x0000_t32" style="position:absolute;left:7669;top:1649;width:519;height:647;flip:x y" o:connectortype="straight"/>
            <v:oval id="_x0000_s1091" style="position:absolute;left:7455;top:1396;width:251;height:261" fillcolor="black [3200]" strokecolor="#f2f2f2 [3041]" strokeweight="3pt">
              <v:shadow on="t" type="perspective" color="#7f7f7f [1601]" opacity=".5" offset="1pt" offset2="-1pt"/>
            </v:oval>
            <v:shape id="_x0000_s1092" type="#_x0000_t32" style="position:absolute;left:7020;top:1649;width:472;height:551;flip:y" o:connectortype="straight"/>
            <v:shape id="_x0000_s1093" type="#_x0000_t32" style="position:absolute;left:7708;top:3447;width:612;height:589;flip:x y" o:connectortype="straight">
              <v:stroke endarrow="block"/>
            </v:shape>
            <v:shape id="_x0000_s1094" type="#_x0000_t32" style="position:absolute;left:2467;top:8202;width:4423;height:1" o:connectortype="straight"/>
            <v:shape id="_x0000_s1095" type="#_x0000_t32" style="position:absolute;left:6972;top:7421;width:461;height:605;flip:y" o:connectortype="straight">
              <v:stroke dashstyle="dash"/>
            </v:shape>
            <v:oval id="_x0000_s1096" style="position:absolute;left:3089;top:8062;width:251;height:261" fillcolor="black [3200]" strokecolor="#f2f2f2 [3041]" strokeweight="3pt">
              <v:shadow on="t" type="perspective" color="#7f7f7f [1601]" opacity=".5" offset="1pt" offset2="-1pt"/>
            </v:oval>
            <v:oval id="_x0000_s1097" style="position:absolute;left:4384;top:8081;width:251;height:261" fillcolor="black [3200]" strokecolor="#f2f2f2 [3041]" strokeweight="3pt">
              <v:shadow on="t" type="perspective" color="#7f7f7f [1601]" opacity=".5" offset="1pt" offset2="-1pt"/>
            </v:oval>
            <v:oval id="_x0000_s1098" style="position:absolute;left:5617;top:8032;width:250;height:261" fillcolor="black [3200]" strokecolor="#f2f2f2 [3041]" strokeweight="3pt">
              <v:shadow on="t" type="perspective" color="#7f7f7f [1601]" opacity=".5" offset="1pt" offset2="-1pt"/>
            </v:oval>
            <v:oval id="_x0000_s1099" style="position:absolute;left:6757;top:8018;width:252;height:261" fillcolor="black [3200]" strokecolor="#f2f2f2 [3041]" strokeweight="3pt">
              <v:shadow on="t" type="perspective" color="#7f7f7f [1601]" opacity=".5" offset="1pt" offset2="-1pt"/>
            </v:oval>
            <v:oval id="_x0000_s1100" style="position:absolute;left:7396;top:7168;width:253;height:261" fillcolor="black [3200]" strokecolor="#f2f2f2 [3041]" strokeweight="3pt">
              <v:shadow on="t" type="perspective" color="#7f7f7f [1601]" opacity=".5" offset="1pt" offset2="-1pt"/>
            </v:oval>
            <v:shape id="_x0000_s1101" type="#_x0000_t32" style="position:absolute;left:3215;top:6969;width:1;height:1063;flip:y" o:connectortype="straight"/>
            <v:shape id="_x0000_s1102" type="#_x0000_t32" style="position:absolute;left:4514;top:6969;width:1;height:1120;flip:y" o:connectortype="straight"/>
            <v:shape id="_x0000_s1103" type="#_x0000_t32" style="position:absolute;left:5759;top:6969;width:1;height:1063;flip:y" o:connectortype="straight"/>
            <v:shape id="_x0000_s1104" type="#_x0000_t32" style="position:absolute;left:6359;top:6776;width:435;height:1250;flip:x y" o:connectortype="straight">
              <v:stroke dashstyle="dash"/>
            </v:shape>
            <v:shape id="_x0000_s1105" type="#_x0000_t32" style="position:absolute;left:6816;top:6507;width:617;height:669;flip:x y" o:connectortype="straight"/>
            <v:oval id="_x0000_s1106" style="position:absolute;left:3089;top:6784;width:251;height:261" fillcolor="black [3200]" strokecolor="#f2f2f2 [3041]" strokeweight="3pt">
              <v:shadow on="t" type="perspective" color="#7f7f7f [1601]" opacity=".5" offset="1pt" offset2="-1pt"/>
            </v:oval>
            <v:oval id="_x0000_s1107" style="position:absolute;left:4384;top:6784;width:251;height:261" fillcolor="black [3200]" strokecolor="#f2f2f2 [3041]" strokeweight="3pt">
              <v:shadow on="t" type="perspective" color="#7f7f7f [1601]" opacity=".5" offset="1pt" offset2="-1pt"/>
            </v:oval>
            <v:oval id="_x0000_s1108" style="position:absolute;left:5617;top:6770;width:251;height:261" fillcolor="#ed7d31 [3205]" strokecolor="#f2f2f2 [3041]" strokeweight="3pt">
              <v:shadow on="t" type="perspective" color="#823b0b [1605]" opacity=".5" offset="1pt" offset2="-1pt"/>
            </v:oval>
            <v:oval id="_x0000_s1109" style="position:absolute;left:6145;top:6523;width:251;height:261" fillcolor="#5b9bd5 [3204]" strokecolor="#f2f2f2 [3041]" strokeweight="3pt">
              <v:shadow on="t" type="perspective" color="#1f4d78 [1604]" opacity=".5" offset="1pt" offset2="-1pt"/>
            </v:oval>
            <v:oval id="_x0000_s1110" style="position:absolute;left:6602;top:6254;width:251;height:261" fillcolor="#70ad47 [3209]" strokecolor="#f2f2f2 [3041]" strokeweight="3pt">
              <v:shadow on="t" type="perspective" color="#375623 [1609]" opacity=".5" offset="1pt" offset2="-1pt"/>
            </v:oval>
            <v:shape id="_x0000_s1111" type="#_x0000_t202" style="position:absolute;left:8224;top:7635;width:1422;height:749">
              <v:textbox style="mso-next-textbox:#_x0000_s1111">
                <w:txbxContent>
                  <w:p w14:paraId="485FE40C" w14:textId="77777777" w:rsidR="00EF6CD6" w:rsidRDefault="00EF6CD6" w:rsidP="0028424A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cs="Times New Roman" w:hint="cs"/>
                        <w:rtl/>
                      </w:rPr>
                      <w:t>צומת ראשונה בהיסט</w:t>
                    </w:r>
                  </w:p>
                </w:txbxContent>
              </v:textbox>
            </v:shape>
            <v:shape id="_x0000_s1112" type="#_x0000_t32" style="position:absolute;left:3303;top:6941;width:1118;height:1" o:connectortype="straight"/>
            <v:shape id="_x0000_s1113" type="#_x0000_t32" style="position:absolute;left:4665;top:6931;width:922;height:1" o:connectortype="straight"/>
            <v:shape id="_x0000_s1114" type="#_x0000_t32" style="position:absolute;left:5898;top:6776;width:284;height:125;flip:y" o:connectortype="straight"/>
            <v:shape id="_x0000_s1115" type="#_x0000_t32" style="position:absolute;left:6426;top:6507;width:213;height:147;flip:y" o:connectortype="straight">
              <v:stroke dashstyle="dash"/>
            </v:shape>
            <v:oval id="_x0000_s1116" style="position:absolute;left:8055;top:6262;width:253;height:261" fillcolor="black [3200]" strokecolor="#f2f2f2 [3041]" strokeweight="3pt">
              <v:shadow on="t" type="perspective" color="#7f7f7f [1601]" opacity=".5" offset="1pt" offset2="-1pt"/>
            </v:oval>
            <v:shape id="_x0000_s1117" type="#_x0000_t32" style="position:absolute;left:7492;top:5756;width:600;height:514;flip:x y" o:connectortype="straight"/>
            <v:shape id="_x0000_s1118" type="#_x0000_t32" style="position:absolute;left:6816;top:5756;width:499;height:506;flip:y" o:connectortype="straight"/>
            <v:shape id="_x0000_s1119" type="#_x0000_t32" style="position:absolute;left:7612;top:7421;width:612;height:589;flip:x y" o:connectortype="straight">
              <v:stroke endarrow="block"/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120" type="#_x0000_t67" style="position:absolute;left:4908;top:4872;width:990;height:1121" fillcolor="white [3201]" strokecolor="#ffd966 [1943]" strokeweight="1pt">
              <v:fill color2="#ffe599 [1303]" focusposition="1" focussize="" focus="100%" type="gradient"/>
              <v:shadow on="t" type="perspective" color="#7f5f00 [1607]" opacity=".5" offset="1pt" offset2="-3pt"/>
              <v:textbox style="layout-flow:vertical-ideographic"/>
            </v:shape>
            <v:shape id="_x0000_s1122" type="#_x0000_t32" style="position:absolute;left:7708;top:2541;width:480;height:661;flip:y" o:connectortype="straight"/>
            <v:shape id="_x0000_s1123" type="#_x0000_t32" style="position:absolute;left:7612;top:6515;width:480;height:661;flip:y" o:connectortype="straight"/>
            <v:oval id="_x0000_s1124" style="position:absolute;left:7278;top:5503;width:251;height:261" fillcolor="black [3200]" strokecolor="#f2f2f2 [3041]" strokeweight="3pt">
              <v:shadow on="t" type="perspective" color="#7f7f7f [1601]" opacity=".5" offset="1pt" offset2="-1pt"/>
            </v:oval>
          </v:group>
        </w:pict>
      </w:r>
      <w:r>
        <w:rPr>
          <w:rFonts w:ascii="sans-serif" w:hAnsi="sans-serif" w:cs="Times New Roman"/>
          <w:b/>
          <w:i/>
          <w:iCs/>
          <w:color w:val="222222"/>
          <w:sz w:val="21"/>
        </w:rPr>
        <w:pict w14:anchorId="3A41C533">
          <v:shape id="_x0000_i1025" type="#_x0000_t75" style="width:482.15pt;height:5in">
            <v:imagedata croptop="-65520f" cropbottom="65520f"/>
          </v:shape>
        </w:pict>
      </w:r>
    </w:p>
    <w:p w14:paraId="19798327" w14:textId="77777777" w:rsidR="00BE583A" w:rsidRDefault="00BE583A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28FE3370" w14:textId="77777777" w:rsidR="00BE583A" w:rsidRDefault="00BE583A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3F345F7F" w14:textId="77777777" w:rsidR="00BE583A" w:rsidRDefault="00BE583A" w:rsidP="00BE583A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202D4EBA" w14:textId="04509CAC" w:rsidR="007945B7" w:rsidRDefault="007945B7" w:rsidP="007945B7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5E4616F8" w14:textId="29F0CB6D" w:rsidR="003A202C" w:rsidRPr="00874AAA" w:rsidRDefault="00E03173" w:rsidP="00BE583A">
      <w:pPr>
        <w:bidi/>
        <w:rPr>
          <w:rFonts w:ascii="sans-serif" w:hAnsi="sans-serif"/>
          <w:b/>
          <w:i/>
          <w:iCs/>
          <w:color w:val="222222"/>
          <w:sz w:val="21"/>
          <w:u w:val="single"/>
        </w:rPr>
      </w:pPr>
      <w:r w:rsidRPr="00874AAA"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  <w:t>הוספת צומת ביניים</w:t>
      </w:r>
    </w:p>
    <w:p w14:paraId="41EC214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AC48971" w14:textId="7C3960AC" w:rsidR="003A202C" w:rsidRDefault="00EF6CD6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</w:rPr>
        <w:pict w14:anchorId="50425170">
          <v:shape id="_x0000_s1125" type="#_x0000_t202" style="position:absolute;left:0;text-align:left;margin-left:60.2pt;margin-top:200.3pt;width:361.5pt;height:.05pt;z-index:251662336;mso-position-horizontal-relative:text;mso-position-vertical-relative:text" stroked="f">
            <v:textbox style="mso-fit-shape-to-text:t" inset="0,0,0,0">
              <w:txbxContent>
                <w:p w14:paraId="1B3B1EBD" w14:textId="7FE4236E" w:rsidR="00EF6CD6" w:rsidRPr="009E62B8" w:rsidRDefault="00EF6CD6" w:rsidP="007945B7">
                  <w:pPr>
                    <w:pStyle w:val="Caption"/>
                    <w:bidi/>
                    <w:jc w:val="center"/>
                    <w:rPr>
                      <w:rFonts w:ascii="sans-serif" w:hAnsi="sans-serif"/>
                      <w:b/>
                      <w:noProof/>
                      <w:color w:val="222222"/>
                      <w:sz w:val="21"/>
                    </w:rPr>
                  </w:pPr>
                  <w:bookmarkStart w:id="9" w:name="_Ref491681383"/>
                  <w:r>
                    <w:rPr>
                      <w:rFonts w:cs="Times New Roman"/>
                      <w:rtl/>
                    </w:rPr>
                    <w:t xml:space="preserve">איור </w:t>
                  </w:r>
                  <w:r>
                    <w:rPr>
                      <w:rtl/>
                    </w:rPr>
                    <w:fldChar w:fldCharType="begin"/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instrText>SEQ</w:instrText>
                  </w:r>
                  <w:r>
                    <w:rPr>
                      <w:rFonts w:cs="Times New Roman"/>
                      <w:rtl/>
                    </w:rPr>
                    <w:instrText xml:space="preserve"> איור </w:instrText>
                  </w:r>
                  <w:r>
                    <w:rPr>
                      <w:rtl/>
                    </w:rPr>
                    <w:instrText xml:space="preserve">\* </w:instrText>
                  </w:r>
                  <w:r>
                    <w:instrText>ARABIC</w:instrText>
                  </w:r>
                  <w:r>
                    <w:rPr>
                      <w:rtl/>
                    </w:rPr>
                    <w:instrText xml:space="preserve"> </w:instrText>
                  </w:r>
                  <w:r>
                    <w:rPr>
                      <w:rtl/>
                    </w:rPr>
                    <w:fldChar w:fldCharType="separate"/>
                  </w:r>
                  <w:r w:rsidR="00F63865">
                    <w:rPr>
                      <w:noProof/>
                      <w:rtl/>
                    </w:rPr>
                    <w:t>9</w:t>
                  </w:r>
                  <w:r>
                    <w:rPr>
                      <w:rtl/>
                    </w:rPr>
                    <w:fldChar w:fldCharType="end"/>
                  </w:r>
                  <w:bookmarkEnd w:id="9"/>
                  <w:r>
                    <w:rPr>
                      <w:rFonts w:hint="cs"/>
                      <w:rtl/>
                    </w:rPr>
                    <w:t xml:space="preserve">: </w:t>
                  </w:r>
                  <w:r>
                    <w:rPr>
                      <w:rFonts w:cs="Times New Roman" w:hint="cs"/>
                      <w:rtl/>
                    </w:rPr>
                    <w:t xml:space="preserve">הוספת צומת ביניים </w:t>
                  </w:r>
                  <w:r>
                    <w:rPr>
                      <w:rFonts w:hint="cs"/>
                      <w:rtl/>
                    </w:rPr>
                    <w:t xml:space="preserve">- </w:t>
                  </w:r>
                  <w:r>
                    <w:rPr>
                      <w:rFonts w:cs="Times New Roman" w:hint="cs"/>
                      <w:rtl/>
                    </w:rPr>
                    <w:t>עפ</w:t>
                  </w:r>
                  <w:r>
                    <w:rPr>
                      <w:rFonts w:hint="cs"/>
                      <w:rtl/>
                    </w:rPr>
                    <w:t>"</w:t>
                  </w:r>
                  <w:r>
                    <w:rPr>
                      <w:rFonts w:cs="Times New Roman" w:hint="cs"/>
                      <w:rtl/>
                    </w:rPr>
                    <w:t>י המאמר</w:t>
                  </w:r>
                </w:p>
              </w:txbxContent>
            </v:textbox>
            <w10:wrap type="square" side="largest"/>
          </v:shape>
        </w:pict>
      </w:r>
      <w:r w:rsidR="00E03173">
        <w:rPr>
          <w:rFonts w:ascii="sans-serif" w:hAnsi="sans-serif"/>
          <w:b/>
          <w:noProof/>
          <w:color w:val="222222"/>
          <w:sz w:val="21"/>
          <w:rtl/>
          <w:lang w:eastAsia="en-US"/>
        </w:rPr>
        <w:drawing>
          <wp:anchor distT="0" distB="0" distL="0" distR="0" simplePos="0" relativeHeight="251654656" behindDoc="0" locked="0" layoutInCell="1" allowOverlap="1" wp14:anchorId="1C5EEF3F" wp14:editId="769024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2486025"/>
            <wp:effectExtent l="0" t="0" r="0" b="0"/>
            <wp:wrapSquare wrapText="largest"/>
            <wp:docPr id="2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96AD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FE3F20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6C8B40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CB08DA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C37654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4347F4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D047D2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041DBE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9E9A5D" w14:textId="77777777" w:rsidR="00564030" w:rsidRDefault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494D361" w14:textId="77777777" w:rsidR="00564030" w:rsidRDefault="00564030" w:rsidP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E698C4B" w14:textId="0602C877" w:rsidR="00564030" w:rsidRDefault="00564030" w:rsidP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2380179" w14:textId="40F32D61" w:rsidR="003A202C" w:rsidRDefault="00E03173" w:rsidP="00103A73">
      <w:pPr>
        <w:bidi/>
        <w:rPr>
          <w:rFonts w:ascii="sans-serif" w:hAnsi="sans-serif" w:cs="Times New Roman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  <w:lastRenderedPageBreak/>
        <w:t xml:space="preserve">יש להוסיף צומת ביניים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&gt;1.453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945B7">
        <w:rPr>
          <w:rFonts w:ascii="sans-serif" w:hAnsi="sans-serif" w:cs="Times New Roman" w:hint="cs"/>
          <w:rtl/>
        </w:rPr>
        <w:t>, עפ"י הנתון ב</w:t>
      </w:r>
      <w:r w:rsidR="007945B7">
        <w:rPr>
          <w:rFonts w:ascii="sans-serif" w:hAnsi="sans-serif" w:cs="Times New Roman"/>
          <w:rtl/>
        </w:rPr>
        <w:fldChar w:fldCharType="begin"/>
      </w:r>
      <w:r w:rsidR="007945B7">
        <w:rPr>
          <w:rFonts w:ascii="sans-serif" w:hAnsi="sans-serif" w:cs="Times New Roman"/>
          <w:rtl/>
        </w:rPr>
        <w:instrText xml:space="preserve"> </w:instrText>
      </w:r>
      <w:r w:rsidR="007945B7">
        <w:rPr>
          <w:rFonts w:ascii="sans-serif" w:hAnsi="sans-serif" w:cs="Times New Roman" w:hint="cs"/>
        </w:rPr>
        <w:instrText>REF</w:instrText>
      </w:r>
      <w:r w:rsidR="007945B7">
        <w:rPr>
          <w:rFonts w:ascii="sans-serif" w:hAnsi="sans-serif" w:cs="Times New Roman" w:hint="cs"/>
          <w:rtl/>
        </w:rPr>
        <w:instrText xml:space="preserve"> _</w:instrText>
      </w:r>
      <w:r w:rsidR="007945B7">
        <w:rPr>
          <w:rFonts w:ascii="sans-serif" w:hAnsi="sans-serif" w:cs="Times New Roman" w:hint="cs"/>
        </w:rPr>
        <w:instrText>Ref491681383 \h</w:instrText>
      </w:r>
      <w:r w:rsidR="007945B7">
        <w:rPr>
          <w:rFonts w:ascii="sans-serif" w:hAnsi="sans-serif" w:cs="Times New Roman"/>
          <w:rtl/>
        </w:rPr>
        <w:instrText xml:space="preserve"> </w:instrText>
      </w:r>
      <w:r w:rsidR="007945B7">
        <w:rPr>
          <w:rFonts w:ascii="sans-serif" w:hAnsi="sans-serif" w:cs="Times New Roman"/>
          <w:rtl/>
        </w:rPr>
      </w:r>
      <w:r w:rsidR="007945B7">
        <w:rPr>
          <w:rFonts w:ascii="sans-serif" w:hAnsi="sans-serif" w:cs="Times New Roman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  <w:rtl/>
        </w:rPr>
        <w:t>7</w:t>
      </w:r>
      <w:r w:rsidR="007945B7">
        <w:rPr>
          <w:rFonts w:ascii="sans-serif" w:hAnsi="sans-serif" w:cs="Times New Roman"/>
          <w:rtl/>
        </w:rPr>
        <w:fldChar w:fldCharType="end"/>
      </w:r>
      <w:r w:rsidR="00EC10C8">
        <w:rPr>
          <w:rFonts w:ascii="sans-serif" w:hAnsi="sans-serif" w:cs="Times New Roman" w:hint="cs"/>
          <w:rtl/>
        </w:rPr>
        <w:t xml:space="preserve">. בהמשך, כאשר בודקים את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EC10C8">
        <w:rPr>
          <w:rFonts w:ascii="sans-serif" w:hAnsi="sans-serif" w:cs="Times New Roman" w:hint="cs"/>
          <w:rtl/>
        </w:rPr>
        <w:t xml:space="preserve">, נבדוק אם צריך להוסיף צומת ביניים בין </w:t>
      </w:r>
      <m:oMath>
        <m:r>
          <w:rPr>
            <w:rFonts w:ascii="Cambria Math" w:hAnsi="Cambria Math" w:cs="Times New Roman"/>
          </w:rPr>
          <m:t>I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EC10C8">
        <w:rPr>
          <w:rFonts w:ascii="sans-serif" w:hAnsi="sans-serif" w:cs="Times New Roman" w:hint="cs"/>
          <w:rtl/>
        </w:rPr>
        <w:t xml:space="preserve"> ו-</w:t>
      </w:r>
      <m:oMath>
        <m:r>
          <w:rPr>
            <w:rFonts w:ascii="Cambria Math" w:hAnsi="Cambria Math" w:cs="Times New Roman"/>
          </w:rPr>
          <m:t>I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EC10C8">
        <w:rPr>
          <w:rFonts w:ascii="sans-serif" w:hAnsi="sans-serif" w:cs="Times New Roman" w:hint="cs"/>
          <w:rtl/>
        </w:rPr>
        <w:t>.</w:t>
      </w:r>
      <w:r w:rsidR="00E357F2">
        <w:rPr>
          <w:rFonts w:ascii="sans-serif" w:hAnsi="sans-serif" w:cs="Times New Roman" w:hint="cs"/>
          <w:rtl/>
        </w:rPr>
        <w:t xml:space="preserve"> </w:t>
      </w:r>
      <w:r w:rsidR="00992E58">
        <w:rPr>
          <w:rFonts w:ascii="sans-serif" w:hAnsi="sans-serif" w:cs="Times New Roman" w:hint="cs"/>
          <w:rtl/>
        </w:rPr>
        <w:t xml:space="preserve">אם כן, </w:t>
      </w:r>
      <w:r w:rsidR="00103A73">
        <w:rPr>
          <w:rFonts w:ascii="sans-serif" w:hAnsi="sans-serif" w:cs="Times New Roman" w:hint="cs"/>
          <w:rtl/>
        </w:rPr>
        <w:t xml:space="preserve">נוסף את האלמנט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I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</w:rPr>
              <m:t>,I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,I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ik</m:t>
                </m:r>
              </m:sub>
            </m:sSub>
            <m:r>
              <w:rPr>
                <w:rFonts w:ascii="Cambria Math" w:hAnsi="Cambria Math" w:cs="Times New Roman"/>
              </w:rPr>
              <m:t>,B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d>
      </m:oMath>
      <w:r w:rsidR="00003DDB">
        <w:rPr>
          <w:rFonts w:ascii="sans-serif" w:hAnsi="sans-serif" w:cs="Times New Roman" w:hint="cs"/>
          <w:rtl/>
        </w:rPr>
        <w:t>.</w:t>
      </w:r>
      <w:r w:rsidR="00392532">
        <w:rPr>
          <w:rFonts w:ascii="sans-serif" w:hAnsi="sans-serif" w:cs="Times New Roman" w:hint="cs"/>
          <w:rtl/>
        </w:rPr>
        <w:t xml:space="preserve"> </w:t>
      </w:r>
    </w:p>
    <w:p w14:paraId="4C20B34F" w14:textId="395060A7" w:rsidR="00262C86" w:rsidRPr="00D60209" w:rsidRDefault="00D60209" w:rsidP="00262C86">
      <w:pPr>
        <w:bidi/>
        <w:rPr>
          <w:rFonts w:ascii="sans-serif" w:hAnsi="sans-serif" w:cs="Times New Roman"/>
          <w:rtl/>
        </w:rPr>
      </w:pPr>
      <w:r>
        <w:rPr>
          <w:rFonts w:ascii="sans-serif" w:hAnsi="sans-serif" w:cs="Times New Roman" w:hint="cs"/>
          <w:rtl/>
        </w:rPr>
        <w:t xml:space="preserve">בפועל, לאור התוצאות שהתקבלו, פעולה זו תתבצע רק </w:t>
      </w:r>
      <w:r w:rsidR="00844103">
        <w:rPr>
          <w:rFonts w:ascii="sans-serif" w:hAnsi="sans-serif" w:cs="Times New Roman" w:hint="cs"/>
          <w:rtl/>
        </w:rPr>
        <w:t xml:space="preserve">כאשר </w:t>
      </w:r>
    </w:p>
    <w:p w14:paraId="4B81153A" w14:textId="155180BD" w:rsidR="00392532" w:rsidRDefault="00392532" w:rsidP="00392532">
      <w:pPr>
        <w:bidi/>
        <w:rPr>
          <w:rFonts w:ascii="sans-serif" w:hAnsi="sans-serif" w:cs="Times New Roman"/>
          <w:rtl/>
        </w:rPr>
      </w:pPr>
    </w:p>
    <w:p w14:paraId="099D4BD6" w14:textId="17D5F350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2731227" w14:textId="28DEFCD4" w:rsidR="003A202C" w:rsidRDefault="00E03173">
      <w:pPr>
        <w:bidi/>
        <w:rPr>
          <w:rFonts w:ascii="sans-serif" w:hAnsi="sans-serif"/>
          <w:b/>
          <w:i/>
          <w:iCs/>
          <w:color w:val="222222"/>
          <w:sz w:val="21"/>
          <w:u w:val="single"/>
          <w:rtl/>
        </w:rPr>
      </w:pPr>
      <w:r w:rsidRPr="00874AAA"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  <w:t>חלוקת השפות למניעת התנגשות בין אלמנטים</w:t>
      </w:r>
      <w:r w:rsidRPr="00874AAA">
        <w:rPr>
          <w:rFonts w:ascii="sans-serif" w:hAnsi="sans-serif"/>
          <w:b/>
          <w:i/>
          <w:iCs/>
          <w:color w:val="222222"/>
          <w:sz w:val="21"/>
          <w:u w:val="single"/>
          <w:rtl/>
        </w:rPr>
        <w:t>:</w:t>
      </w:r>
    </w:p>
    <w:p w14:paraId="0D962743" w14:textId="77777777" w:rsidR="00874AAA" w:rsidRPr="00874AAA" w:rsidRDefault="00874AAA" w:rsidP="00874AAA">
      <w:pPr>
        <w:bidi/>
        <w:rPr>
          <w:rFonts w:ascii="sans-serif" w:hAnsi="sans-serif"/>
          <w:b/>
          <w:i/>
          <w:iCs/>
          <w:color w:val="222222"/>
          <w:sz w:val="21"/>
          <w:u w:val="single"/>
        </w:rPr>
      </w:pPr>
    </w:p>
    <w:p w14:paraId="438C51F6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0800" behindDoc="0" locked="0" layoutInCell="1" allowOverlap="1" wp14:anchorId="69D39872" wp14:editId="12D5B14D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971925" cy="2811780"/>
                <wp:effectExtent l="0" t="0" r="0" b="0"/>
                <wp:wrapSquare wrapText="largest"/>
                <wp:docPr id="24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2811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AEE89A" w14:textId="4A9CFDBC" w:rsidR="00EF6CD6" w:rsidRDefault="00EF6CD6">
                            <w:pPr>
                              <w:pStyle w:val="a"/>
                              <w:bidi/>
                            </w:pPr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392C08AA" wp14:editId="69552471">
                                  <wp:extent cx="3971925" cy="2552700"/>
                                  <wp:effectExtent l="0" t="0" r="0" b="0"/>
                                  <wp:docPr id="25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1925" cy="2552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איור </w:t>
                            </w:r>
                            <w:r>
                              <w:fldChar w:fldCharType="begin"/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instrText>איור</w:instrText>
                            </w:r>
                            <w:r>
                              <w:instrText xml:space="preserve"> \* ARABIC</w:instrText>
                            </w:r>
                            <w:r>
                              <w:fldChar w:fldCharType="separate"/>
                            </w:r>
                            <w:r w:rsidR="00F63865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>חלוקת התחום למניעת התנגשות בין שני אלמנטים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39872" id="Frame3" o:spid="_x0000_s1029" type="#_x0000_t202" style="position:absolute;left:0;text-align:left;margin-left:0;margin-top:.05pt;width:312.75pt;height:221.4pt;z-index:25166080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" filled="f" stroked="f">
                <v:textbox inset="0,0,0,0">
                  <w:txbxContent>
                    <w:p w14:paraId="09AEE89A" w14:textId="4A9CFDBC" w:rsidR="00EF6CD6" w:rsidRDefault="00EF6CD6">
                      <w:pPr>
                        <w:pStyle w:val="a"/>
                        <w:bidi/>
                      </w:pPr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392C08AA" wp14:editId="69552471">
                            <wp:extent cx="3971925" cy="2552700"/>
                            <wp:effectExtent l="0" t="0" r="0" b="0"/>
                            <wp:docPr id="25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1925" cy="2552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cs="Times New Roman"/>
                          <w:rtl/>
                        </w:rPr>
                        <w:t xml:space="preserve">איור </w:t>
                      </w:r>
                      <w:r>
                        <w:fldChar w:fldCharType="begin"/>
                      </w:r>
                      <w:r>
                        <w:instrText xml:space="preserve">SEQ </w:instrText>
                      </w:r>
                      <w:r>
                        <w:rPr>
                          <w:rFonts w:cs="Times New Roman"/>
                          <w:rtl/>
                        </w:rPr>
                        <w:instrText>איור</w:instrText>
                      </w:r>
                      <w:r>
                        <w:instrText xml:space="preserve"> \* ARABIC</w:instrText>
                      </w:r>
                      <w:r>
                        <w:fldChar w:fldCharType="separate"/>
                      </w:r>
                      <w:r w:rsidR="00F63865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rtl/>
                        </w:rPr>
                        <w:t xml:space="preserve">: </w:t>
                      </w:r>
                      <w:r>
                        <w:rPr>
                          <w:rFonts w:cs="Times New Roman"/>
                          <w:rtl/>
                        </w:rPr>
                        <w:t>חלוקת התחום למניעת התנגשות בין שני אלמנטים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7931248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D52566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AC9C33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952594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737421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DEF7C2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77A60B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CDD656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4883CA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98B551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14B3FD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EDC428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2F18D8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7CEAB3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E8B218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A928CB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32C28F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02C23DC" w14:textId="7EA3E535" w:rsidR="003A202C" w:rsidRDefault="00F52EF7" w:rsidP="000C3D69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נשים לב שעל מנת שניתן יהיה לרשת </w:t>
      </w:r>
      <w:r w:rsidR="003F42B8">
        <w:rPr>
          <w:rFonts w:ascii="sans-serif" w:hAnsi="sans-serif" w:cs="Times New Roman" w:hint="cs"/>
          <w:b/>
          <w:color w:val="222222"/>
          <w:sz w:val="21"/>
          <w:rtl/>
        </w:rPr>
        <w:t>עם אלמנטים מרובעים</w:t>
      </w:r>
      <w:r w:rsidR="003F42B8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3F42B8">
        <w:rPr>
          <w:rFonts w:ascii="sans-serif" w:hAnsi="sans-serif" w:cs="Times New Roman" w:hint="cs"/>
          <w:b/>
          <w:color w:val="222222"/>
          <w:sz w:val="21"/>
          <w:rtl/>
        </w:rPr>
        <w:t xml:space="preserve">כל לולאה סגורה צריכה להכיל </w:t>
      </w:r>
      <w:r w:rsidR="000C3D69">
        <w:rPr>
          <w:rFonts w:ascii="sans-serif" w:hAnsi="sans-serif" w:cs="Times New Roman" w:hint="cs"/>
          <w:b/>
          <w:color w:val="222222"/>
          <w:sz w:val="21"/>
          <w:rtl/>
        </w:rPr>
        <w:t>מספר זוגי של צמתים</w:t>
      </w:r>
      <w:r w:rsidR="00280171">
        <w:rPr>
          <w:rFonts w:ascii="sans-serif" w:hAnsi="sans-serif" w:cs="Times New Roman" w:hint="cs"/>
          <w:b/>
          <w:color w:val="222222"/>
          <w:sz w:val="21"/>
          <w:rtl/>
        </w:rPr>
        <w:t xml:space="preserve"> (</w:t>
      </w:r>
      <w:r w:rsidR="003C1D41">
        <w:rPr>
          <w:rFonts w:ascii="sans-serif" w:hAnsi="sans-serif" w:cs="Times New Roman" w:hint="cs"/>
          <w:b/>
          <w:color w:val="FF0000"/>
          <w:sz w:val="21"/>
          <w:rtl/>
        </w:rPr>
        <w:t xml:space="preserve">עפ"י מאמר של </w:t>
      </w:r>
      <w:r w:rsidR="003C1D41">
        <w:rPr>
          <w:rFonts w:ascii="sans-serif" w:hAnsi="sans-serif" w:cs="Times New Roman"/>
          <w:b/>
          <w:color w:val="FF0000"/>
          <w:sz w:val="21"/>
        </w:rPr>
        <w:t>talbert</w:t>
      </w:r>
      <w:r w:rsidR="00280171">
        <w:rPr>
          <w:rFonts w:ascii="sans-serif" w:hAnsi="sans-serif" w:cs="Times New Roman" w:hint="cs"/>
          <w:b/>
          <w:color w:val="222222"/>
          <w:sz w:val="21"/>
          <w:rtl/>
        </w:rPr>
        <w:t>)</w:t>
      </w:r>
      <w:r w:rsidR="000C3D69"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0C3D69">
        <w:rPr>
          <w:rFonts w:ascii="sans-serif" w:hAnsi="sans-serif" w:cs="Times New Roman" w:hint="cs"/>
          <w:b/>
          <w:color w:val="222222"/>
          <w:sz w:val="21"/>
          <w:rtl/>
        </w:rPr>
        <w:t>לכן</w:t>
      </w:r>
      <w:r w:rsidR="000C3D69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0C3D69">
        <w:rPr>
          <w:rFonts w:ascii="sans-serif" w:hAnsi="sans-serif" w:cs="Times New Roman" w:hint="cs"/>
          <w:b/>
          <w:color w:val="222222"/>
          <w:sz w:val="21"/>
          <w:rtl/>
        </w:rPr>
        <w:t xml:space="preserve">ייתכן שאין צורך להוסיף את הצומת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b>
        </m:sSub>
      </m:oMath>
      <w:r w:rsidR="00802F8A">
        <w:rPr>
          <w:rFonts w:ascii="sans-serif" w:hAnsi="sans-serif" w:hint="cs"/>
          <w:b/>
          <w:color w:val="222222"/>
          <w:sz w:val="21"/>
          <w:rtl/>
        </w:rPr>
        <w:t>.</w:t>
      </w:r>
      <w:r w:rsidR="000336AD">
        <w:rPr>
          <w:rFonts w:ascii="sans-serif" w:hAnsi="sans-serif" w:hint="cs"/>
          <w:b/>
          <w:color w:val="222222"/>
          <w:sz w:val="21"/>
          <w:rtl/>
        </w:rPr>
        <w:t xml:space="preserve"> </w:t>
      </w:r>
    </w:p>
    <w:p w14:paraId="365C6272" w14:textId="23969A41" w:rsidR="001B01FC" w:rsidRDefault="001B01FC" w:rsidP="001B01F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120F57C1" w14:textId="237CE46F" w:rsidR="00E357F2" w:rsidRDefault="001B01FC" w:rsidP="00E357F2">
      <w:pPr>
        <w:bidi/>
        <w:rPr>
          <w:rFonts w:ascii="sans-serif" w:hAnsi="sans-serif"/>
          <w:b/>
          <w:color w:val="FF0000"/>
          <w:sz w:val="21"/>
          <w:rtl/>
        </w:rPr>
      </w:pPr>
      <w:r>
        <w:rPr>
          <w:rFonts w:ascii="sans-serif" w:hAnsi="sans-serif" w:cs="Times New Roman" w:hint="cs"/>
          <w:b/>
          <w:color w:val="FF0000"/>
          <w:sz w:val="21"/>
          <w:rtl/>
        </w:rPr>
        <w:t>במאמר מצויין שצריך לבצע הפרדה אם יש חשש להתנגשות בין אלמנטים ש</w:t>
      </w:r>
      <w:r>
        <w:rPr>
          <w:rFonts w:ascii="sans-serif" w:hAnsi="sans-serif" w:hint="cs"/>
          <w:b/>
          <w:color w:val="FF0000"/>
          <w:sz w:val="21"/>
          <w:rtl/>
        </w:rPr>
        <w:t>"</w:t>
      </w:r>
      <w:r>
        <w:rPr>
          <w:rFonts w:ascii="sans-serif" w:hAnsi="sans-serif" w:cs="Times New Roman" w:hint="cs"/>
          <w:b/>
          <w:color w:val="FF0000"/>
          <w:sz w:val="21"/>
          <w:rtl/>
        </w:rPr>
        <w:t>פונים אחד לכיוון השני</w:t>
      </w:r>
      <w:r>
        <w:rPr>
          <w:rFonts w:ascii="sans-serif" w:hAnsi="sans-serif" w:hint="cs"/>
          <w:b/>
          <w:color w:val="FF0000"/>
          <w:sz w:val="21"/>
          <w:rtl/>
        </w:rPr>
        <w:t xml:space="preserve">", </w:t>
      </w:r>
      <w:r>
        <w:rPr>
          <w:rFonts w:ascii="sans-serif" w:hAnsi="sans-serif" w:cs="Times New Roman" w:hint="cs"/>
          <w:b/>
          <w:color w:val="FF0000"/>
          <w:sz w:val="21"/>
          <w:rtl/>
        </w:rPr>
        <w:t>אך לא הגדיר את התנאי הזה במפורש</w:t>
      </w:r>
      <w:r>
        <w:rPr>
          <w:rFonts w:ascii="sans-serif" w:hAnsi="sans-serif" w:hint="cs"/>
          <w:b/>
          <w:color w:val="FF0000"/>
          <w:sz w:val="21"/>
          <w:rtl/>
        </w:rPr>
        <w:t>!!</w:t>
      </w:r>
    </w:p>
    <w:p w14:paraId="09542C47" w14:textId="7D334AE0" w:rsidR="00E357F2" w:rsidRDefault="00E357F2" w:rsidP="00E357F2">
      <w:pPr>
        <w:bidi/>
        <w:rPr>
          <w:rFonts w:ascii="sans-serif" w:hAnsi="sans-serif"/>
          <w:b/>
          <w:color w:val="FF0000"/>
          <w:sz w:val="21"/>
          <w:rtl/>
        </w:rPr>
      </w:pPr>
    </w:p>
    <w:p w14:paraId="6B47EF62" w14:textId="695FB6CF" w:rsidR="008425DE" w:rsidRDefault="00352C38" w:rsidP="00352C38">
      <w:pPr>
        <w:bidi/>
        <w:rPr>
          <w:rFonts w:ascii="sans-serif" w:hAnsi="sans-serif"/>
          <w:b/>
          <w:sz w:val="21"/>
          <w:rtl/>
        </w:rPr>
      </w:pPr>
      <w:r>
        <w:rPr>
          <w:rFonts w:ascii="sans-serif" w:hAnsi="sans-serif" w:cs="Times New Roman" w:hint="cs"/>
          <w:b/>
          <w:sz w:val="21"/>
          <w:rtl/>
        </w:rPr>
        <w:t>כתוצאה מכך</w:t>
      </w:r>
      <w:r>
        <w:rPr>
          <w:rFonts w:ascii="sans-serif" w:hAnsi="sans-serif" w:hint="cs"/>
          <w:b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sz w:val="21"/>
          <w:rtl/>
        </w:rPr>
        <w:t>הוגדר</w:t>
      </w:r>
      <w:r w:rsidR="008425DE">
        <w:rPr>
          <w:rFonts w:ascii="sans-serif" w:hAnsi="sans-serif" w:hint="cs"/>
          <w:b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sz w:val="21"/>
          <w:rtl/>
        </w:rPr>
        <w:t>ש</w:t>
      </w:r>
      <w:r w:rsidR="008425DE">
        <w:rPr>
          <w:rFonts w:ascii="sans-serif" w:hAnsi="sans-serif" w:cs="Times New Roman" w:hint="cs"/>
          <w:b/>
          <w:sz w:val="21"/>
          <w:rtl/>
        </w:rPr>
        <w:t>אלמ</w:t>
      </w:r>
      <w:r>
        <w:rPr>
          <w:rFonts w:ascii="sans-serif" w:hAnsi="sans-serif" w:cs="Times New Roman" w:hint="cs"/>
          <w:b/>
          <w:sz w:val="21"/>
          <w:rtl/>
        </w:rPr>
        <w:t xml:space="preserve">נטים </w:t>
      </w:r>
      <w:r>
        <w:rPr>
          <w:rFonts w:ascii="sans-serif" w:hAnsi="sans-serif" w:hint="cs"/>
          <w:b/>
          <w:sz w:val="21"/>
          <w:rtl/>
        </w:rPr>
        <w:t>"</w:t>
      </w:r>
      <w:r>
        <w:rPr>
          <w:rFonts w:ascii="sans-serif" w:hAnsi="sans-serif" w:cs="Times New Roman" w:hint="cs"/>
          <w:b/>
          <w:sz w:val="21"/>
          <w:rtl/>
        </w:rPr>
        <w:t>פונים אחד לכיוון של השני</w:t>
      </w:r>
      <w:r>
        <w:rPr>
          <w:rFonts w:ascii="sans-serif" w:hAnsi="sans-serif" w:hint="cs"/>
          <w:b/>
          <w:sz w:val="21"/>
          <w:rtl/>
        </w:rPr>
        <w:t xml:space="preserve">", </w:t>
      </w:r>
      <w:r>
        <w:rPr>
          <w:rFonts w:ascii="sans-serif" w:hAnsi="sans-serif" w:cs="Times New Roman" w:hint="cs"/>
          <w:b/>
          <w:sz w:val="21"/>
          <w:rtl/>
        </w:rPr>
        <w:t>כאשר הזווית בין הוקטורים הנורמלים שלהם היא</w:t>
      </w:r>
      <w:r>
        <w:rPr>
          <w:rFonts w:ascii="sans-serif" w:hAnsi="sans-serif"/>
          <w:b/>
          <w:sz w:val="21"/>
        </w:rPr>
        <w:br/>
      </w:r>
      <w:r>
        <w:rPr>
          <w:rFonts w:ascii="sans-serif" w:hAnsi="sans-serif" w:hint="cs"/>
          <w:b/>
          <w:sz w:val="21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1"/>
          </w:rPr>
          <m:t>π-α≤θ≤π</m:t>
        </m:r>
      </m:oMath>
    </w:p>
    <w:p w14:paraId="33CC5E39" w14:textId="790D1396" w:rsidR="00E357F2" w:rsidRPr="00ED4920" w:rsidRDefault="00E357F2" w:rsidP="00D225A2">
      <w:pPr>
        <w:bidi/>
        <w:rPr>
          <w:rFonts w:ascii="sans-serif" w:hAnsi="sans-serif"/>
          <w:b/>
          <w:sz w:val="21"/>
          <w:rtl/>
        </w:rPr>
      </w:pPr>
      <w:r>
        <w:rPr>
          <w:rFonts w:ascii="sans-serif" w:hAnsi="sans-serif" w:cs="Times New Roman" w:hint="cs"/>
          <w:b/>
          <w:sz w:val="21"/>
          <w:rtl/>
        </w:rPr>
        <w:t>במהלך מימוש האלגוריתם נמצא שלערך</w:t>
      </w:r>
      <w:r w:rsidR="00352C38">
        <w:rPr>
          <w:rFonts w:ascii="sans-serif" w:hAnsi="sans-serif" w:hint="cs"/>
          <w:b/>
          <w:sz w:val="21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1"/>
          </w:rPr>
          <m:t>α</m:t>
        </m:r>
      </m:oMath>
      <w:r w:rsidR="00352C38">
        <w:rPr>
          <w:rFonts w:ascii="sans-serif" w:hAnsi="sans-serif" w:hint="cs"/>
          <w:b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sz w:val="21"/>
          <w:rtl/>
        </w:rPr>
        <w:t>חשיבות קריט</w:t>
      </w:r>
      <w:r w:rsidR="00352C38">
        <w:rPr>
          <w:rFonts w:ascii="sans-serif" w:hAnsi="sans-serif" w:cs="Times New Roman" w:hint="cs"/>
          <w:b/>
          <w:sz w:val="21"/>
          <w:rtl/>
        </w:rPr>
        <w:t>י</w:t>
      </w:r>
      <w:r>
        <w:rPr>
          <w:rFonts w:ascii="sans-serif" w:hAnsi="sans-serif" w:cs="Times New Roman" w:hint="cs"/>
          <w:b/>
          <w:sz w:val="21"/>
          <w:rtl/>
        </w:rPr>
        <w:t>ת בקבלת רישות איכותי</w:t>
      </w:r>
      <w:r w:rsidR="00352C38">
        <w:rPr>
          <w:rFonts w:ascii="sans-serif" w:hAnsi="sans-serif" w:hint="cs"/>
          <w:b/>
          <w:sz w:val="21"/>
          <w:rtl/>
        </w:rPr>
        <w:t xml:space="preserve">, </w:t>
      </w:r>
      <w:r w:rsidR="00352C38">
        <w:rPr>
          <w:rFonts w:ascii="sans-serif" w:hAnsi="sans-serif" w:cs="Times New Roman" w:hint="cs"/>
          <w:b/>
          <w:sz w:val="21"/>
          <w:rtl/>
        </w:rPr>
        <w:t xml:space="preserve">והוא בייחוד מושפע מגודל האלמנטים </w:t>
      </w:r>
      <w:r w:rsidR="00E003A4">
        <w:rPr>
          <w:rFonts w:ascii="sans-serif" w:hAnsi="sans-serif" w:cs="Times New Roman" w:hint="cs"/>
          <w:b/>
          <w:sz w:val="21"/>
          <w:rtl/>
        </w:rPr>
        <w:t>האופייני שנבחר</w:t>
      </w:r>
      <w:r w:rsidR="00E003A4">
        <w:rPr>
          <w:rFonts w:ascii="sans-serif" w:hAnsi="sans-serif" w:hint="cs"/>
          <w:b/>
          <w:sz w:val="21"/>
          <w:rtl/>
        </w:rPr>
        <w:t>.</w:t>
      </w:r>
      <w:r w:rsidR="000612BA">
        <w:rPr>
          <w:rFonts w:ascii="sans-serif" w:hAnsi="sans-serif" w:cs="Times New Roman" w:hint="cs"/>
          <w:b/>
          <w:sz w:val="21"/>
          <w:rtl/>
        </w:rPr>
        <w:t xml:space="preserve"> כאשר הגודל האופייני קטן</w:t>
      </w:r>
      <w:r w:rsidR="000612BA">
        <w:rPr>
          <w:rFonts w:ascii="sans-serif" w:hAnsi="sans-serif" w:hint="cs"/>
          <w:b/>
          <w:sz w:val="21"/>
          <w:rtl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1"/>
          </w:rPr>
          <m:t>α</m:t>
        </m:r>
      </m:oMath>
      <w:r w:rsidR="00ED4920">
        <w:rPr>
          <w:rFonts w:ascii="sans-serif" w:hAnsi="sans-serif" w:cs="Times New Roman" w:hint="cs"/>
          <w:b/>
          <w:sz w:val="21"/>
          <w:rtl/>
        </w:rPr>
        <w:t xml:space="preserve"> צריך להיות קטן יותר</w:t>
      </w:r>
      <w:r w:rsidR="00ED4920">
        <w:rPr>
          <w:rFonts w:ascii="sans-serif" w:hAnsi="sans-serif" w:hint="cs"/>
          <w:b/>
          <w:sz w:val="21"/>
          <w:rtl/>
        </w:rPr>
        <w:t xml:space="preserve">, </w:t>
      </w:r>
      <w:r w:rsidR="00ED4920">
        <w:rPr>
          <w:rFonts w:ascii="sans-serif" w:hAnsi="sans-serif" w:cs="Times New Roman" w:hint="cs"/>
          <w:b/>
          <w:sz w:val="21"/>
          <w:rtl/>
        </w:rPr>
        <w:t>אחרת עלול לה</w:t>
      </w:r>
      <w:r w:rsidR="008D39CE">
        <w:rPr>
          <w:rFonts w:ascii="sans-serif" w:hAnsi="sans-serif" w:cs="Times New Roman" w:hint="cs"/>
          <w:b/>
          <w:sz w:val="21"/>
          <w:rtl/>
        </w:rPr>
        <w:t>יווצר חלוקות רבות של התחום בקצוות וקבלת אלמנטים עדינים מדי</w:t>
      </w:r>
      <w:r w:rsidR="008D39CE">
        <w:rPr>
          <w:rFonts w:ascii="sans-serif" w:hAnsi="sans-serif" w:hint="cs"/>
          <w:b/>
          <w:sz w:val="21"/>
          <w:rtl/>
        </w:rPr>
        <w:t>.</w:t>
      </w:r>
      <w:r w:rsidR="00D225A2">
        <w:rPr>
          <w:rFonts w:ascii="sans-serif" w:hAnsi="sans-serif" w:cs="Times New Roman" w:hint="cs"/>
          <w:b/>
          <w:sz w:val="21"/>
          <w:rtl/>
        </w:rPr>
        <w:t xml:space="preserve"> כאשר הגודל האופייני גדול</w:t>
      </w:r>
      <w:r w:rsidR="00D225A2">
        <w:rPr>
          <w:rFonts w:ascii="sans-serif" w:hAnsi="sans-serif" w:hint="cs"/>
          <w:b/>
          <w:sz w:val="21"/>
          <w:rtl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1"/>
          </w:rPr>
          <m:t>α</m:t>
        </m:r>
      </m:oMath>
      <w:r w:rsidR="00D225A2">
        <w:rPr>
          <w:rFonts w:ascii="sans-serif" w:hAnsi="sans-serif" w:cs="Times New Roman" w:hint="cs"/>
          <w:b/>
          <w:sz w:val="21"/>
          <w:rtl/>
        </w:rPr>
        <w:t xml:space="preserve"> צריך להיות גדול יותר</w:t>
      </w:r>
      <w:r w:rsidR="00D225A2">
        <w:rPr>
          <w:rFonts w:ascii="sans-serif" w:hAnsi="sans-serif" w:hint="cs"/>
          <w:b/>
          <w:sz w:val="21"/>
          <w:rtl/>
        </w:rPr>
        <w:t xml:space="preserve">, </w:t>
      </w:r>
      <w:r w:rsidR="00D225A2">
        <w:rPr>
          <w:rFonts w:ascii="sans-serif" w:hAnsi="sans-serif" w:cs="Times New Roman" w:hint="cs"/>
          <w:b/>
          <w:sz w:val="21"/>
          <w:rtl/>
        </w:rPr>
        <w:t>אחרת עלול להיווצר מצב שלא תבוצע חלוקת תחום עבור אלמנטים שהם בסכנת התנגשות</w:t>
      </w:r>
      <w:r w:rsidR="00F361AE">
        <w:rPr>
          <w:rFonts w:ascii="sans-serif" w:hAnsi="sans-serif" w:hint="cs"/>
          <w:b/>
          <w:sz w:val="21"/>
          <w:rtl/>
        </w:rPr>
        <w:t>, שעלול לגרום לקבלת רישות לא תקין.</w:t>
      </w:r>
    </w:p>
    <w:p w14:paraId="5868752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A625465" w14:textId="46F91199" w:rsidR="003A202C" w:rsidRDefault="001869E3" w:rsidP="00F41CB7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שלב החלוקה מתאר את ההבדל העיקרי בין שיטת ה-</w:t>
      </w:r>
      <w:r>
        <w:rPr>
          <w:rFonts w:ascii="sans-serif" w:hAnsi="sans-serif" w:cs="Times New Roman"/>
          <w:b/>
          <w:color w:val="222222"/>
          <w:sz w:val="21"/>
        </w:rPr>
        <w:t>looping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לשיטת ה-</w:t>
      </w:r>
      <w:r>
        <w:rPr>
          <w:rFonts w:ascii="sans-serif" w:hAnsi="sans-serif" w:cs="Times New Roman"/>
          <w:b/>
          <w:color w:val="222222"/>
          <w:sz w:val="21"/>
        </w:rPr>
        <w:t>paving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.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בניגוד לשיטת הריצוף </w:t>
      </w:r>
      <w:r w:rsidR="00E03173">
        <w:rPr>
          <w:rFonts w:ascii="sans-serif" w:hAnsi="sans-serif"/>
          <w:b/>
          <w:color w:val="222222"/>
          <w:sz w:val="21"/>
          <w:rtl/>
        </w:rPr>
        <w:t>(</w:t>
      </w:r>
      <w:r w:rsidR="00E03173">
        <w:rPr>
          <w:rFonts w:ascii="sans-serif" w:hAnsi="sans-serif"/>
          <w:b/>
          <w:color w:val="222222"/>
          <w:sz w:val="21"/>
        </w:rPr>
        <w:t>paving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),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האלגוריתם שמוצע במאמר אינו מרפא אלמנטים שהתנגשו ע</w:t>
      </w:r>
      <w:r w:rsidR="00E03173">
        <w:rPr>
          <w:rFonts w:ascii="sans-serif" w:hAnsi="sans-serif"/>
          <w:b/>
          <w:color w:val="222222"/>
          <w:sz w:val="21"/>
          <w:rtl/>
        </w:rPr>
        <w:t>"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י תפירתם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אלא נמנע מהתנגשויות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.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האלגוריתם עובר על כל זוג צמתים בתחום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ובודק את המרחק ביניהם </w:t>
      </w:r>
      <w:r w:rsidR="00E03173">
        <w:rPr>
          <w:rFonts w:ascii="sans-serif" w:hAnsi="sans-serif"/>
          <w:b/>
          <w:color w:val="222222"/>
          <w:sz w:val="21"/>
          <w:rtl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E03173">
        <w:rPr>
          <w:rFonts w:ascii="sans-serif" w:hAnsi="sans-serif"/>
          <w:b/>
          <w:color w:val="222222"/>
          <w:sz w:val="21"/>
          <w:rtl/>
        </w:rPr>
        <w:t xml:space="preserve">),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ראה איור </w:t>
      </w:r>
      <w:r w:rsidR="00E03173">
        <w:rPr>
          <w:rFonts w:ascii="sans-serif" w:hAnsi="sans-serif"/>
          <w:b/>
          <w:color w:val="222222"/>
          <w:sz w:val="21"/>
        </w:rPr>
        <w:t>3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.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במידה המרחק הנ</w:t>
      </w:r>
      <w:r w:rsidR="00E03173">
        <w:rPr>
          <w:rFonts w:ascii="sans-serif" w:hAnsi="sans-serif"/>
          <w:b/>
          <w:color w:val="222222"/>
          <w:sz w:val="21"/>
          <w:rtl/>
        </w:rPr>
        <w:t>"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ל קטן מהסכום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03173">
        <w:rPr>
          <w:rFonts w:ascii="sans-serif" w:hAnsi="sans-serif"/>
          <w:b/>
          <w:color w:val="222222"/>
          <w:sz w:val="21"/>
          <w:rtl/>
        </w:rPr>
        <w:t xml:space="preserve">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שהוא בעצם סכום הממוצעים של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3173">
        <w:rPr>
          <w:rFonts w:ascii="sans-serif" w:hAnsi="sans-serif" w:cs="Times New Roman"/>
          <w:b/>
          <w:color w:val="222222"/>
          <w:sz w:val="21"/>
          <w:rtl/>
        </w:rPr>
        <w:t>ו</w:t>
      </w:r>
      <w:r w:rsidR="00E03173">
        <w:rPr>
          <w:rFonts w:ascii="sans-serif" w:hAnsi="sans-serif"/>
          <w:b/>
          <w:color w:val="222222"/>
          <w:sz w:val="21"/>
          <w:rtl/>
        </w:rPr>
        <w:t>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22445">
        <w:rPr>
          <w:rFonts w:ascii="sans-serif" w:hAnsi="sans-serif"/>
        </w:rPr>
        <w:t xml:space="preserve">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ושל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03173">
        <w:rPr>
          <w:rFonts w:ascii="sans-serif" w:hAnsi="sans-serif" w:cs="Times New Roman"/>
          <w:b/>
          <w:color w:val="222222"/>
          <w:sz w:val="21"/>
          <w:rtl/>
        </w:rPr>
        <w:t>ו</w:t>
      </w:r>
      <w:r w:rsidR="00E03173">
        <w:rPr>
          <w:rFonts w:ascii="sans-serif" w:hAnsi="sans-serif"/>
          <w:b/>
          <w:color w:val="222222"/>
          <w:sz w:val="21"/>
          <w:rtl/>
        </w:rPr>
        <w:t>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E03173">
        <w:rPr>
          <w:rFonts w:ascii="sans-serif" w:hAnsi="sans-serif"/>
          <w:b/>
          <w:color w:val="222222"/>
          <w:sz w:val="21"/>
          <w:rtl/>
        </w:rPr>
        <w:t xml:space="preserve">. 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דוגמא לאיחוי אלמנטים לאחר התנגשות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,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בשיטת </w:t>
      </w:r>
      <w:r w:rsidR="00E03173">
        <w:rPr>
          <w:rFonts w:ascii="sans-serif" w:hAnsi="sans-serif"/>
          <w:b/>
          <w:color w:val="222222"/>
          <w:sz w:val="21"/>
        </w:rPr>
        <w:t>paving</w:t>
      </w:r>
      <w:r w:rsidR="00E03173">
        <w:rPr>
          <w:rFonts w:ascii="sans-serif" w:hAnsi="sans-serif"/>
          <w:b/>
          <w:color w:val="222222"/>
          <w:sz w:val="21"/>
          <w:rtl/>
        </w:rPr>
        <w:t xml:space="preserve">, 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נתונה </w:t>
      </w:r>
      <w:r w:rsidR="0056543E">
        <w:rPr>
          <w:rFonts w:ascii="sans-serif" w:hAnsi="sans-serif" w:cs="Times New Roman" w:hint="cs"/>
          <w:b/>
          <w:color w:val="222222"/>
          <w:sz w:val="21"/>
          <w:rtl/>
        </w:rPr>
        <w:t>ב</w:t>
      </w:r>
      <w:r w:rsidR="00F41CB7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F41CB7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F41CB7">
        <w:rPr>
          <w:rFonts w:ascii="sans-serif" w:hAnsi="sans-serif" w:cs="Times New Roman"/>
          <w:b/>
          <w:color w:val="222222"/>
          <w:sz w:val="21"/>
        </w:rPr>
        <w:instrText>REF</w:instrText>
      </w:r>
      <w:r w:rsidR="00F41CB7">
        <w:rPr>
          <w:rFonts w:ascii="sans-serif" w:hAnsi="sans-serif" w:cs="Times New Roman"/>
          <w:b/>
          <w:color w:val="222222"/>
          <w:sz w:val="21"/>
          <w:rtl/>
        </w:rPr>
        <w:instrText xml:space="preserve"> _</w:instrText>
      </w:r>
      <w:r w:rsidR="00F41CB7">
        <w:rPr>
          <w:rFonts w:ascii="sans-serif" w:hAnsi="sans-serif" w:cs="Times New Roman"/>
          <w:b/>
          <w:color w:val="222222"/>
          <w:sz w:val="21"/>
        </w:rPr>
        <w:instrText>Ref491687157 \h</w:instrText>
      </w:r>
      <w:r w:rsidR="00F41CB7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F41CB7">
        <w:rPr>
          <w:rFonts w:ascii="sans-serif" w:hAnsi="sans-serif" w:cs="Times New Roman"/>
          <w:b/>
          <w:color w:val="222222"/>
          <w:sz w:val="21"/>
          <w:rtl/>
        </w:rPr>
      </w:r>
      <w:r w:rsidR="00F41CB7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56543E">
        <w:rPr>
          <w:rFonts w:cs="Times New Roman"/>
          <w:rtl/>
        </w:rPr>
        <w:t xml:space="preserve">איור </w:t>
      </w:r>
      <w:r w:rsidR="0056543E">
        <w:rPr>
          <w:noProof/>
        </w:rPr>
        <w:t>11</w:t>
      </w:r>
      <w:r w:rsidR="00F41CB7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56543E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694C85A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7AF2A49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0" distR="0" simplePos="0" relativeHeight="251663872" behindDoc="0" locked="0" layoutInCell="1" allowOverlap="1" wp14:anchorId="20937A2B" wp14:editId="2AFF864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534285"/>
                <wp:effectExtent l="0" t="0" r="0" b="0"/>
                <wp:wrapSquare wrapText="largest"/>
                <wp:docPr id="2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534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8DB8A" w14:textId="67C3BE06" w:rsidR="00EF6CD6" w:rsidRDefault="00EF6CD6" w:rsidP="00F41CB7">
                            <w:pPr>
                              <w:pStyle w:val="a"/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0263F638" wp14:editId="4FE97CCA">
                                  <wp:extent cx="6120130" cy="2273935"/>
                                  <wp:effectExtent l="0" t="0" r="0" b="0"/>
                                  <wp:docPr id="28" name="Image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273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7A2B" id="Frame4" o:spid="_x0000_s1030" type="#_x0000_t202" style="position:absolute;left:0;text-align:left;margin-left:0;margin-top:.05pt;width:481.9pt;height:199.55pt;z-index:25166387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" filled="f" stroked="f">
                <v:textbox inset="0,0,0,0">
                  <w:txbxContent>
                    <w:p w14:paraId="1998DB8A" w14:textId="67C3BE06" w:rsidR="00EF6CD6" w:rsidRDefault="00EF6CD6" w:rsidP="00F41CB7">
                      <w:pPr>
                        <w:pStyle w:val="a"/>
                        <w:bidi/>
                        <w:jc w:val="center"/>
                      </w:pPr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0263F638" wp14:editId="4FE97CCA">
                            <wp:extent cx="6120130" cy="2273935"/>
                            <wp:effectExtent l="0" t="0" r="0" b="0"/>
                            <wp:docPr id="28" name="Image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273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55F60038" w14:textId="7A687188" w:rsidR="003A202C" w:rsidRDefault="00F41CB7" w:rsidP="00F41CB7">
      <w:pPr>
        <w:bidi/>
        <w:jc w:val="center"/>
        <w:rPr>
          <w:rFonts w:ascii="sans-serif" w:hAnsi="sans-serif"/>
          <w:b/>
          <w:color w:val="222222"/>
          <w:sz w:val="21"/>
        </w:rPr>
      </w:pPr>
      <w:bookmarkStart w:id="10" w:name="_Ref491687157"/>
      <w:r>
        <w:rPr>
          <w:rFonts w:cs="Times New Roman"/>
          <w:rtl/>
        </w:rPr>
        <w:t xml:space="preserve">איור </w:t>
      </w:r>
      <w:r>
        <w:fldChar w:fldCharType="begin"/>
      </w:r>
      <w:r>
        <w:instrText xml:space="preserve">SEQ </w:instrText>
      </w:r>
      <w:r>
        <w:rPr>
          <w:rFonts w:cs="Times New Roman"/>
          <w:rtl/>
        </w:rPr>
        <w:instrText>איור</w:instrText>
      </w:r>
      <w:r>
        <w:instrText xml:space="preserve"> \* ARABIC</w:instrText>
      </w:r>
      <w:r>
        <w:fldChar w:fldCharType="separate"/>
      </w:r>
      <w:r w:rsidR="00F63865">
        <w:rPr>
          <w:noProof/>
        </w:rPr>
        <w:t>11</w:t>
      </w:r>
      <w:r>
        <w:fldChar w:fldCharType="end"/>
      </w:r>
      <w:bookmarkEnd w:id="10"/>
      <w:r>
        <w:rPr>
          <w:rtl/>
        </w:rPr>
        <w:t xml:space="preserve">: </w:t>
      </w:r>
      <w:r>
        <w:rPr>
          <w:rFonts w:cs="Times New Roman"/>
          <w:rtl/>
        </w:rPr>
        <w:t xml:space="preserve">דוגמא לאיחוי אלמנטים בשיטת </w:t>
      </w:r>
      <w:r>
        <w:t>paving</w:t>
      </w:r>
    </w:p>
    <w:p w14:paraId="59734C0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7F5EE5D" w14:textId="77777777" w:rsidR="0065650F" w:rsidRDefault="006565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3804C66" w14:textId="71EABA9B" w:rsidR="0065650F" w:rsidRPr="00430BD0" w:rsidRDefault="00F925C8" w:rsidP="0065650F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430BD0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חלוקת מוגדרת של לאלמנטים עבור מעטפות בעלות שישה צמתים:</w:t>
      </w:r>
    </w:p>
    <w:p w14:paraId="5505CFA8" w14:textId="7666369E" w:rsidR="00F925C8" w:rsidRDefault="00F925C8" w:rsidP="00F925C8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A4A3592" w14:textId="53F915B8" w:rsidR="00AD0C17" w:rsidRDefault="004D1C5A" w:rsidP="00AD0C17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noProof/>
          <w:lang w:eastAsia="en-US"/>
        </w:rPr>
        <w:drawing>
          <wp:inline distT="0" distB="0" distL="0" distR="0" wp14:anchorId="15C30E96" wp14:editId="4FFFB0C9">
            <wp:extent cx="6120130" cy="1309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CFA9" w14:textId="77777777" w:rsidR="0065650F" w:rsidRDefault="0065650F" w:rsidP="006565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E064035" w14:textId="094E2B3E" w:rsidR="004D1C5A" w:rsidRDefault="004D1C5A" w:rsidP="006565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6DD9D74" w14:textId="4C8381C1" w:rsidR="00543B1C" w:rsidRDefault="00543B1C" w:rsidP="00543B1C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במידה ואין במעטפת אף צומת</w:t>
      </w:r>
      <w:r w:rsidR="00AB390E">
        <w:rPr>
          <w:rFonts w:ascii="sans-serif" w:hAnsi="sans-serif" w:cs="Times New Roman" w:hint="cs"/>
          <w:b/>
          <w:color w:val="222222"/>
          <w:sz w:val="21"/>
          <w:rtl/>
        </w:rPr>
        <w:t xml:space="preserve"> שהיא על המעטפת ההתחלתית, נח</w:t>
      </w:r>
      <w:r w:rsidR="00041B74">
        <w:rPr>
          <w:rFonts w:ascii="sans-serif" w:hAnsi="sans-serif" w:cs="Times New Roman" w:hint="cs"/>
          <w:b/>
          <w:color w:val="222222"/>
          <w:sz w:val="21"/>
          <w:rtl/>
        </w:rPr>
        <w:t>לק את האלמנט שרירותית לשנ</w:t>
      </w:r>
      <w:r w:rsidR="00423D51">
        <w:rPr>
          <w:rFonts w:ascii="sans-serif" w:hAnsi="sans-serif" w:cs="Times New Roman" w:hint="cs"/>
          <w:b/>
          <w:color w:val="222222"/>
          <w:sz w:val="21"/>
          <w:rtl/>
        </w:rPr>
        <w:t>י אלמנטים מרובעים.</w:t>
      </w:r>
    </w:p>
    <w:p w14:paraId="6C159BFB" w14:textId="140DE858" w:rsidR="008F5937" w:rsidRDefault="008F5937" w:rsidP="008F593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4972AB1" w14:textId="5D0CB658" w:rsidR="008F5937" w:rsidRDefault="008F5937" w:rsidP="008F5937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במידה </w:t>
      </w:r>
      <w:r w:rsidR="001F3689">
        <w:rPr>
          <w:rFonts w:ascii="sans-serif" w:hAnsi="sans-serif" w:cs="Times New Roman" w:hint="cs"/>
          <w:b/>
          <w:color w:val="222222"/>
          <w:sz w:val="21"/>
          <w:rtl/>
        </w:rPr>
        <w:t>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קיימת צומת במעטפת אזי נחלק עפ"י התבניות שנתונה במאמר</w:t>
      </w:r>
      <w:r w:rsidR="00A10861">
        <w:rPr>
          <w:rFonts w:ascii="sans-serif" w:hAnsi="sans-serif" w:cs="Times New Roman" w:hint="cs"/>
          <w:b/>
          <w:color w:val="222222"/>
          <w:sz w:val="21"/>
          <w:rtl/>
        </w:rPr>
        <w:t xml:space="preserve"> (</w:t>
      </w:r>
      <w:r w:rsidR="00A10861">
        <w:rPr>
          <w:rFonts w:ascii="sans-serif" w:hAnsi="sans-serif" w:cs="Times New Roman"/>
          <w:b/>
          <w:color w:val="222222"/>
          <w:sz w:val="21"/>
        </w:rPr>
        <w:t>talbert</w:t>
      </w:r>
      <w:r w:rsidR="00A10861">
        <w:rPr>
          <w:rFonts w:ascii="sans-serif" w:hAnsi="sans-serif" w:cs="Times New Roman" w:hint="cs"/>
          <w:b/>
          <w:color w:val="222222"/>
          <w:sz w:val="21"/>
          <w:rtl/>
        </w:rPr>
        <w:t>)</w:t>
      </w:r>
    </w:p>
    <w:p w14:paraId="50452FF8" w14:textId="77777777" w:rsidR="00543B1C" w:rsidRDefault="00543B1C" w:rsidP="00543B1C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18A340FD" w14:textId="05D9AAD5" w:rsidR="004D1C5A" w:rsidRDefault="006916F7" w:rsidP="004D1C5A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noProof/>
          <w:lang w:eastAsia="en-US"/>
        </w:rPr>
        <w:lastRenderedPageBreak/>
        <w:drawing>
          <wp:inline distT="0" distB="0" distL="0" distR="0" wp14:anchorId="53F0BF15" wp14:editId="4B35246B">
            <wp:extent cx="6120130" cy="48380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B89" w14:textId="77777777" w:rsidR="006916F7" w:rsidRDefault="006916F7" w:rsidP="004D1C5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83FD651" w14:textId="32055A58" w:rsidR="006916F7" w:rsidRDefault="006916F7" w:rsidP="006E3079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הפרמטרים שבהם ייעשה שימוש על מנת לבחור את חוצה האלמנטים </w:t>
      </w:r>
      <w:r w:rsidR="006E3079">
        <w:rPr>
          <w:rFonts w:ascii="sans-serif" w:hAnsi="sans-serif" w:cs="Times New Roman" w:hint="cs"/>
          <w:b/>
          <w:color w:val="222222"/>
          <w:sz w:val="21"/>
          <w:rtl/>
        </w:rPr>
        <w:t xml:space="preserve">הוא מספר הצמתים בעלי זווית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180°</m:t>
        </m:r>
      </m:oMath>
      <w:r w:rsidR="006E3079">
        <w:rPr>
          <w:rFonts w:ascii="sans-serif" w:hAnsi="sans-serif" w:cs="Times New Roman" w:hint="cs"/>
          <w:b/>
          <w:color w:val="222222"/>
          <w:sz w:val="21"/>
          <w:rtl/>
        </w:rPr>
        <w:t xml:space="preserve"> והמספר המקסימלי של צמתים עוקבות כאלה.</w:t>
      </w:r>
    </w:p>
    <w:p w14:paraId="1267A8EE" w14:textId="2DC86676" w:rsidR="008E7F8A" w:rsidRDefault="008E7F8A" w:rsidP="008E7F8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16AD300" w14:textId="1055AA5A" w:rsidR="001B7709" w:rsidRDefault="008E7F8A" w:rsidP="0089410F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במאמר נתון תצורה אידיאלית של צמתים לתיאור מצב של תחום בעל שישה צמתים. בפועל, </w:t>
      </w:r>
      <w:r w:rsidR="008C484D">
        <w:rPr>
          <w:rFonts w:ascii="sans-serif" w:hAnsi="sans-serif" w:cs="Times New Roman" w:hint="cs"/>
          <w:b/>
          <w:color w:val="222222"/>
          <w:sz w:val="21"/>
          <w:rtl/>
        </w:rPr>
        <w:t>התצורות שיתקבלו הן לרוב מקורבות</w:t>
      </w:r>
      <w:r w:rsidR="001B7709">
        <w:rPr>
          <w:rFonts w:ascii="sans-serif" w:hAnsi="sans-serif" w:cs="Times New Roman" w:hint="cs"/>
          <w:b/>
          <w:color w:val="222222"/>
          <w:sz w:val="21"/>
          <w:rtl/>
        </w:rPr>
        <w:t xml:space="preserve"> לתצורה האידיאלית, ולכן יש להגדיר משתנה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β</m:t>
        </m:r>
      </m:oMath>
      <w:r w:rsidR="001B7709">
        <w:rPr>
          <w:rFonts w:ascii="sans-serif" w:hAnsi="sans-serif" w:cs="Times New Roman" w:hint="cs"/>
          <w:b/>
          <w:color w:val="222222"/>
          <w:sz w:val="21"/>
          <w:rtl/>
        </w:rPr>
        <w:t>, כאשר צומת שיוצרת קו ישר</w:t>
      </w:r>
      <w:r w:rsidR="0089410F">
        <w:rPr>
          <w:rFonts w:ascii="sans-serif" w:hAnsi="sans-serif" w:cs="Times New Roman"/>
          <w:b/>
          <w:color w:val="222222"/>
          <w:sz w:val="21"/>
        </w:rPr>
        <w:t xml:space="preserve"> </w:t>
      </w:r>
      <w:r w:rsidR="0089410F">
        <w:rPr>
          <w:rFonts w:ascii="sans-serif" w:hAnsi="sans-serif" w:cs="Times New Roman" w:hint="cs"/>
          <w:b/>
          <w:color w:val="222222"/>
          <w:sz w:val="21"/>
          <w:rtl/>
        </w:rPr>
        <w:t xml:space="preserve">מוגדרת ככזו שיוצרת סיבוב של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β</m:t>
        </m:r>
      </m:oMath>
      <w:r w:rsidR="0089410F">
        <w:rPr>
          <w:rFonts w:ascii="sans-serif" w:hAnsi="sans-serif" w:cs="Times New Roman"/>
          <w:b/>
          <w:color w:val="222222"/>
          <w:sz w:val="21"/>
        </w:rPr>
        <w:t xml:space="preserve"> </w:t>
      </w:r>
      <w:r w:rsidR="00750F04">
        <w:rPr>
          <w:rFonts w:ascii="sans-serif" w:hAnsi="sans-serif" w:cs="Times New Roman" w:hint="cs"/>
          <w:b/>
          <w:color w:val="222222"/>
          <w:sz w:val="21"/>
          <w:rtl/>
        </w:rPr>
        <w:t xml:space="preserve"> מעלות או פחות.</w:t>
      </w:r>
    </w:p>
    <w:p w14:paraId="7BC4425C" w14:textId="77777777" w:rsidR="0089410F" w:rsidRDefault="0089410F" w:rsidP="008941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CD47F60" w14:textId="39590285" w:rsidR="001B7709" w:rsidRDefault="00EF6CD6" w:rsidP="001B7709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</w:r>
      <w:r>
        <w:rPr>
          <w:rFonts w:ascii="sans-serif" w:hAnsi="sans-serif" w:cs="Times New Roman"/>
          <w:b/>
          <w:color w:val="222222"/>
          <w:sz w:val="21"/>
        </w:rPr>
        <w:pict w14:anchorId="0D3E16F6">
          <v:group id="_x0000_s1127" editas="canvas" style="width:481.9pt;height:93.85pt;mso-position-horizontal-relative:char;mso-position-vertical-relative:line" coordorigin="1127,2640" coordsize="9638,1877">
            <o:lock v:ext="edit" aspectratio="t"/>
            <v:shape id="_x0000_s1126" type="#_x0000_t75" style="position:absolute;left:1127;top:2640;width:9638;height:1877" o:preferrelative="f">
              <v:fill o:detectmouseclick="t"/>
              <v:path o:extrusionok="t" o:connecttype="none"/>
              <o:lock v:ext="edit" text="t"/>
            </v:shape>
            <v:oval id="_x0000_s1128" style="position:absolute;left:3297;top:3312;width:246;height:246" fillcolor="black [3200]" strokecolor="#f2f2f2 [3041]" strokeweight="3pt">
              <v:shadow on="t" type="perspective" color="#7f7f7f [1601]" opacity=".5" offset="1pt" offset2="-1pt"/>
            </v:oval>
            <v:shape id="_x0000_s1129" type="#_x0000_t32" style="position:absolute;left:3573;top:3435;width:1782;height:354" o:connectortype="straight"/>
            <v:oval id="_x0000_s1130" style="position:absolute;left:5385;top:3665;width:246;height:247" fillcolor="black [3200]" strokecolor="#f2f2f2 [3041]" strokeweight="3pt">
              <v:shadow on="t" type="perspective" color="#7f7f7f [1601]" opacity=".5" offset="1pt" offset2="-1pt"/>
            </v:oval>
            <v:shape id="_x0000_s1131" type="#_x0000_t32" style="position:absolute;left:5661;top:3348;width:2266;height:441;flip:y" o:connectortype="straight"/>
            <v:shape id="_x0000_s1132" type="#_x0000_t32" style="position:absolute;left:5631;top:3822;width:1895;height:360" o:connectortype="straight">
              <v:stroke dashstyle="dash"/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33" type="#_x0000_t19" style="position:absolute;left:6007;top:3648;width:406;height:310;rotation:1825261fd" coordsize="21600,24726" adj="-5202700,610342,,21230" path="wr-21600,-370,21600,42830,3978,,21315,24726nfewr-21600,-370,21600,42830,3978,,21315,24726l,21230nsxe">
              <v:path o:connectlocs="3978,0;21315,24726;0,21230"/>
            </v:shape>
            <v:shape id="_x0000_s1136" type="#_x0000_t202" style="position:absolute;left:6093;top:3576;width:852;height:696" filled="f">
              <v:stroke opacity="0"/>
              <v:textbox>
                <w:txbxContent>
                  <w:p w14:paraId="15D80CEF" w14:textId="7A33C20C" w:rsidR="00EF6CD6" w:rsidRPr="000657B4" w:rsidRDefault="00EF6CD6" w:rsidP="00EA4DC6">
                    <w:pPr>
                      <w:rPr>
                        <w:i/>
                      </w:rPr>
                    </w:pPr>
                    <m:oMathPara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β</m:t>
                        </m:r>
                      </m:oMath>
                    </m:oMathPara>
                  </w:p>
                </w:txbxContent>
              </v:textbox>
            </v:shape>
            <v:oval id="_x0000_s1137" style="position:absolute;left:7927;top:3188;width:246;height:247" fillcolor="black [3200]" strokecolor="#f2f2f2 [3041]" strokeweight="3pt">
              <v:shadow on="t" type="perspective" color="#7f7f7f [1601]" opacity=".5" offset="1pt" offset2="-1pt"/>
            </v:oval>
            <v:shape id="_x0000_s1138" type="#_x0000_t202" style="position:absolute;left:4337;top:2814;width:1128;height:498">
              <v:textbox>
                <w:txbxContent>
                  <w:p w14:paraId="13431954" w14:textId="7D55B0CE" w:rsidR="00EF6CD6" w:rsidRDefault="00EF6CD6" w:rsidP="00DE5619">
                    <w:pPr>
                      <w:rPr>
                        <w:rtl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_x0000_s1139" type="#_x0000_t32" style="position:absolute;left:4901;top:3312;width:520;height:359" o:connectortype="straight">
              <v:stroke endarrow="block"/>
            </v:shape>
            <w10:wrap type="none"/>
            <w10:anchorlock/>
          </v:group>
        </w:pict>
      </w:r>
    </w:p>
    <w:p w14:paraId="042565F1" w14:textId="77777777" w:rsidR="001B7709" w:rsidRPr="001B7709" w:rsidRDefault="001B7709" w:rsidP="001B7709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80004DA" w14:textId="59277AF3" w:rsidR="0089410F" w:rsidRDefault="0089410F" w:rsidP="008941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4431202" w14:textId="3587670C" w:rsidR="006409E4" w:rsidRPr="00874AAA" w:rsidRDefault="006409E4" w:rsidP="006409E4">
      <w:pPr>
        <w:bidi/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</w:pPr>
      <w:r w:rsidRPr="00874AAA">
        <w:rPr>
          <w:rFonts w:ascii="sans-serif" w:hAnsi="sans-serif" w:cs="Times New Roman" w:hint="cs"/>
          <w:b/>
          <w:i/>
          <w:iCs/>
          <w:color w:val="222222"/>
          <w:sz w:val="21"/>
          <w:u w:val="single"/>
          <w:rtl/>
        </w:rPr>
        <w:t>החלקה מקומית</w:t>
      </w:r>
    </w:p>
    <w:p w14:paraId="2689134C" w14:textId="73B61F93" w:rsidR="006409E4" w:rsidRDefault="006409E4" w:rsidP="006409E4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2CE649DB" w14:textId="0D2511E7" w:rsidR="006409E4" w:rsidRDefault="00F911A7" w:rsidP="006409E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לאחר יצירת שורת אלמנטים חדשה,</w:t>
      </w:r>
      <w:r w:rsidR="000C2BEE">
        <w:rPr>
          <w:rFonts w:ascii="sans-serif" w:hAnsi="sans-serif" w:cs="Times New Roman" w:hint="cs"/>
          <w:b/>
          <w:color w:val="222222"/>
          <w:sz w:val="21"/>
          <w:rtl/>
        </w:rPr>
        <w:t xml:space="preserve"> השפה הקדמית החדשה נוטה להיות בעלת מרא</w:t>
      </w:r>
      <w:r w:rsidR="00297888">
        <w:rPr>
          <w:rFonts w:ascii="sans-serif" w:hAnsi="sans-serif" w:cs="Times New Roman" w:hint="cs"/>
          <w:b/>
          <w:color w:val="222222"/>
          <w:sz w:val="21"/>
          <w:rtl/>
        </w:rPr>
        <w:t>ה מחוספס או "גס" (להראות תמונה), כתוצאה מפעולות כמו מחיקת והוספת צמתים, שתוארו ממקודם.</w:t>
      </w:r>
      <w:r w:rsidR="00B460C1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</w:p>
    <w:p w14:paraId="4EDB2A24" w14:textId="0BDCD02B" w:rsidR="00010F6A" w:rsidRDefault="00B460C1" w:rsidP="000F374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כאשר מבצעים החלקה מקומית, כל צומת </w:t>
      </w:r>
      <w:r w:rsidR="00FD5E3D">
        <w:rPr>
          <w:rFonts w:ascii="sans-serif" w:hAnsi="sans-serif" w:cs="Times New Roman" w:hint="cs"/>
          <w:b/>
          <w:color w:val="222222"/>
          <w:sz w:val="21"/>
          <w:rtl/>
        </w:rPr>
        <w:t xml:space="preserve">מוזז בהתאם </w:t>
      </w:r>
      <w:r w:rsidR="00611285">
        <w:rPr>
          <w:rFonts w:ascii="sans-serif" w:hAnsi="sans-serif" w:cs="Times New Roman" w:hint="cs"/>
          <w:b/>
          <w:color w:val="222222"/>
          <w:sz w:val="21"/>
          <w:rtl/>
        </w:rPr>
        <w:t>לצומת האב שלו, ושכניו בשפה הקדמית</w:t>
      </w:r>
      <w:r w:rsidR="000F3744">
        <w:rPr>
          <w:rFonts w:ascii="sans-serif" w:hAnsi="sans-serif" w:cs="Times New Roman" w:hint="cs"/>
          <w:b/>
          <w:color w:val="222222"/>
          <w:sz w:val="21"/>
          <w:rtl/>
        </w:rPr>
        <w:t xml:space="preserve">, ראה </w:t>
      </w:r>
      <w:r w:rsidR="000F3744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0F3744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F3744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0F3744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0F3744">
        <w:rPr>
          <w:rFonts w:ascii="sans-serif" w:hAnsi="sans-serif" w:cs="Times New Roman" w:hint="cs"/>
          <w:b/>
          <w:color w:val="222222"/>
          <w:sz w:val="21"/>
        </w:rPr>
        <w:instrText>Ref491686559 \h</w:instrText>
      </w:r>
      <w:r w:rsidR="000F3744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F3744">
        <w:rPr>
          <w:rFonts w:ascii="sans-serif" w:hAnsi="sans-serif" w:cs="Times New Roman"/>
          <w:b/>
          <w:color w:val="222222"/>
          <w:sz w:val="21"/>
          <w:rtl/>
        </w:rPr>
      </w:r>
      <w:r w:rsidR="000F3744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  <w:rtl/>
        </w:rPr>
        <w:t>10</w:t>
      </w:r>
      <w:r w:rsidR="000F3744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611285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010F6A">
        <w:rPr>
          <w:rFonts w:ascii="sans-serif" w:hAnsi="sans-serif" w:cs="Times New Roman"/>
          <w:b/>
          <w:color w:val="222222"/>
          <w:sz w:val="21"/>
        </w:rPr>
        <w:t xml:space="preserve"> </w:t>
      </w:r>
      <w:r w:rsidR="000F3744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</w:p>
    <w:p w14:paraId="25CAEB09" w14:textId="77777777" w:rsidR="00010F6A" w:rsidRPr="006409E4" w:rsidRDefault="00010F6A" w:rsidP="00010F6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AF906A3" w14:textId="0E805882" w:rsidR="00070E85" w:rsidRDefault="00070E85" w:rsidP="00070E85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479CAC89" w14:textId="77777777" w:rsidR="000F3744" w:rsidRDefault="00A50E5E" w:rsidP="000F3744">
      <w:pPr>
        <w:keepNext/>
        <w:bidi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4D6B3CA" wp14:editId="524816A3">
            <wp:extent cx="3451225" cy="18491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4685" cy="18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1AE6" w14:textId="12AECD40" w:rsidR="00A50E5E" w:rsidRDefault="000F3744" w:rsidP="000F3744">
      <w:pPr>
        <w:pStyle w:val="Caption"/>
        <w:bidi/>
        <w:jc w:val="center"/>
        <w:rPr>
          <w:rFonts w:ascii="sans-serif" w:hAnsi="sans-serif" w:cs="Times New Roman"/>
          <w:b/>
          <w:i w:val="0"/>
          <w:iCs w:val="0"/>
          <w:color w:val="222222"/>
          <w:sz w:val="21"/>
        </w:rPr>
      </w:pPr>
      <w:bookmarkStart w:id="11" w:name="_Ref491686559"/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63865">
        <w:rPr>
          <w:noProof/>
          <w:rtl/>
        </w:rPr>
        <w:t>12</w:t>
      </w:r>
      <w:r>
        <w:rPr>
          <w:rtl/>
        </w:rPr>
        <w:fldChar w:fldCharType="end"/>
      </w:r>
      <w:bookmarkEnd w:id="11"/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ביצוע  החלקה מקומית לאחר הסטת השפה הקדמית פנימה</w:t>
      </w:r>
    </w:p>
    <w:p w14:paraId="782E4591" w14:textId="77777777" w:rsidR="000F3744" w:rsidRDefault="000F3744" w:rsidP="00A50E5E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A58671E" w14:textId="0135198B" w:rsidR="00A50E5E" w:rsidRDefault="00A50E5E" w:rsidP="000F3744">
      <w:pPr>
        <w:bidi/>
        <w:rPr>
          <w:rFonts w:ascii="sans-serif" w:hAnsi="sans-serif" w:cs="Times New Roman"/>
          <w:b/>
          <w:i/>
          <w:iCs/>
          <w:color w:val="222222"/>
          <w:sz w:val="21"/>
        </w:rPr>
      </w:pPr>
    </w:p>
    <w:p w14:paraId="27165A2D" w14:textId="75E8EB80" w:rsidR="000F3744" w:rsidRDefault="00857AD6" w:rsidP="00A50E5E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כפי שניתן לראות ב</w:t>
      </w:r>
      <w:r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 w:cs="Times New Roman" w:hint="cs"/>
          <w:b/>
          <w:color w:val="222222"/>
          <w:sz w:val="21"/>
        </w:rPr>
        <w:instrText>REF</w:instrText>
      </w:r>
      <w:r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>
        <w:rPr>
          <w:rFonts w:ascii="sans-serif" w:hAnsi="sans-serif" w:cs="Times New Roman" w:hint="cs"/>
          <w:b/>
          <w:color w:val="222222"/>
          <w:sz w:val="21"/>
        </w:rPr>
        <w:instrText>Ref491686559 \h</w:instrText>
      </w:r>
      <w:r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>
        <w:rPr>
          <w:rFonts w:ascii="sans-serif" w:hAnsi="sans-serif" w:cs="Times New Roman"/>
          <w:b/>
          <w:color w:val="222222"/>
          <w:sz w:val="21"/>
          <w:rtl/>
        </w:rPr>
      </w:r>
      <w:r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  <w:rtl/>
        </w:rPr>
        <w:t>10</w:t>
      </w:r>
      <w:r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, </w:t>
      </w:r>
      <w:r w:rsidR="000F3744" w:rsidRPr="000F3744">
        <w:rPr>
          <w:rFonts w:ascii="sans-serif" w:hAnsi="sans-serif" w:cs="Times New Roman" w:hint="cs"/>
          <w:b/>
          <w:color w:val="222222"/>
          <w:sz w:val="21"/>
          <w:rtl/>
        </w:rPr>
        <w:t>לאחר ההחלקה, מיקום הצומת המוזז הוא</w:t>
      </w:r>
      <w:r w:rsidR="000F3744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:</w:t>
      </w:r>
    </w:p>
    <w:p w14:paraId="146B76D3" w14:textId="2BD2170B" w:rsidR="000F3744" w:rsidRPr="00857AD6" w:rsidRDefault="00EF6CD6" w:rsidP="000F3744">
      <w:pPr>
        <w:bidi/>
        <w:rPr>
          <w:rFonts w:ascii="sans-serif" w:hAnsi="sans-serif" w:cs="Times New Roman"/>
          <w:bCs/>
          <w:i/>
          <w:color w:val="222222"/>
          <w:sz w:val="21"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bCs/>
                  <w:i/>
                  <w:color w:val="222222"/>
                  <w:sz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222222"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22222"/>
                      <w:sz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222222"/>
                      <w:sz w:val="21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222222"/>
              <w:sz w:val="21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1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bCs/>
                      <w:i/>
                      <w:color w:val="222222"/>
                      <w:sz w:val="21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22222"/>
                          <w:sz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22222"/>
                          <w:sz w:val="21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color w:val="222222"/>
                  <w:sz w:val="21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Cs/>
                      <w:i/>
                      <w:color w:val="222222"/>
                      <w:sz w:val="21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222222"/>
                          <w:sz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222222"/>
                          <w:sz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222222"/>
                          <w:sz w:val="21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color w:val="222222"/>
                  <w:sz w:val="21"/>
                </w:rPr>
                <m:t>2</m:t>
              </m:r>
            </m:den>
          </m:f>
        </m:oMath>
      </m:oMathPara>
    </w:p>
    <w:p w14:paraId="35CAC8DA" w14:textId="3B10149D" w:rsidR="00857AD6" w:rsidRPr="00857AD6" w:rsidRDefault="00857AD6" w:rsidP="00857AD6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360BFEC1" w14:textId="40B9C362" w:rsidR="00BA73EE" w:rsidRDefault="00BA73EE" w:rsidP="00BA73E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במידה והזוו</w:t>
      </w:r>
      <w:r w:rsidRPr="00AC521A">
        <w:rPr>
          <w:rFonts w:ascii="sans-serif" w:hAnsi="sans-serif" w:cs="Times New Roman" w:hint="cs"/>
          <w:b/>
          <w:color w:val="222222"/>
          <w:sz w:val="21"/>
          <w:rtl/>
        </w:rPr>
        <w:t xml:space="preserve">ית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222222"/>
                <w:sz w:val="21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1"/>
              </w:rPr>
              <m:t>θ</m:t>
            </m:r>
          </m:e>
          <m:sub>
            <m:r>
              <w:rPr>
                <w:rFonts w:ascii="Cambria Math" w:hAnsi="Cambria Math" w:cs="Times New Roman"/>
                <w:color w:val="222222"/>
                <w:sz w:val="21"/>
              </w:rPr>
              <m:t>IN</m:t>
            </m:r>
          </m:sub>
        </m:sSub>
      </m:oMath>
      <w:r w:rsidRPr="00AC521A">
        <w:rPr>
          <w:rFonts w:ascii="sans-serif" w:hAnsi="sans-serif" w:cs="Times New Roman"/>
          <w:b/>
          <w:color w:val="222222"/>
          <w:sz w:val="21"/>
        </w:rPr>
        <w:t xml:space="preserve"> </w:t>
      </w:r>
      <w:r w:rsidRPr="00AC521A">
        <w:rPr>
          <w:rFonts w:ascii="sans-serif" w:hAnsi="sans-serif" w:cs="Times New Roman" w:hint="cs"/>
          <w:b/>
          <w:color w:val="222222"/>
          <w:sz w:val="21"/>
          <w:rtl/>
        </w:rPr>
        <w:t xml:space="preserve"> מקיימת את קריטריון האיכות (1) (</w:t>
      </w:r>
      <m:oMath>
        <m:r>
          <w:rPr>
            <w:rFonts w:ascii="Cambria Math" w:hAnsi="Cambria Math" w:cs="Times New Roman"/>
            <w:color w:val="222222"/>
            <w:sz w:val="21"/>
          </w:rPr>
          <m:t>45°≤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222222"/>
                <w:sz w:val="21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1"/>
              </w:rPr>
              <m:t>θ</m:t>
            </m:r>
          </m:e>
          <m:sub>
            <m:r>
              <w:rPr>
                <w:rFonts w:ascii="Cambria Math" w:hAnsi="Cambria Math" w:cs="Times New Roman"/>
                <w:color w:val="222222"/>
                <w:sz w:val="21"/>
              </w:rPr>
              <m:t>IN</m:t>
            </m:r>
          </m:sub>
        </m:sSub>
        <m:r>
          <w:rPr>
            <w:rFonts w:ascii="Cambria Math" w:hAnsi="Cambria Math" w:cs="Times New Roman"/>
            <w:color w:val="222222"/>
            <w:sz w:val="21"/>
          </w:rPr>
          <m:t>≤135°</m:t>
        </m:r>
      </m:oMath>
      <w:r w:rsidRPr="00AC521A">
        <w:rPr>
          <w:rFonts w:ascii="sans-serif" w:hAnsi="sans-serif" w:cs="Times New Roman" w:hint="cs"/>
          <w:b/>
          <w:color w:val="222222"/>
          <w:sz w:val="21"/>
          <w:rtl/>
        </w:rPr>
        <w:t>)</w:t>
      </w:r>
      <w:r w:rsidR="00034AAB">
        <w:rPr>
          <w:rFonts w:ascii="sans-serif" w:hAnsi="sans-serif" w:cs="Times New Roman" w:hint="cs"/>
          <w:b/>
          <w:color w:val="222222"/>
          <w:sz w:val="21"/>
          <w:rtl/>
        </w:rPr>
        <w:t xml:space="preserve">, אז לא תבוצע החלקה מקומית עבור אותו צומת, ראה </w:t>
      </w:r>
      <w:r w:rsidR="00034AAB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034AAB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34AAB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034AAB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034AAB">
        <w:rPr>
          <w:rFonts w:ascii="sans-serif" w:hAnsi="sans-serif" w:cs="Times New Roman" w:hint="cs"/>
          <w:b/>
          <w:color w:val="222222"/>
          <w:sz w:val="21"/>
        </w:rPr>
        <w:instrText>Ref491686559 \h</w:instrText>
      </w:r>
      <w:r w:rsidR="00034AAB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34AAB">
        <w:rPr>
          <w:rFonts w:ascii="sans-serif" w:hAnsi="sans-serif" w:cs="Times New Roman"/>
          <w:b/>
          <w:color w:val="222222"/>
          <w:sz w:val="21"/>
          <w:rtl/>
        </w:rPr>
      </w:r>
      <w:r w:rsidR="00034AAB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  <w:rtl/>
        </w:rPr>
        <w:t>10</w:t>
      </w:r>
      <w:r w:rsidR="00034AAB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034AAB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1F150AA3" w14:textId="77777777" w:rsidR="000D6DE3" w:rsidRPr="00BA73EE" w:rsidRDefault="000D6DE3" w:rsidP="000D6DE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CD03D07" w14:textId="34A4EC5A" w:rsidR="00070E85" w:rsidRPr="00874AAA" w:rsidRDefault="00070E85" w:rsidP="00BA73EE">
      <w:pPr>
        <w:bidi/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</w:pPr>
      <w:r w:rsidRPr="00874AAA">
        <w:rPr>
          <w:rFonts w:ascii="sans-serif" w:hAnsi="sans-serif" w:cs="Times New Roman" w:hint="cs"/>
          <w:b/>
          <w:i/>
          <w:iCs/>
          <w:color w:val="222222"/>
          <w:sz w:val="21"/>
          <w:u w:val="single"/>
          <w:rtl/>
        </w:rPr>
        <w:t>החלקה גלובאלית</w:t>
      </w:r>
    </w:p>
    <w:p w14:paraId="28533748" w14:textId="5345560D" w:rsidR="00070E85" w:rsidRDefault="00070E85" w:rsidP="00070E85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54A8E0F" w14:textId="4219A427" w:rsidR="004D2E13" w:rsidRDefault="00003831" w:rsidP="003563B1">
      <w:pPr>
        <w:bidi/>
        <w:rPr>
          <w:rFonts w:ascii="sans-serif" w:hAnsi="sans-serif" w:cs="Times New Roman"/>
          <w:b/>
          <w:color w:val="FF0000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נעשה באמצעות השיטה הלפלסיאנית. </w:t>
      </w:r>
      <w:r w:rsidR="001B01FC" w:rsidRPr="001B01FC">
        <w:rPr>
          <w:rFonts w:ascii="sans-serif" w:hAnsi="sans-serif" w:cs="Times New Roman"/>
          <w:b/>
          <w:color w:val="FF0000"/>
          <w:sz w:val="21"/>
        </w:rPr>
        <w:t xml:space="preserve"> </w:t>
      </w:r>
    </w:p>
    <w:p w14:paraId="587D7801" w14:textId="1A0E24D0" w:rsidR="00A6074B" w:rsidRDefault="00A6074B" w:rsidP="00A6074B">
      <w:pPr>
        <w:bidi/>
        <w:rPr>
          <w:rFonts w:ascii="sans-serif" w:hAnsi="sans-serif" w:cs="Times New Roman"/>
          <w:b/>
          <w:color w:val="FF0000"/>
          <w:sz w:val="21"/>
          <w:rtl/>
        </w:rPr>
      </w:pPr>
    </w:p>
    <w:p w14:paraId="2BA70074" w14:textId="0C817CC9" w:rsidR="00A6074B" w:rsidRPr="00A6074B" w:rsidRDefault="00A6074B" w:rsidP="00A6074B">
      <w:pPr>
        <w:bidi/>
        <w:rPr>
          <w:rFonts w:ascii="sans-serif" w:hAnsi="sans-serif" w:cs="Times New Roman"/>
          <w:b/>
          <w:sz w:val="21"/>
          <w:rtl/>
        </w:rPr>
      </w:pPr>
      <w:r w:rsidRPr="00A6074B">
        <w:rPr>
          <w:rFonts w:ascii="sans-serif" w:hAnsi="sans-serif" w:cs="Times New Roman" w:hint="cs"/>
          <w:b/>
          <w:sz w:val="21"/>
          <w:rtl/>
        </w:rPr>
        <w:t>עבור כל צומת שלא שלא על השפה</w:t>
      </w:r>
      <w:r>
        <w:rPr>
          <w:rFonts w:ascii="sans-serif" w:hAnsi="sans-serif" w:cs="Times New Roman" w:hint="cs"/>
          <w:b/>
          <w:sz w:val="21"/>
          <w:rtl/>
        </w:rPr>
        <w:t>:</w:t>
      </w:r>
    </w:p>
    <w:p w14:paraId="7CD8AE65" w14:textId="1FA74318" w:rsidR="0080062B" w:rsidRDefault="0080062B" w:rsidP="0080062B">
      <w:pPr>
        <w:bidi/>
        <w:rPr>
          <w:rFonts w:ascii="sans-serif" w:hAnsi="sans-serif" w:cs="Times New Roman"/>
          <w:b/>
          <w:color w:val="FF0000"/>
          <w:sz w:val="21"/>
          <w:rtl/>
        </w:rPr>
      </w:pPr>
    </w:p>
    <w:p w14:paraId="6EC5A07F" w14:textId="0270F573" w:rsidR="0080062B" w:rsidRPr="00A6074B" w:rsidRDefault="00EF6CD6" w:rsidP="00382947">
      <w:pPr>
        <w:bidi/>
        <w:rPr>
          <w:rFonts w:ascii="sans-serif" w:hAnsi="sans-serif" w:cs="Times New Roman"/>
          <w:bCs/>
          <w:sz w:val="21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Cs/>
                  <w:i/>
                  <w:sz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</w:rPr>
                    <m:t>node</m:t>
                  </m:r>
                </m:sub>
              </m:sSub>
              <m:r>
                <w:rPr>
                  <w:rFonts w:ascii="Cambria Math" w:hAnsi="Cambria Math" w:cs="Times New Roman"/>
                  <w:sz w:val="21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</w:rPr>
                    <m:t>node</m:t>
                  </m:r>
                </m:sub>
              </m:sSub>
            </m:e>
          </m:d>
          <m:r>
            <w:rPr>
              <w:rFonts w:ascii="Cambria Math" w:hAnsi="Cambria Math" w:cs="Times New Roman"/>
              <w:sz w:val="21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1"/>
                </w:rPr>
              </m:ctrlPr>
            </m:fPr>
            <m:num>
              <m:r>
                <w:rPr>
                  <w:rFonts w:ascii="Cambria Math" w:hAnsi="Cambria Math" w:cs="Times New Roman"/>
                  <w:sz w:val="21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1"/>
                </w:rPr>
              </m:ctrlPr>
            </m:naryPr>
            <m:sub>
              <m:r>
                <w:rPr>
                  <w:rFonts w:ascii="Cambria Math" w:hAnsi="Cambria Math" w:cs="Times New Roman"/>
                  <w:sz w:val="21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1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1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1"/>
                        </w:rPr>
                        <m:t>Connected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1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1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1"/>
                        </w:rPr>
                        <m:t>Connected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1"/>
                        </w:rPr>
                        <m:t>k</m:t>
                      </m:r>
                    </m:sup>
                  </m:sSubSup>
                </m:e>
              </m:d>
            </m:e>
          </m:nary>
        </m:oMath>
      </m:oMathPara>
    </w:p>
    <w:p w14:paraId="4284F2CD" w14:textId="6CBB4B53" w:rsidR="00A6074B" w:rsidRDefault="00A6074B" w:rsidP="00F44426">
      <w:pPr>
        <w:bidi/>
        <w:rPr>
          <w:rFonts w:ascii="sans-serif" w:hAnsi="sans-serif" w:cs="Times New Roman"/>
          <w:b/>
          <w:sz w:val="21"/>
          <w:rtl/>
        </w:rPr>
      </w:pPr>
      <w:r>
        <w:rPr>
          <w:rFonts w:ascii="sans-serif" w:hAnsi="sans-serif" w:cs="Times New Roman" w:hint="cs"/>
          <w:b/>
          <w:sz w:val="21"/>
          <w:rtl/>
        </w:rPr>
        <w:t xml:space="preserve">כאשר </w:t>
      </w:r>
      <m:oMath>
        <m:d>
          <m:dPr>
            <m:ctrlPr>
              <w:rPr>
                <w:rFonts w:ascii="Cambria Math" w:hAnsi="Cambria Math" w:cs="Times New Roman"/>
                <w:bCs/>
                <w:i/>
                <w:sz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1"/>
                  </w:rPr>
                  <m:t>node</m:t>
                </m:r>
              </m:sub>
            </m:sSub>
            <m:r>
              <w:rPr>
                <w:rFonts w:ascii="Cambria Math" w:hAnsi="Cambria Math" w:cs="Times New Roman"/>
                <w:sz w:val="21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1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1"/>
                  </w:rPr>
                  <m:t>Node</m:t>
                </m:r>
              </m:sub>
            </m:sSub>
          </m:e>
        </m:d>
      </m:oMath>
      <w:r>
        <w:rPr>
          <w:rFonts w:ascii="sans-serif" w:hAnsi="sans-serif" w:cs="Times New Roman" w:hint="cs"/>
          <w:bCs/>
          <w:sz w:val="21"/>
          <w:rtl/>
        </w:rPr>
        <w:t xml:space="preserve"> </w:t>
      </w:r>
      <w:r>
        <w:rPr>
          <w:rFonts w:ascii="sans-serif" w:hAnsi="sans-serif" w:cs="Times New Roman" w:hint="cs"/>
          <w:b/>
          <w:sz w:val="21"/>
          <w:rtl/>
        </w:rPr>
        <w:t>הוא המיקום שיש להזיז אליו את הצומת.</w:t>
      </w:r>
      <w:r w:rsidR="00ED24C2">
        <w:rPr>
          <w:rFonts w:ascii="sans-serif" w:hAnsi="sans-serif" w:cs="Times New Roman" w:hint="cs"/>
          <w:b/>
          <w:sz w:val="21"/>
          <w:rtl/>
        </w:rPr>
        <w:t xml:space="preserve"> </w:t>
      </w:r>
      <m:oMath>
        <m:r>
          <w:rPr>
            <w:rFonts w:ascii="Cambria Math" w:hAnsi="Cambria Math" w:cs="Times New Roman"/>
            <w:sz w:val="21"/>
          </w:rPr>
          <m:t>N</m:t>
        </m:r>
      </m:oMath>
      <w:r w:rsidR="00ED24C2">
        <w:rPr>
          <w:rFonts w:ascii="sans-serif" w:hAnsi="sans-serif" w:cs="Times New Roman"/>
          <w:bCs/>
          <w:sz w:val="21"/>
        </w:rPr>
        <w:t xml:space="preserve"> </w:t>
      </w:r>
      <w:r w:rsidR="00ED24C2" w:rsidRPr="00ED24C2">
        <w:rPr>
          <w:rFonts w:ascii="sans-serif" w:hAnsi="sans-serif" w:cs="Times New Roman" w:hint="cs"/>
          <w:b/>
          <w:sz w:val="21"/>
          <w:rtl/>
        </w:rPr>
        <w:t>היא כמות הצמתים שמחוברים לצומת</w:t>
      </w:r>
      <w:r w:rsidR="00BA1C75">
        <w:rPr>
          <w:rFonts w:ascii="sans-serif" w:hAnsi="sans-serif" w:cs="Times New Roman" w:hint="cs"/>
          <w:b/>
          <w:sz w:val="21"/>
          <w:rtl/>
        </w:rPr>
        <w:t xml:space="preserve"> (המעלה של הצומת), ו-</w:t>
      </w:r>
      <m:oMath>
        <m:d>
          <m:dPr>
            <m:ctrlPr>
              <w:rPr>
                <w:rFonts w:ascii="Cambria Math" w:hAnsi="Cambria Math" w:cs="Times New Roman"/>
                <w:bCs/>
                <w:i/>
                <w:sz w:val="21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bCs/>
                    <w:i/>
                    <w:sz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1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1"/>
                  </w:rPr>
                  <m:t>Connected</m:t>
                </m:r>
              </m:sub>
              <m:sup>
                <m:r>
                  <w:rPr>
                    <w:rFonts w:ascii="Cambria Math" w:hAnsi="Cambria Math" w:cs="Times New Roman"/>
                    <w:sz w:val="21"/>
                  </w:rPr>
                  <m:t>k</m:t>
                </m:r>
              </m:sup>
            </m:sSubSup>
            <m:r>
              <w:rPr>
                <w:rFonts w:ascii="Cambria Math" w:hAnsi="Cambria Math" w:cs="Times New Roman"/>
                <w:sz w:val="21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bCs/>
                    <w:i/>
                    <w:sz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1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1"/>
                  </w:rPr>
                  <m:t>Connected</m:t>
                </m:r>
              </m:sub>
              <m:sup>
                <m:r>
                  <w:rPr>
                    <w:rFonts w:ascii="Cambria Math" w:hAnsi="Cambria Math" w:cs="Times New Roman"/>
                    <w:sz w:val="21"/>
                  </w:rPr>
                  <m:t>k</m:t>
                </m:r>
              </m:sup>
            </m:sSubSup>
          </m:e>
        </m:d>
      </m:oMath>
      <w:r w:rsidR="00BA1C75">
        <w:rPr>
          <w:rFonts w:ascii="sans-serif" w:hAnsi="sans-serif" w:cs="Times New Roman" w:hint="cs"/>
          <w:b/>
          <w:sz w:val="21"/>
          <w:rtl/>
        </w:rPr>
        <w:t xml:space="preserve"> היא הקואורדינטה של הצמתים המחוברות.</w:t>
      </w:r>
    </w:p>
    <w:p w14:paraId="6845A337" w14:textId="52935CC1" w:rsidR="003563B1" w:rsidRDefault="003563B1" w:rsidP="003563B1">
      <w:pPr>
        <w:bidi/>
        <w:rPr>
          <w:rFonts w:ascii="sans-serif" w:hAnsi="sans-serif" w:cs="Times New Roman"/>
          <w:b/>
          <w:sz w:val="21"/>
          <w:rtl/>
        </w:rPr>
      </w:pPr>
    </w:p>
    <w:p w14:paraId="7A5A47E7" w14:textId="52DCED71" w:rsidR="003563B1" w:rsidRPr="00BA1C75" w:rsidRDefault="003563B1" w:rsidP="003563B1">
      <w:pPr>
        <w:bidi/>
        <w:rPr>
          <w:rFonts w:ascii="sans-serif" w:hAnsi="sans-serif" w:cs="Times New Roman" w:hint="cs"/>
          <w:b/>
          <w:sz w:val="21"/>
          <w:rtl/>
        </w:rPr>
      </w:pPr>
      <w:r>
        <w:rPr>
          <w:rFonts w:ascii="sans-serif" w:hAnsi="sans-serif" w:cs="Times New Roman" w:hint="cs"/>
          <w:b/>
          <w:sz w:val="21"/>
          <w:rtl/>
        </w:rPr>
        <w:t xml:space="preserve">יש לבצע תהליך זה מספר פעמים עד להתכנסות (עפ"י המאמר של </w:t>
      </w:r>
      <w:r>
        <w:rPr>
          <w:rFonts w:ascii="sans-serif" w:hAnsi="sans-serif" w:cs="Times New Roman"/>
          <w:b/>
          <w:sz w:val="21"/>
        </w:rPr>
        <w:t>talbert</w:t>
      </w:r>
      <w:r>
        <w:rPr>
          <w:rFonts w:ascii="sans-serif" w:hAnsi="sans-serif" w:cs="Times New Roman" w:hint="cs"/>
          <w:b/>
          <w:sz w:val="21"/>
          <w:rtl/>
        </w:rPr>
        <w:t xml:space="preserve">). לאור </w:t>
      </w:r>
      <w:r w:rsidR="00412CF4">
        <w:rPr>
          <w:rFonts w:ascii="sans-serif" w:hAnsi="sans-serif" w:cs="Times New Roman" w:hint="cs"/>
          <w:b/>
          <w:sz w:val="21"/>
          <w:rtl/>
        </w:rPr>
        <w:t>ה</w:t>
      </w:r>
      <w:r>
        <w:rPr>
          <w:rFonts w:ascii="sans-serif" w:hAnsi="sans-serif" w:cs="Times New Roman" w:hint="cs"/>
          <w:b/>
          <w:sz w:val="21"/>
          <w:rtl/>
        </w:rPr>
        <w:t>תוצאות שהתקבלו</w:t>
      </w:r>
      <w:r w:rsidR="00412CF4">
        <w:rPr>
          <w:rFonts w:ascii="sans-serif" w:hAnsi="sans-serif" w:cs="Times New Roman" w:hint="cs"/>
          <w:b/>
          <w:sz w:val="21"/>
          <w:rtl/>
        </w:rPr>
        <w:t xml:space="preserve"> בהרצות שונות</w:t>
      </w:r>
      <w:r>
        <w:rPr>
          <w:rFonts w:ascii="sans-serif" w:hAnsi="sans-serif" w:cs="Times New Roman" w:hint="cs"/>
          <w:b/>
          <w:sz w:val="21"/>
          <w:rtl/>
        </w:rPr>
        <w:t>, נבחר לבצע 6 פעמים.</w:t>
      </w:r>
      <w:r w:rsidR="001E7D28">
        <w:rPr>
          <w:rFonts w:ascii="sans-serif" w:hAnsi="sans-serif" w:cs="Times New Roman" w:hint="cs"/>
          <w:b/>
          <w:sz w:val="21"/>
          <w:rtl/>
        </w:rPr>
        <w:t xml:space="preserve"> כמובן, </w:t>
      </w:r>
      <w:r w:rsidR="00F114F2">
        <w:rPr>
          <w:rFonts w:ascii="sans-serif" w:hAnsi="sans-serif" w:cs="Times New Roman" w:hint="cs"/>
          <w:b/>
          <w:sz w:val="21"/>
          <w:rtl/>
        </w:rPr>
        <w:t>שניתן גם להגדיר קריטריון התכנסות ו</w:t>
      </w:r>
      <w:r w:rsidR="004578FF">
        <w:rPr>
          <w:rFonts w:ascii="sans-serif" w:hAnsi="sans-serif" w:cs="Times New Roman" w:hint="cs"/>
          <w:b/>
          <w:sz w:val="21"/>
          <w:rtl/>
        </w:rPr>
        <w:t>ל</w:t>
      </w:r>
      <w:r w:rsidR="00F114F2">
        <w:rPr>
          <w:rFonts w:ascii="sans-serif" w:hAnsi="sans-serif" w:cs="Times New Roman" w:hint="cs"/>
          <w:b/>
          <w:sz w:val="21"/>
          <w:rtl/>
        </w:rPr>
        <w:t>בצע את ההחלקה עד</w:t>
      </w:r>
      <w:r w:rsidR="004578FF">
        <w:rPr>
          <w:rFonts w:ascii="sans-serif" w:hAnsi="sans-serif" w:cs="Times New Roman" w:hint="cs"/>
          <w:b/>
          <w:sz w:val="21"/>
          <w:rtl/>
        </w:rPr>
        <w:t xml:space="preserve"> לקבלת </w:t>
      </w:r>
      <w:r w:rsidR="00FA2143">
        <w:rPr>
          <w:rFonts w:ascii="sans-serif" w:hAnsi="sans-serif" w:cs="Times New Roman" w:hint="cs"/>
          <w:b/>
          <w:sz w:val="21"/>
          <w:rtl/>
        </w:rPr>
        <w:t>התכנסות.</w:t>
      </w:r>
      <w:r w:rsidR="00F114F2">
        <w:rPr>
          <w:rFonts w:ascii="sans-serif" w:hAnsi="sans-serif" w:cs="Times New Roman" w:hint="cs"/>
          <w:b/>
          <w:sz w:val="21"/>
          <w:rtl/>
        </w:rPr>
        <w:t xml:space="preserve"> </w:t>
      </w:r>
      <w:r w:rsidR="0010013E">
        <w:rPr>
          <w:rFonts w:ascii="sans-serif" w:hAnsi="sans-serif" w:cs="Times New Roman" w:hint="cs"/>
          <w:b/>
          <w:sz w:val="21"/>
          <w:rtl/>
        </w:rPr>
        <w:t xml:space="preserve"> </w:t>
      </w:r>
    </w:p>
    <w:p w14:paraId="3ECDD613" w14:textId="20DDBBB5" w:rsidR="006916F7" w:rsidRDefault="006916F7" w:rsidP="006916F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0E3232B" w14:textId="77777777" w:rsidR="00913021" w:rsidRDefault="00913021" w:rsidP="0091302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D48AFBF" w14:textId="44C8F32D" w:rsidR="006714DB" w:rsidRDefault="00070E85" w:rsidP="006714DB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070E85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שיפור אלמנטים באיכות נמוכה</w:t>
      </w:r>
    </w:p>
    <w:p w14:paraId="6C25D4EB" w14:textId="026637D5" w:rsidR="00913021" w:rsidRDefault="00913021" w:rsidP="00913021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26788E9E" w14:textId="5BD67FD2" w:rsidR="00913021" w:rsidRDefault="00913021" w:rsidP="001E7D28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לאחר רישות והחלקה גלובלית, יש לעבור על כל אלמנט ברישות,</w:t>
      </w:r>
      <w:r w:rsidR="00853976">
        <w:rPr>
          <w:rFonts w:ascii="sans-serif" w:hAnsi="sans-serif" w:cs="Times New Roman" w:hint="cs"/>
          <w:b/>
          <w:color w:val="222222"/>
          <w:sz w:val="21"/>
          <w:rtl/>
        </w:rPr>
        <w:t xml:space="preserve"> ואם קיימת בו זווית</w:t>
      </w:r>
      <w:r w:rsidR="00733591">
        <w:rPr>
          <w:rFonts w:ascii="sans-serif" w:hAnsi="sans-serif" w:cs="Times New Roman" w:hint="cs"/>
          <w:b/>
          <w:color w:val="222222"/>
          <w:sz w:val="21"/>
          <w:rtl/>
        </w:rPr>
        <w:t xml:space="preserve"> פנימית</w:t>
      </w:r>
      <w:r w:rsidR="00853976">
        <w:rPr>
          <w:rFonts w:ascii="sans-serif" w:hAnsi="sans-serif" w:cs="Times New Roman" w:hint="cs"/>
          <w:b/>
          <w:color w:val="222222"/>
          <w:sz w:val="21"/>
          <w:rtl/>
        </w:rPr>
        <w:t xml:space="preserve"> גדולה מ-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135°</m:t>
        </m:r>
      </m:oMath>
      <w:r w:rsidR="001E7D28">
        <w:rPr>
          <w:rFonts w:ascii="sans-serif" w:hAnsi="sans-serif" w:cs="Times New Roman" w:hint="cs"/>
          <w:b/>
          <w:color w:val="222222"/>
          <w:sz w:val="21"/>
          <w:rtl/>
        </w:rPr>
        <w:t xml:space="preserve"> או קטנה מ-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45°</m:t>
        </m:r>
      </m:oMath>
      <w:r w:rsidR="00C73C43">
        <w:rPr>
          <w:rFonts w:ascii="sans-serif" w:hAnsi="sans-serif" w:cs="Times New Roman" w:hint="cs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 w:hint="cs"/>
          <w:b/>
          <w:color w:val="222222"/>
          <w:sz w:val="21"/>
          <w:rtl/>
        </w:rPr>
        <w:t>לבדוק אם ניתן לבצע אחד מארבעת השיפורים הנ"ל:</w:t>
      </w:r>
    </w:p>
    <w:p w14:paraId="2C04BB6A" w14:textId="4C96A042" w:rsidR="00913021" w:rsidRDefault="00913021" w:rsidP="0091302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98EDA25" w14:textId="18064B6B" w:rsidR="00913021" w:rsidRPr="00BA073E" w:rsidRDefault="00913021" w:rsidP="00913021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BA073E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 xml:space="preserve">מקרה 1: </w:t>
      </w:r>
      <w:r w:rsidR="00E978A2" w:rsidRPr="00BA073E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שני אלמנטים שחולקים שלושה צמתים</w:t>
      </w:r>
    </w:p>
    <w:p w14:paraId="4487FB92" w14:textId="3BD9ABE3" w:rsidR="00E978A2" w:rsidRDefault="00E978A2" w:rsidP="008C36FC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8A3FD02" w14:textId="161FFCC2" w:rsidR="008C36FC" w:rsidRPr="008C36FC" w:rsidRDefault="008C36FC" w:rsidP="00C4277B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אם שני אלמנטים חולקים שלושה צמתים כפי שנראה ב</w:t>
      </w:r>
      <w:r w:rsidR="00C66CBA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C66CBA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C66CBA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C66CBA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C66CBA">
        <w:rPr>
          <w:rFonts w:ascii="sans-serif" w:hAnsi="sans-serif" w:cs="Times New Roman" w:hint="cs"/>
          <w:b/>
          <w:color w:val="222222"/>
          <w:sz w:val="21"/>
        </w:rPr>
        <w:instrText>Ref491688040 \h</w:instrText>
      </w:r>
      <w:r w:rsidR="00C66CBA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C66CBA">
        <w:rPr>
          <w:rFonts w:ascii="sans-serif" w:hAnsi="sans-serif" w:cs="Times New Roman"/>
          <w:b/>
          <w:color w:val="222222"/>
          <w:sz w:val="21"/>
          <w:rtl/>
        </w:rPr>
      </w:r>
      <w:r w:rsidR="00C66CBA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  <w:rtl/>
        </w:rPr>
        <w:t>11</w:t>
      </w:r>
      <w:r w:rsidR="00C66CBA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C66CBA">
        <w:rPr>
          <w:rFonts w:ascii="sans-serif" w:hAnsi="sans-serif" w:cs="Times New Roman" w:hint="cs"/>
          <w:b/>
          <w:color w:val="222222"/>
          <w:sz w:val="21"/>
          <w:rtl/>
        </w:rPr>
        <w:t>, בוודאות לאחד מהם זווית גדולה מ-</w:t>
      </w:r>
      <m:oMath>
        <m:r>
          <w:rPr>
            <w:rFonts w:ascii="Cambria Math" w:hAnsi="Cambria Math" w:cs="Times New Roman"/>
            <w:color w:val="222222"/>
            <w:sz w:val="21"/>
          </w:rPr>
          <m:t>180°</m:t>
        </m:r>
      </m:oMath>
      <w:r w:rsidR="00C66CBA">
        <w:rPr>
          <w:rFonts w:ascii="sans-serif" w:hAnsi="sans-serif" w:cs="Times New Roman" w:hint="cs"/>
          <w:b/>
          <w:color w:val="222222"/>
          <w:sz w:val="21"/>
          <w:rtl/>
        </w:rPr>
        <w:t xml:space="preserve">, ולא נתין לבצע אנליזת </w:t>
      </w:r>
      <w:r w:rsidR="00C4277B">
        <w:rPr>
          <w:rFonts w:ascii="sans-serif" w:hAnsi="sans-serif" w:cs="Times New Roman"/>
          <w:b/>
          <w:color w:val="222222"/>
          <w:sz w:val="21"/>
        </w:rPr>
        <w:t>FEM</w:t>
      </w:r>
      <w:r w:rsidR="00C4277B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AC0E14">
        <w:rPr>
          <w:rFonts w:ascii="sans-serif" w:hAnsi="sans-serif" w:cs="Times New Roman" w:hint="cs"/>
          <w:b/>
          <w:color w:val="222222"/>
          <w:sz w:val="21"/>
          <w:rtl/>
        </w:rPr>
        <w:t xml:space="preserve"> הפיתרון הוא איחד שני האלמנטים.</w:t>
      </w:r>
    </w:p>
    <w:p w14:paraId="3F135F13" w14:textId="653338BD" w:rsidR="00913021" w:rsidRDefault="00913021" w:rsidP="0091302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FD6573C" w14:textId="77777777" w:rsidR="00C66CBA" w:rsidRDefault="00C66CBA" w:rsidP="00C66CBA">
      <w:pPr>
        <w:keepNext/>
        <w:bidi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784A55A" wp14:editId="4754B33F">
            <wp:extent cx="3517900" cy="16658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0310" cy="16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8685" w14:textId="2030A31F" w:rsidR="00913021" w:rsidRPr="00913021" w:rsidRDefault="00C66CBA" w:rsidP="00C66CBA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bookmarkStart w:id="12" w:name="_Ref491688040"/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63865">
        <w:rPr>
          <w:noProof/>
          <w:rtl/>
        </w:rPr>
        <w:t>13</w:t>
      </w:r>
      <w:r>
        <w:rPr>
          <w:rtl/>
        </w:rPr>
        <w:fldChar w:fldCharType="end"/>
      </w:r>
      <w:bookmarkEnd w:id="12"/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שני אלמנטים שחולקים שלושה צמתים</w:t>
      </w:r>
    </w:p>
    <w:p w14:paraId="30FFC5A4" w14:textId="5F4DE8D6" w:rsidR="00CC63F1" w:rsidRDefault="00CC63F1" w:rsidP="00CC63F1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4AEA45CA" w14:textId="5FE88914" w:rsidR="00CC63F1" w:rsidRPr="00BA073E" w:rsidRDefault="002B544C" w:rsidP="00CC63F1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BA073E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מקרה 2: אלמנט בעל שני צמתים נגדיות, כאשר כל צומת משותפת לשני אלמנטים.</w:t>
      </w:r>
    </w:p>
    <w:p w14:paraId="76DFB16F" w14:textId="433A3E84" w:rsidR="00D54143" w:rsidRDefault="00D54143" w:rsidP="00D5414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C7D2CD0" w14:textId="37DB70CE" w:rsidR="00D54143" w:rsidRDefault="00D54143" w:rsidP="003817BB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כפי שניתן לראות מ</w:t>
      </w:r>
      <w:r w:rsidR="009471A3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9471A3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9471A3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9471A3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9471A3">
        <w:rPr>
          <w:rFonts w:ascii="sans-serif" w:hAnsi="sans-serif" w:cs="Times New Roman" w:hint="cs"/>
          <w:b/>
          <w:color w:val="222222"/>
          <w:sz w:val="21"/>
        </w:rPr>
        <w:instrText>Ref491688232 \h</w:instrText>
      </w:r>
      <w:r w:rsidR="009471A3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9471A3">
        <w:rPr>
          <w:rFonts w:ascii="sans-serif" w:hAnsi="sans-serif" w:cs="Times New Roman"/>
          <w:b/>
          <w:color w:val="222222"/>
          <w:sz w:val="21"/>
          <w:rtl/>
        </w:rPr>
      </w:r>
      <w:r w:rsidR="009471A3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  <w:rtl/>
        </w:rPr>
        <w:t>12</w:t>
      </w:r>
      <w:r w:rsidR="009471A3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7A7B8D">
        <w:rPr>
          <w:rFonts w:ascii="sans-serif" w:hAnsi="sans-serif" w:cs="Times New Roman" w:hint="cs"/>
          <w:b/>
          <w:color w:val="222222"/>
          <w:sz w:val="21"/>
          <w:rtl/>
        </w:rPr>
        <w:t xml:space="preserve">, </w:t>
      </w:r>
      <w:r w:rsidR="00A50B0B">
        <w:rPr>
          <w:rFonts w:ascii="sans-serif" w:hAnsi="sans-serif" w:cs="Times New Roman" w:hint="cs"/>
          <w:b/>
          <w:color w:val="222222"/>
          <w:sz w:val="21"/>
          <w:rtl/>
        </w:rPr>
        <w:t xml:space="preserve">לאלמנט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i</m:t>
            </m:r>
          </m:sub>
        </m:sSub>
      </m:oMath>
      <w:r w:rsidR="00A50B0B">
        <w:rPr>
          <w:rFonts w:ascii="sans-serif" w:hAnsi="sans-serif" w:cs="Times New Roman" w:hint="cs"/>
          <w:b/>
          <w:color w:val="222222"/>
          <w:sz w:val="21"/>
          <w:rtl/>
        </w:rPr>
        <w:t xml:space="preserve"> בד"כ תהיה זווית פנימית גדולה מ-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135°</m:t>
        </m:r>
      </m:oMath>
      <w:r w:rsidR="003817BB">
        <w:rPr>
          <w:rFonts w:ascii="sans-serif" w:hAnsi="sans-serif" w:cs="Times New Roman" w:hint="cs"/>
          <w:b/>
          <w:color w:val="222222"/>
          <w:sz w:val="21"/>
          <w:rtl/>
        </w:rPr>
        <w:t xml:space="preserve">, בשני הצמתים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i</m:t>
            </m:r>
          </m:sub>
        </m:sSub>
      </m:oMath>
      <w:r w:rsidR="003817BB">
        <w:rPr>
          <w:rFonts w:ascii="sans-serif" w:hAnsi="sans-serif" w:cs="Times New Roman" w:hint="cs"/>
          <w:b/>
          <w:color w:val="222222"/>
          <w:sz w:val="21"/>
          <w:rtl/>
        </w:rPr>
        <w:t xml:space="preserve"> ו-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j</m:t>
            </m:r>
          </m:sub>
        </m:sSub>
      </m:oMath>
      <w:r w:rsidR="003817BB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5C715C">
        <w:rPr>
          <w:rFonts w:ascii="sans-serif" w:hAnsi="sans-serif" w:cs="Times New Roman" w:hint="cs"/>
          <w:b/>
          <w:color w:val="222222"/>
          <w:sz w:val="21"/>
          <w:rtl/>
        </w:rPr>
        <w:t xml:space="preserve"> הפיתרון הוא מחיקת הצומת וריחד שתי הצמתים.</w:t>
      </w:r>
    </w:p>
    <w:p w14:paraId="7AC64873" w14:textId="736882E8" w:rsidR="00D54143" w:rsidRDefault="00D54143" w:rsidP="00D5414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59743E0" w14:textId="77777777" w:rsidR="00D54143" w:rsidRDefault="00D54143" w:rsidP="00D54143">
      <w:pPr>
        <w:keepNext/>
        <w:bidi/>
      </w:pPr>
      <w:r>
        <w:rPr>
          <w:noProof/>
          <w:lang w:eastAsia="en-US"/>
        </w:rPr>
        <w:drawing>
          <wp:inline distT="0" distB="0" distL="0" distR="0" wp14:anchorId="5AFA1A27" wp14:editId="36D62C31">
            <wp:extent cx="6120130" cy="1684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84F7" w14:textId="500934BE" w:rsidR="00D54143" w:rsidRPr="00D54143" w:rsidRDefault="00D54143" w:rsidP="00D54143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bookmarkStart w:id="13" w:name="_Ref491688232"/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63865">
        <w:rPr>
          <w:noProof/>
          <w:rtl/>
        </w:rPr>
        <w:t>14</w:t>
      </w:r>
      <w:r>
        <w:rPr>
          <w:rtl/>
        </w:rPr>
        <w:fldChar w:fldCharType="end"/>
      </w:r>
      <w:bookmarkEnd w:id="13"/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אלמנט בעל שני צמתים נגדיות שמשותפתות כל אחת לשני אלמנטים אחרים</w:t>
      </w:r>
    </w:p>
    <w:p w14:paraId="44089C4D" w14:textId="77777777" w:rsidR="006714DB" w:rsidRDefault="006714DB" w:rsidP="006714D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D46C53E" w14:textId="7C29FAFA" w:rsidR="0071015D" w:rsidRPr="00BA073E" w:rsidRDefault="00267170" w:rsidP="0071015D">
      <w:pPr>
        <w:bidi/>
        <w:rPr>
          <w:rFonts w:ascii="sans-serif" w:hAnsi="sans-serif" w:cs="Times New Roman"/>
          <w:b/>
          <w:i/>
          <w:iCs/>
          <w:color w:val="222222"/>
          <w:sz w:val="21"/>
        </w:rPr>
      </w:pPr>
      <w:r w:rsidRPr="00BA073E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מקרה 3:</w:t>
      </w:r>
      <w:r w:rsidR="0014766C" w:rsidRPr="00BA073E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 xml:space="preserve"> אלמנט בעל זווית גדולה </w:t>
      </w:r>
      <w:r w:rsidR="0071015D" w:rsidRPr="00BA073E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בצומת שמשותפת לשני אלמנטים</w:t>
      </w:r>
    </w:p>
    <w:p w14:paraId="718E4D97" w14:textId="7B4394F6" w:rsidR="00297BFC" w:rsidRDefault="00297BFC" w:rsidP="00297BFC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6AB68BFD" w14:textId="200E70A7" w:rsidR="00297BFC" w:rsidRDefault="000D7448" w:rsidP="00EB65DB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אם לאלמנט יש זווית גדולה מ-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135°</m:t>
        </m:r>
      </m:oMath>
      <w:r w:rsidR="001F0956">
        <w:rPr>
          <w:rFonts w:ascii="sans-serif" w:hAnsi="sans-serif" w:cs="Times New Roman" w:hint="cs"/>
          <w:b/>
          <w:color w:val="222222"/>
          <w:sz w:val="21"/>
          <w:rtl/>
        </w:rPr>
        <w:t xml:space="preserve"> בצומת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i</m:t>
            </m:r>
          </m:sub>
        </m:sSub>
      </m:oMath>
      <w:r w:rsidR="001F0956">
        <w:rPr>
          <w:rFonts w:ascii="sans-serif" w:hAnsi="sans-serif" w:cs="Times New Roman" w:hint="cs"/>
          <w:b/>
          <w:color w:val="222222"/>
          <w:sz w:val="21"/>
          <w:rtl/>
        </w:rPr>
        <w:t>, שמשותפת לשני אלמנטים נוספים</w:t>
      </w:r>
      <w:r w:rsidR="005008E0">
        <w:rPr>
          <w:rFonts w:ascii="sans-serif" w:hAnsi="sans-serif" w:cs="Times New Roman" w:hint="cs"/>
          <w:b/>
          <w:color w:val="222222"/>
          <w:sz w:val="21"/>
          <w:rtl/>
        </w:rPr>
        <w:t xml:space="preserve">, כפי שנראה </w:t>
      </w:r>
      <w:r w:rsidR="00EC5DDF">
        <w:rPr>
          <w:rFonts w:ascii="sans-serif" w:hAnsi="sans-serif" w:cs="Times New Roman" w:hint="cs"/>
          <w:b/>
          <w:color w:val="222222"/>
          <w:sz w:val="21"/>
          <w:rtl/>
        </w:rPr>
        <w:t>ב</w:t>
      </w:r>
      <w:r w:rsidR="00EC5DDF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EC5DDF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EC5DDF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EC5DDF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EC5DDF">
        <w:rPr>
          <w:rFonts w:ascii="sans-serif" w:hAnsi="sans-serif" w:cs="Times New Roman" w:hint="cs"/>
          <w:b/>
          <w:color w:val="222222"/>
          <w:sz w:val="21"/>
        </w:rPr>
        <w:instrText>Ref491692987 \h</w:instrText>
      </w:r>
      <w:r w:rsidR="00EC5DDF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EC5DDF">
        <w:rPr>
          <w:rFonts w:ascii="sans-serif" w:hAnsi="sans-serif" w:cs="Times New Roman"/>
          <w:b/>
          <w:color w:val="222222"/>
          <w:sz w:val="21"/>
          <w:rtl/>
        </w:rPr>
      </w:r>
      <w:r w:rsidR="00EC5DDF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156D35">
        <w:rPr>
          <w:rFonts w:cs="Times New Roman"/>
          <w:rtl/>
        </w:rPr>
        <w:t xml:space="preserve">איור </w:t>
      </w:r>
      <w:r w:rsidR="00156D35">
        <w:rPr>
          <w:noProof/>
          <w:rtl/>
        </w:rPr>
        <w:t>13</w:t>
      </w:r>
      <w:r w:rsidR="00EC5DDF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 w:rsidR="003A3CBD">
        <w:rPr>
          <w:rFonts w:ascii="sans-serif" w:hAnsi="sans-serif" w:cs="Times New Roman" w:hint="cs"/>
          <w:b/>
          <w:color w:val="222222"/>
          <w:sz w:val="21"/>
          <w:rtl/>
        </w:rPr>
        <w:t xml:space="preserve">. הפיתרון הוא מחיקת הצומת, לקבל שפה בעלת שישה צמתים, ושימוש בתבניות </w:t>
      </w:r>
      <w:r w:rsidR="00EB65DB">
        <w:rPr>
          <w:rFonts w:ascii="sans-serif" w:hAnsi="sans-serif" w:cs="Times New Roman" w:hint="cs"/>
          <w:b/>
          <w:color w:val="222222"/>
          <w:sz w:val="21"/>
          <w:rtl/>
        </w:rPr>
        <w:t>קבועות</w:t>
      </w:r>
      <w:r w:rsidR="003A3CBD">
        <w:rPr>
          <w:rFonts w:ascii="sans-serif" w:hAnsi="sans-serif" w:cs="Times New Roman" w:hint="cs"/>
          <w:b/>
          <w:color w:val="222222"/>
          <w:sz w:val="21"/>
          <w:rtl/>
        </w:rPr>
        <w:t xml:space="preserve"> לחלוקת תחום בעל שישה צמתים.</w:t>
      </w:r>
    </w:p>
    <w:p w14:paraId="1206C5AA" w14:textId="28D9C607" w:rsidR="004C3F70" w:rsidRDefault="004C3F70" w:rsidP="004C3F7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320AC4F" w14:textId="77777777" w:rsidR="005008E0" w:rsidRDefault="004C3F70" w:rsidP="005008E0">
      <w:pPr>
        <w:keepNext/>
        <w:bidi/>
        <w:jc w:val="center"/>
      </w:pPr>
      <w:r>
        <w:rPr>
          <w:noProof/>
          <w:lang w:eastAsia="en-US"/>
        </w:rPr>
        <w:drawing>
          <wp:inline distT="0" distB="0" distL="0" distR="0" wp14:anchorId="12016E16" wp14:editId="0CA2019C">
            <wp:extent cx="3648075" cy="15113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1074" cy="151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C805" w14:textId="353C131E" w:rsidR="004C3F70" w:rsidRDefault="005008E0" w:rsidP="005008E0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bookmarkStart w:id="14" w:name="_Ref491692987"/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63865">
        <w:rPr>
          <w:noProof/>
          <w:rtl/>
        </w:rPr>
        <w:t>15</w:t>
      </w:r>
      <w:r>
        <w:rPr>
          <w:rtl/>
        </w:rPr>
        <w:fldChar w:fldCharType="end"/>
      </w:r>
      <w:bookmarkEnd w:id="14"/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אלמנט בעל זווית גדולה בצומת שמשותפת לשני אלמנטים נוספים</w:t>
      </w:r>
    </w:p>
    <w:p w14:paraId="085E8174" w14:textId="77777777" w:rsidR="00267170" w:rsidRDefault="00267170" w:rsidP="0026717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5C6F36C" w14:textId="3790C44B" w:rsidR="00297BFC" w:rsidRPr="00BA073E" w:rsidRDefault="00D161DD" w:rsidP="00267170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BA073E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 xml:space="preserve">מקרה 4: </w:t>
      </w:r>
      <w:r w:rsidR="002E7AF4" w:rsidRPr="00BA073E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ארבעה לאמנטים בתחום בעל שישה צמתים</w:t>
      </w:r>
    </w:p>
    <w:p w14:paraId="47C74996" w14:textId="69414182" w:rsidR="00066E03" w:rsidRDefault="00066E03" w:rsidP="00066E0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77B1762" w14:textId="17B9ABC4" w:rsidR="00FC1074" w:rsidRPr="00342500" w:rsidRDefault="00BB6624" w:rsidP="00EB65DB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אם שני צמתים (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i</m:t>
            </m:r>
          </m:sub>
        </m:sSub>
      </m:oMath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ו-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222222"/>
                <w:sz w:val="21"/>
              </w:rPr>
              <m:t>j</m:t>
            </m:r>
          </m:sub>
        </m:sSub>
      </m:oMath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) של אלמנט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E</m:t>
        </m:r>
      </m:oMath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משותפים כל אחד לשני אלמנטים נוספים, אזי יש ארב</w:t>
      </w:r>
      <w:r w:rsidR="00342500">
        <w:rPr>
          <w:rFonts w:ascii="sans-serif" w:hAnsi="sans-serif" w:cs="Times New Roman" w:hint="cs"/>
          <w:b/>
          <w:color w:val="222222"/>
          <w:sz w:val="21"/>
          <w:rtl/>
        </w:rPr>
        <w:t>עה אלמנטים בתחום של שישה בעל שישה צמתים. לרוב לצמתים יצרו אלמנט בעל זווית גדולה מ-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135°</m:t>
        </m:r>
      </m:oMath>
      <w:r w:rsidR="00342500">
        <w:rPr>
          <w:rFonts w:ascii="sans-serif" w:hAnsi="sans-serif" w:cs="Times New Roman" w:hint="cs"/>
          <w:b/>
          <w:color w:val="222222"/>
          <w:sz w:val="21"/>
          <w:rtl/>
        </w:rPr>
        <w:t xml:space="preserve">. הפיתרון הוא מחיקת הצמתים </w:t>
      </w:r>
      <w:r w:rsidR="00321560">
        <w:rPr>
          <w:rFonts w:ascii="sans-serif" w:hAnsi="sans-serif" w:cs="Times New Roman" w:hint="cs"/>
          <w:b/>
          <w:color w:val="222222"/>
          <w:sz w:val="21"/>
          <w:rtl/>
        </w:rPr>
        <w:t>ויצירת תחום בעל שישה צמתים. לאחר מכן, יש לחלק את התחום הנ"ל</w:t>
      </w:r>
      <w:r w:rsidR="00EB65DB">
        <w:rPr>
          <w:rFonts w:ascii="sans-serif" w:hAnsi="sans-serif" w:cs="Times New Roman" w:hint="cs"/>
          <w:b/>
          <w:color w:val="222222"/>
          <w:sz w:val="21"/>
          <w:rtl/>
        </w:rPr>
        <w:t xml:space="preserve"> בעזרת בתבניות קבועות לחלוקת תחום בעל שישה צמתים.</w:t>
      </w:r>
    </w:p>
    <w:p w14:paraId="29A77956" w14:textId="1A898003" w:rsidR="00066E03" w:rsidRDefault="00066E03" w:rsidP="00066E0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800BF5E" w14:textId="3FBA4F8B" w:rsidR="00342500" w:rsidRDefault="00342500" w:rsidP="0034250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B96D7C6" w14:textId="77777777" w:rsidR="00342500" w:rsidRDefault="00342500" w:rsidP="00342500">
      <w:pPr>
        <w:keepNext/>
        <w:bidi/>
        <w:jc w:val="center"/>
      </w:pPr>
      <w:r>
        <w:rPr>
          <w:noProof/>
          <w:lang w:eastAsia="en-US"/>
        </w:rPr>
        <w:drawing>
          <wp:inline distT="0" distB="0" distL="0" distR="0" wp14:anchorId="68FCFDA1" wp14:editId="7481030B">
            <wp:extent cx="3795712" cy="11350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4641" cy="11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4B87" w14:textId="0EE12577" w:rsidR="00342500" w:rsidRDefault="00342500" w:rsidP="00342500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63865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אלמנט בעל שני צמתים צמודים שכל אחד מהם משותף לשני אלמנטים</w:t>
      </w:r>
    </w:p>
    <w:p w14:paraId="266B0FD6" w14:textId="744B5463" w:rsidR="002E7AF4" w:rsidRDefault="002E7AF4" w:rsidP="002E7AF4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4027EBD" w14:textId="0D94EBA7" w:rsidR="00AC2A27" w:rsidRDefault="00AC2A27" w:rsidP="00744CBF">
      <w:pPr>
        <w:tabs>
          <w:tab w:val="left" w:pos="1495"/>
        </w:tabs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3C6139C" w14:textId="77777777" w:rsidR="00AC2A27" w:rsidRDefault="00AC2A27" w:rsidP="00AC2A27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37392AD2" w14:textId="7C755996" w:rsidR="003A202C" w:rsidRDefault="00E03173" w:rsidP="00297BFC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מימוש האלגורתים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100C9D17" w14:textId="4EF32205" w:rsidR="00430BD0" w:rsidRDefault="00430BD0" w:rsidP="00430BD0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606CE92A" w14:textId="1321ABC2" w:rsidR="00430BD0" w:rsidRDefault="00430BD0" w:rsidP="009802F1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לצורך מימוש האלגוריתם הוגדר תור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Q</m:t>
        </m:r>
      </m:oMath>
      <w:r w:rsidR="0003171C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03171C">
        <w:rPr>
          <w:rFonts w:ascii="sans-serif" w:hAnsi="sans-serif" w:cs="Times New Roman" w:hint="cs"/>
          <w:b/>
          <w:color w:val="222222"/>
          <w:sz w:val="21"/>
          <w:rtl/>
        </w:rPr>
        <w:t>שמכיל מעטפות</w:t>
      </w:r>
      <w:r w:rsidR="0003171C"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03171C">
        <w:rPr>
          <w:rFonts w:ascii="sans-serif" w:hAnsi="sans-serif" w:cs="Times New Roman" w:hint="cs"/>
          <w:b/>
          <w:color w:val="222222"/>
          <w:sz w:val="21"/>
          <w:rtl/>
        </w:rPr>
        <w:t xml:space="preserve">בכל שלב </w:t>
      </w:r>
      <w:r w:rsidR="006D2372">
        <w:rPr>
          <w:rFonts w:ascii="sans-serif" w:hAnsi="sans-serif" w:cs="Times New Roman" w:hint="cs"/>
          <w:b/>
          <w:color w:val="222222"/>
          <w:sz w:val="21"/>
          <w:rtl/>
        </w:rPr>
        <w:t>מוצ</w:t>
      </w:r>
      <w:r w:rsidR="00C2250A">
        <w:rPr>
          <w:rFonts w:ascii="sans-serif" w:hAnsi="sans-serif" w:cs="Times New Roman" w:hint="cs"/>
          <w:b/>
          <w:color w:val="222222"/>
          <w:sz w:val="21"/>
          <w:rtl/>
        </w:rPr>
        <w:t>יאים מעטפת מן התור</w:t>
      </w:r>
      <w:r w:rsidR="00C2250A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C2250A">
        <w:rPr>
          <w:rFonts w:ascii="sans-serif" w:hAnsi="sans-serif" w:cs="Times New Roman" w:hint="cs"/>
          <w:b/>
          <w:color w:val="222222"/>
          <w:sz w:val="21"/>
          <w:rtl/>
        </w:rPr>
        <w:t>לצורך עיבוד</w:t>
      </w:r>
      <w:r w:rsidR="00C2250A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230E92">
        <w:rPr>
          <w:rFonts w:ascii="sans-serif" w:hAnsi="sans-serif" w:cs="Times New Roman" w:hint="cs"/>
          <w:b/>
          <w:color w:val="222222"/>
          <w:sz w:val="21"/>
          <w:rtl/>
        </w:rPr>
        <w:t>ו</w:t>
      </w:r>
      <w:r w:rsidR="00230E92">
        <w:rPr>
          <w:rFonts w:ascii="sans-serif" w:hAnsi="sans-serif" w:hint="cs"/>
          <w:b/>
          <w:color w:val="222222"/>
          <w:sz w:val="21"/>
          <w:rtl/>
        </w:rPr>
        <w:t>\</w:t>
      </w:r>
      <w:r w:rsidR="00230E92">
        <w:rPr>
          <w:rFonts w:ascii="sans-serif" w:hAnsi="sans-serif" w:cs="Times New Roman" w:hint="cs"/>
          <w:b/>
          <w:color w:val="222222"/>
          <w:sz w:val="21"/>
          <w:rtl/>
        </w:rPr>
        <w:t>או מוסיפים מעטפות חדשות לתור</w:t>
      </w:r>
      <w:r w:rsidR="00230E92">
        <w:rPr>
          <w:rFonts w:ascii="sans-serif" w:hAnsi="sans-serif" w:hint="cs"/>
          <w:b/>
          <w:color w:val="222222"/>
          <w:sz w:val="21"/>
          <w:rtl/>
        </w:rPr>
        <w:t>.</w:t>
      </w:r>
    </w:p>
    <w:p w14:paraId="62D2975B" w14:textId="0E4856D1" w:rsidR="008B7722" w:rsidRPr="00430BD0" w:rsidRDefault="008B7722" w:rsidP="008B7722">
      <w:pPr>
        <w:bidi/>
        <w:rPr>
          <w:rFonts w:ascii="sans-serif" w:hAnsi="sans-serif"/>
          <w:b/>
          <w:color w:val="222222"/>
          <w:sz w:val="21"/>
        </w:rPr>
      </w:pPr>
    </w:p>
    <w:p w14:paraId="272C988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4E52007" w14:textId="3282A035" w:rsidR="003A202C" w:rsidRPr="008A28E5" w:rsidRDefault="00E03173" w:rsidP="00744CBF">
      <w:pPr>
        <w:bidi/>
        <w:rPr>
          <w:rFonts w:ascii="sans-serif" w:hAnsi="sans-serif"/>
          <w:b/>
          <w:sz w:val="21"/>
        </w:rPr>
      </w:pPr>
      <w:r>
        <w:rPr>
          <w:rFonts w:ascii="sans-serif" w:hAnsi="sans-serif"/>
          <w:b/>
          <w:color w:val="222222"/>
          <w:sz w:val="21"/>
        </w:rPr>
        <w:t>1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 w:rsidR="006050F3">
        <w:rPr>
          <w:rFonts w:ascii="sans-serif" w:hAnsi="sans-serif" w:cs="Times New Roman" w:hint="cs"/>
          <w:b/>
          <w:color w:val="222222"/>
          <w:sz w:val="21"/>
          <w:rtl/>
        </w:rPr>
        <w:t xml:space="preserve">קליטת </w:t>
      </w:r>
      <w:r w:rsidR="006050F3" w:rsidRPr="008A28E5">
        <w:rPr>
          <w:rFonts w:ascii="sans-serif" w:hAnsi="sans-serif" w:cs="Times New Roman" w:hint="cs"/>
          <w:b/>
          <w:sz w:val="21"/>
          <w:rtl/>
        </w:rPr>
        <w:t xml:space="preserve">משטח יחיד </w:t>
      </w:r>
      <w:r w:rsidR="00744CBF" w:rsidRPr="008A28E5">
        <w:rPr>
          <w:rFonts w:ascii="sans-serif" w:hAnsi="sans-serif" w:cs="Times New Roman" w:hint="cs"/>
          <w:b/>
          <w:sz w:val="21"/>
          <w:rtl/>
        </w:rPr>
        <w:t xml:space="preserve">שמתואר ע"י אוסף של עקומי </w:t>
      </w:r>
      <w:r w:rsidR="00744CBF" w:rsidRPr="008A28E5">
        <w:rPr>
          <w:rFonts w:ascii="sans-serif" w:hAnsi="sans-serif" w:cs="Times New Roman"/>
          <w:b/>
          <w:sz w:val="21"/>
        </w:rPr>
        <w:t>Nurbs</w:t>
      </w:r>
      <w:r w:rsidR="00744CBF" w:rsidRPr="008A28E5">
        <w:rPr>
          <w:rFonts w:ascii="sans-serif" w:hAnsi="sans-serif" w:cs="Times New Roman" w:hint="cs"/>
          <w:b/>
          <w:sz w:val="21"/>
          <w:rtl/>
        </w:rPr>
        <w:t>, יחד עם כמות הצמתים הרצויה.</w:t>
      </w:r>
    </w:p>
    <w:p w14:paraId="150A9F56" w14:textId="38F052F9" w:rsidR="003A202C" w:rsidRPr="003418AE" w:rsidRDefault="00E03173" w:rsidP="008A28E5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</w:rPr>
        <w:t>2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פיזור צמתים התחלתיים על עקומי </w:t>
      </w:r>
      <w:r w:rsidR="008A28E5">
        <w:rPr>
          <w:rFonts w:ascii="sans-serif" w:hAnsi="sans-serif" w:hint="cs"/>
          <w:b/>
          <w:color w:val="222222"/>
          <w:sz w:val="21"/>
          <w:rtl/>
        </w:rPr>
        <w:t>ה-</w:t>
      </w:r>
      <w:r w:rsidR="008A28E5">
        <w:rPr>
          <w:rFonts w:ascii="sans-serif" w:hAnsi="sans-serif"/>
          <w:b/>
          <w:color w:val="222222"/>
          <w:sz w:val="21"/>
        </w:rPr>
        <w:t>Nurbs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 שמתארים את מעטפת המשטח</w:t>
      </w:r>
      <w:r w:rsidR="003418AE">
        <w:rPr>
          <w:rFonts w:ascii="sans-serif" w:hAnsi="sans-serif" w:hint="cs"/>
          <w:b/>
          <w:color w:val="222222"/>
          <w:sz w:val="21"/>
          <w:rtl/>
        </w:rPr>
        <w:t>.</w:t>
      </w:r>
      <w:r w:rsidR="00AD2ED6">
        <w:rPr>
          <w:rFonts w:ascii="sans-serif" w:hAnsi="sans-serif" w:cs="Times New Roman" w:hint="cs"/>
          <w:b/>
          <w:color w:val="222222"/>
          <w:sz w:val="21"/>
          <w:rtl/>
        </w:rPr>
        <w:t xml:space="preserve"> הוסף את הצמתים במעטפת לתור המעטפות</w:t>
      </w:r>
      <w:r w:rsidR="00AD2ED6">
        <w:rPr>
          <w:rFonts w:ascii="sans-serif" w:hAnsi="sans-serif" w:hint="cs"/>
          <w:b/>
          <w:color w:val="222222"/>
          <w:sz w:val="21"/>
          <w:rtl/>
        </w:rPr>
        <w:t>.</w:t>
      </w:r>
    </w:p>
    <w:p w14:paraId="538F6435" w14:textId="77777777" w:rsidR="00042B1F" w:rsidRDefault="00E03173" w:rsidP="001C790B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</w:rPr>
        <w:t>3</w:t>
      </w:r>
      <w:r>
        <w:rPr>
          <w:rFonts w:ascii="sans-serif" w:hAnsi="sans-serif"/>
          <w:b/>
          <w:color w:val="222222"/>
          <w:sz w:val="21"/>
          <w:rtl/>
        </w:rPr>
        <w:t>.</w:t>
      </w:r>
      <w:r w:rsidR="00042B1F">
        <w:rPr>
          <w:rFonts w:ascii="sans-serif" w:hAnsi="sans-serif" w:cs="Times New Roman" w:hint="cs"/>
          <w:b/>
          <w:color w:val="222222"/>
          <w:sz w:val="21"/>
          <w:rtl/>
        </w:rPr>
        <w:t xml:space="preserve"> כל עוד תור המעטפות לא ריק</w:t>
      </w:r>
      <w:r w:rsidR="00042B1F">
        <w:rPr>
          <w:rFonts w:ascii="sans-serif" w:hAnsi="sans-serif" w:hint="cs"/>
          <w:b/>
          <w:color w:val="222222"/>
          <w:sz w:val="21"/>
          <w:rtl/>
        </w:rPr>
        <w:t>:</w:t>
      </w:r>
      <w:r>
        <w:rPr>
          <w:rFonts w:ascii="sans-serif" w:hAnsi="sans-serif"/>
          <w:b/>
          <w:color w:val="222222"/>
          <w:sz w:val="21"/>
          <w:rtl/>
        </w:rPr>
        <w:t xml:space="preserve"> </w:t>
      </w:r>
    </w:p>
    <w:p w14:paraId="3F042769" w14:textId="5F7DF64D" w:rsidR="00146BAE" w:rsidRDefault="00FC45BD" w:rsidP="00042B1F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3.1</w:t>
      </w:r>
      <w:r w:rsidR="00042B1F">
        <w:rPr>
          <w:rFonts w:ascii="sans-serif" w:hAnsi="sans-serif" w:hint="cs"/>
          <w:b/>
          <w:color w:val="222222"/>
          <w:sz w:val="21"/>
          <w:rtl/>
        </w:rPr>
        <w:t xml:space="preserve">. </w:t>
      </w:r>
      <w:r>
        <w:rPr>
          <w:rFonts w:ascii="sans-serif" w:hAnsi="sans-serif"/>
          <w:b/>
          <w:color w:val="222222"/>
          <w:sz w:val="21"/>
          <w:rtl/>
        </w:rPr>
        <w:tab/>
      </w:r>
      <w:r w:rsidR="00146BAE">
        <w:rPr>
          <w:rFonts w:ascii="sans-serif" w:hAnsi="sans-serif" w:cs="Times New Roman" w:hint="cs"/>
          <w:b/>
          <w:color w:val="222222"/>
          <w:sz w:val="21"/>
          <w:rtl/>
        </w:rPr>
        <w:t xml:space="preserve">בדוק אם </w:t>
      </w:r>
      <w:r w:rsidR="008D105C">
        <w:rPr>
          <w:rFonts w:ascii="sans-serif" w:hAnsi="sans-serif" w:cs="Times New Roman" w:hint="cs"/>
          <w:b/>
          <w:color w:val="222222"/>
          <w:sz w:val="21"/>
          <w:rtl/>
        </w:rPr>
        <w:t>במעט</w:t>
      </w:r>
      <w:r w:rsidR="00D75BE9">
        <w:rPr>
          <w:rFonts w:ascii="sans-serif" w:hAnsi="sans-serif" w:cs="Times New Roman" w:hint="cs"/>
          <w:b/>
          <w:color w:val="222222"/>
          <w:sz w:val="21"/>
          <w:rtl/>
        </w:rPr>
        <w:t>פת</w:t>
      </w:r>
      <w:r w:rsidR="008E2ADC">
        <w:rPr>
          <w:rFonts w:ascii="sans-serif" w:hAnsi="sans-serif" w:cs="Times New Roman" w:hint="cs"/>
          <w:b/>
          <w:color w:val="222222"/>
          <w:sz w:val="21"/>
          <w:rtl/>
        </w:rPr>
        <w:t xml:space="preserve"> הקדמית בתור יש </w:t>
      </w:r>
      <w:r w:rsidR="008E2ADC">
        <w:rPr>
          <w:rFonts w:ascii="sans-serif" w:hAnsi="sans-serif" w:hint="cs"/>
          <w:b/>
          <w:color w:val="222222"/>
          <w:sz w:val="21"/>
          <w:rtl/>
        </w:rPr>
        <w:t xml:space="preserve">6 </w:t>
      </w:r>
      <w:r w:rsidR="008E2ADC">
        <w:rPr>
          <w:rFonts w:ascii="sans-serif" w:hAnsi="sans-serif" w:cs="Times New Roman" w:hint="cs"/>
          <w:b/>
          <w:color w:val="222222"/>
          <w:sz w:val="21"/>
          <w:rtl/>
        </w:rPr>
        <w:t>צמתים או פחות</w:t>
      </w:r>
      <w:r w:rsidR="008E2ADC">
        <w:rPr>
          <w:rFonts w:ascii="sans-serif" w:hAnsi="sans-serif" w:hint="cs"/>
          <w:b/>
          <w:color w:val="222222"/>
          <w:sz w:val="21"/>
          <w:rtl/>
        </w:rPr>
        <w:t>.</w:t>
      </w:r>
      <w:r w:rsidR="00590F4F">
        <w:rPr>
          <w:rFonts w:ascii="sans-serif" w:hAnsi="sans-serif" w:cs="Times New Roman" w:hint="cs"/>
          <w:b/>
          <w:color w:val="222222"/>
          <w:sz w:val="21"/>
          <w:rtl/>
        </w:rPr>
        <w:t xml:space="preserve"> אם כן</w:t>
      </w:r>
      <w:r w:rsidR="00590F4F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590F4F">
        <w:rPr>
          <w:rFonts w:ascii="sans-serif" w:hAnsi="sans-serif" w:cs="Times New Roman" w:hint="cs"/>
          <w:b/>
          <w:color w:val="222222"/>
          <w:sz w:val="21"/>
          <w:rtl/>
        </w:rPr>
        <w:t>הש</w:t>
      </w:r>
      <w:r w:rsidR="00AA019F">
        <w:rPr>
          <w:rFonts w:ascii="sans-serif" w:hAnsi="sans-serif" w:cs="Times New Roman" w:hint="cs"/>
          <w:b/>
          <w:color w:val="222222"/>
          <w:sz w:val="21"/>
          <w:rtl/>
        </w:rPr>
        <w:t>תמש בחלוקה מוגדרת מראש לאלמנטים והסר את המעטפת הקדמית מהתור</w:t>
      </w:r>
      <w:r w:rsidR="00AA019F">
        <w:rPr>
          <w:rFonts w:ascii="sans-serif" w:hAnsi="sans-serif" w:hint="cs"/>
          <w:b/>
          <w:color w:val="222222"/>
          <w:sz w:val="21"/>
          <w:rtl/>
        </w:rPr>
        <w:t>.</w:t>
      </w:r>
      <w:r w:rsidR="00042B1F">
        <w:rPr>
          <w:rFonts w:ascii="sans-serif" w:hAnsi="sans-serif" w:cs="Times New Roman" w:hint="cs"/>
          <w:b/>
          <w:color w:val="222222"/>
          <w:sz w:val="21"/>
          <w:rtl/>
        </w:rPr>
        <w:t xml:space="preserve"> חוזר משלב </w:t>
      </w:r>
      <w:r w:rsidR="00042B1F">
        <w:rPr>
          <w:rFonts w:ascii="sans-serif" w:hAnsi="sans-serif" w:hint="cs"/>
          <w:b/>
          <w:color w:val="222222"/>
          <w:sz w:val="21"/>
          <w:rtl/>
        </w:rPr>
        <w:t>2.</w:t>
      </w:r>
    </w:p>
    <w:p w14:paraId="1D68BF0A" w14:textId="186270EB" w:rsidR="003418AE" w:rsidRDefault="00042B1F" w:rsidP="00945C8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5.</w:t>
      </w:r>
      <w:r w:rsidR="00146BAE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1C790B">
        <w:rPr>
          <w:rFonts w:ascii="sans-serif" w:hAnsi="sans-serif" w:cs="Times New Roman" w:hint="cs"/>
          <w:b/>
          <w:color w:val="222222"/>
          <w:sz w:val="21"/>
          <w:rtl/>
        </w:rPr>
        <w:t>השתמש בתנאי</w:t>
      </w:r>
      <w:r w:rsidR="00FE7A3D">
        <w:rPr>
          <w:rFonts w:ascii="sans-serif" w:hAnsi="sans-serif" w:hint="cs"/>
          <w:b/>
          <w:color w:val="222222"/>
          <w:sz w:val="21"/>
          <w:rtl/>
        </w:rPr>
        <w:t xml:space="preserve"> (</w:t>
      </w:r>
      <w:r w:rsidR="00FE7A3D" w:rsidRPr="00FE7A3D">
        <w:rPr>
          <w:rFonts w:ascii="sans-serif" w:hAnsi="sans-serif" w:hint="cs"/>
          <w:b/>
          <w:color w:val="FF0000"/>
          <w:sz w:val="21"/>
          <w:rtl/>
        </w:rPr>
        <w:t>??</w:t>
      </w:r>
      <w:r w:rsidR="00146BAE">
        <w:rPr>
          <w:rFonts w:ascii="sans-serif" w:hAnsi="sans-serif" w:hint="cs"/>
          <w:b/>
          <w:color w:val="222222"/>
          <w:sz w:val="21"/>
          <w:rtl/>
        </w:rPr>
        <w:t xml:space="preserve">) </w:t>
      </w:r>
      <w:r w:rsidR="00146BAE">
        <w:rPr>
          <w:rFonts w:ascii="sans-serif" w:hAnsi="sans-serif" w:cs="Times New Roman" w:hint="cs"/>
          <w:b/>
          <w:color w:val="222222"/>
          <w:sz w:val="21"/>
          <w:rtl/>
        </w:rPr>
        <w:t>על מנת</w:t>
      </w:r>
      <w:r w:rsidR="001C790B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146BAE">
        <w:rPr>
          <w:rFonts w:ascii="sans-serif" w:hAnsi="sans-serif" w:cs="Times New Roman" w:hint="cs"/>
          <w:b/>
          <w:color w:val="222222"/>
          <w:sz w:val="21"/>
          <w:rtl/>
        </w:rPr>
        <w:t>ל</w:t>
      </w:r>
      <w:r w:rsidR="001C790B">
        <w:rPr>
          <w:rFonts w:ascii="sans-serif" w:hAnsi="sans-serif" w:cs="Times New Roman" w:hint="cs"/>
          <w:b/>
          <w:color w:val="222222"/>
          <w:sz w:val="21"/>
          <w:rtl/>
        </w:rPr>
        <w:t xml:space="preserve">בדוק אם נדרשת חלוקה של התחום. </w:t>
      </w:r>
      <w:r w:rsidR="0056459D">
        <w:rPr>
          <w:rFonts w:ascii="sans-serif" w:hAnsi="sans-serif" w:cs="Times New Roman" w:hint="cs"/>
          <w:b/>
          <w:color w:val="222222"/>
          <w:sz w:val="21"/>
          <w:rtl/>
        </w:rPr>
        <w:t>אם</w:t>
      </w:r>
      <w:r w:rsidR="00A377E1">
        <w:rPr>
          <w:rFonts w:ascii="sans-serif" w:hAnsi="sans-serif" w:cs="Times New Roman" w:hint="cs"/>
          <w:b/>
          <w:color w:val="222222"/>
          <w:sz w:val="21"/>
          <w:rtl/>
        </w:rPr>
        <w:t xml:space="preserve"> כן, </w:t>
      </w:r>
      <w:r w:rsidR="0056459D">
        <w:rPr>
          <w:rFonts w:ascii="sans-serif" w:hAnsi="sans-serif" w:cs="Times New Roman" w:hint="cs"/>
          <w:b/>
          <w:color w:val="222222"/>
          <w:sz w:val="21"/>
          <w:rtl/>
        </w:rPr>
        <w:t xml:space="preserve"> צור צומת אמצעית וחלק את התחום.</w:t>
      </w:r>
      <w:r w:rsidR="008A0A6C">
        <w:rPr>
          <w:rFonts w:ascii="sans-serif" w:hAnsi="sans-serif" w:cs="Times New Roman" w:hint="cs"/>
          <w:b/>
          <w:color w:val="222222"/>
          <w:sz w:val="21"/>
          <w:rtl/>
        </w:rPr>
        <w:t xml:space="preserve"> הוסף את שתי המעטפות החדשות שנוצרו לסוף תור המעטפות, והסר את המעטפת הנוכחית (הקדמית בתור) מהתור.</w:t>
      </w:r>
      <w:r w:rsidR="00877C7D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945C84">
        <w:rPr>
          <w:rFonts w:ascii="sans-serif" w:hAnsi="sans-serif" w:cs="Times New Roman" w:hint="cs"/>
          <w:b/>
          <w:color w:val="222222"/>
          <w:sz w:val="21"/>
          <w:rtl/>
        </w:rPr>
        <w:t xml:space="preserve"> חזור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945C84">
        <w:rPr>
          <w:rFonts w:ascii="sans-serif" w:hAnsi="sans-serif" w:cs="Times New Roman" w:hint="cs"/>
          <w:b/>
          <w:color w:val="222222"/>
          <w:sz w:val="21"/>
          <w:rtl/>
        </w:rPr>
        <w:t>מ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שלב </w:t>
      </w:r>
      <w:r w:rsidR="00945C84">
        <w:rPr>
          <w:rFonts w:ascii="sans-serif" w:hAnsi="sans-serif" w:cs="Times New Roman" w:hint="cs"/>
          <w:b/>
          <w:color w:val="222222"/>
          <w:sz w:val="21"/>
          <w:rtl/>
        </w:rPr>
        <w:t>2</w:t>
      </w:r>
      <w:r w:rsidR="00877C7D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56759895" w14:textId="77777777" w:rsidR="00A377E1" w:rsidRPr="001C790B" w:rsidRDefault="00042B1F" w:rsidP="00A377E1">
      <w:pPr>
        <w:bidi/>
        <w:rPr>
          <w:rFonts w:ascii="sans-serif" w:hAnsi="sans-serif" w:cs="Times New Roman"/>
          <w:b/>
          <w:sz w:val="21"/>
          <w:rtl/>
        </w:rPr>
      </w:pPr>
      <w:r>
        <w:rPr>
          <w:rFonts w:ascii="sans-serif" w:hAnsi="sans-serif" w:cs="Times New Roman" w:hint="cs"/>
          <w:bCs/>
          <w:color w:val="222222"/>
          <w:sz w:val="21"/>
          <w:rtl/>
        </w:rPr>
        <w:t>6</w:t>
      </w:r>
      <w:r w:rsidR="00A377E1" w:rsidRPr="00DB458E">
        <w:rPr>
          <w:rFonts w:ascii="sans-serif" w:hAnsi="sans-serif" w:cs="Times New Roman" w:hint="cs"/>
          <w:bCs/>
          <w:color w:val="222222"/>
          <w:sz w:val="21"/>
          <w:rtl/>
        </w:rPr>
        <w:t>.</w:t>
      </w:r>
      <w:r w:rsidR="00A377E1">
        <w:rPr>
          <w:rFonts w:ascii="sans-serif" w:hAnsi="sans-serif" w:cs="Times New Roman" w:hint="cs"/>
          <w:b/>
          <w:color w:val="222222"/>
          <w:sz w:val="21"/>
          <w:rtl/>
        </w:rPr>
        <w:t xml:space="preserve"> אם לא, </w:t>
      </w:r>
      <w:r w:rsidR="007D0B0C">
        <w:rPr>
          <w:rFonts w:ascii="sans-serif" w:hAnsi="sans-serif" w:cs="Times New Roman" w:hint="cs"/>
          <w:b/>
          <w:color w:val="222222"/>
          <w:sz w:val="21"/>
          <w:rtl/>
        </w:rPr>
        <w:t>הסט את הצמתים במעטפת</w:t>
      </w:r>
      <w:r w:rsidR="00877C7D">
        <w:rPr>
          <w:rFonts w:ascii="sans-serif" w:hAnsi="sans-serif" w:cs="Times New Roman" w:hint="cs"/>
          <w:b/>
          <w:color w:val="222222"/>
          <w:sz w:val="21"/>
          <w:rtl/>
        </w:rPr>
        <w:t xml:space="preserve"> הקדמית בתור, על מנת ליצור</w:t>
      </w:r>
      <w:r w:rsidR="007D0B0C">
        <w:rPr>
          <w:rFonts w:ascii="sans-serif" w:hAnsi="sans-serif" w:cs="Times New Roman" w:hint="cs"/>
          <w:b/>
          <w:color w:val="222222"/>
          <w:sz w:val="21"/>
          <w:rtl/>
        </w:rPr>
        <w:t xml:space="preserve"> אלמנטים חדשים.</w:t>
      </w:r>
      <w:r w:rsidR="001C790B">
        <w:rPr>
          <w:rFonts w:ascii="sans-serif" w:hAnsi="sans-serif" w:cs="Times New Roman" w:hint="cs"/>
          <w:b/>
          <w:color w:val="222222"/>
          <w:sz w:val="21"/>
          <w:rtl/>
        </w:rPr>
        <w:t xml:space="preserve"> השתמש ב(</w:t>
      </w:r>
      <w:r w:rsidR="001C790B" w:rsidRPr="001C790B">
        <w:rPr>
          <w:rFonts w:ascii="sans-serif" w:hAnsi="sans-serif" w:cs="Times New Roman" w:hint="cs"/>
          <w:b/>
          <w:color w:val="FF0000"/>
          <w:sz w:val="21"/>
          <w:rtl/>
        </w:rPr>
        <w:t>משוואות</w:t>
      </w:r>
      <w:r w:rsidR="001C790B">
        <w:rPr>
          <w:rFonts w:ascii="sans-serif" w:hAnsi="sans-serif" w:cs="Times New Roman"/>
          <w:b/>
          <w:sz w:val="21"/>
        </w:rPr>
        <w:t>(</w:t>
      </w:r>
      <w:r w:rsidR="008F6E40">
        <w:rPr>
          <w:rFonts w:ascii="sans-serif" w:hAnsi="sans-serif" w:cs="Times New Roman" w:hint="cs"/>
          <w:b/>
          <w:sz w:val="21"/>
          <w:rtl/>
        </w:rPr>
        <w:t>, לחישוב מיקום הצומת החדשה.</w:t>
      </w:r>
      <w:r w:rsidR="00760918">
        <w:rPr>
          <w:rFonts w:ascii="sans-serif" w:hAnsi="sans-serif" w:cs="Times New Roman" w:hint="cs"/>
          <w:b/>
          <w:sz w:val="21"/>
          <w:rtl/>
        </w:rPr>
        <w:t xml:space="preserve"> הוסף את המע</w:t>
      </w:r>
      <w:r w:rsidR="008076BF">
        <w:rPr>
          <w:rFonts w:ascii="sans-serif" w:hAnsi="sans-serif" w:cs="Times New Roman" w:hint="cs"/>
          <w:b/>
          <w:sz w:val="21"/>
          <w:rtl/>
        </w:rPr>
        <w:t>טפת החדשה שנוצרה לתור המעטפות.</w:t>
      </w:r>
    </w:p>
    <w:p w14:paraId="786B5D93" w14:textId="77777777" w:rsidR="00DB458E" w:rsidRDefault="00042B1F" w:rsidP="00945C8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Cs/>
          <w:color w:val="222222"/>
          <w:sz w:val="21"/>
          <w:rtl/>
        </w:rPr>
        <w:t>7.</w:t>
      </w:r>
      <w:r w:rsidR="00DB458E" w:rsidRPr="00DB458E">
        <w:rPr>
          <w:rFonts w:ascii="sans-serif" w:hAnsi="sans-serif" w:cs="Times New Roman" w:hint="cs"/>
          <w:bCs/>
          <w:color w:val="222222"/>
          <w:sz w:val="21"/>
          <w:rtl/>
        </w:rPr>
        <w:t xml:space="preserve"> </w:t>
      </w:r>
      <w:r w:rsidR="00E04AC2">
        <w:rPr>
          <w:rFonts w:ascii="sans-serif" w:hAnsi="sans-serif" w:cs="Times New Roman" w:hint="cs"/>
          <w:b/>
          <w:color w:val="222222"/>
          <w:sz w:val="21"/>
          <w:rtl/>
        </w:rPr>
        <w:t>בצע החלקה מקומית למעטפת החדשה.</w:t>
      </w:r>
    </w:p>
    <w:p w14:paraId="49F1BB40" w14:textId="77777777" w:rsidR="00CD37CE" w:rsidRDefault="00CD37CE" w:rsidP="00CD37C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8. </w:t>
      </w:r>
      <w:r w:rsidR="006961E0">
        <w:rPr>
          <w:rFonts w:ascii="sans-serif" w:hAnsi="sans-serif" w:cs="Times New Roman" w:hint="cs"/>
          <w:b/>
          <w:color w:val="222222"/>
          <w:sz w:val="21"/>
          <w:rtl/>
        </w:rPr>
        <w:t>עבור על כל האלמנטים שלא על הגבול 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בצע החלקה גלובלית</w:t>
      </w:r>
      <w:r w:rsidR="0015600D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59A960FD" w14:textId="77777777" w:rsidR="00CD37CE" w:rsidRDefault="00CD37CE" w:rsidP="00CD37C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9. </w:t>
      </w:r>
      <w:r w:rsidR="0015600D">
        <w:rPr>
          <w:rFonts w:ascii="sans-serif" w:hAnsi="sans-serif" w:cs="Times New Roman" w:hint="cs"/>
          <w:b/>
          <w:color w:val="222222"/>
          <w:sz w:val="21"/>
          <w:rtl/>
        </w:rPr>
        <w:t>עבור על כל האלמנטים 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בצע מעבר לתיקון אלמנטים לא איכותיים</w:t>
      </w:r>
      <w:r w:rsidR="0015600D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51FAA27A" w14:textId="77777777" w:rsidR="00CD37CE" w:rsidRDefault="0015600D" w:rsidP="00CD37C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10. בצע החלקה גלובלית שלא על הגבול ובצע החלקה גלובלית.</w:t>
      </w:r>
    </w:p>
    <w:p w14:paraId="1737F0A0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816D67B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F2F1AE6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תוצאות:</w:t>
      </w:r>
    </w:p>
    <w:p w14:paraId="4D27F12D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05C1C80" w14:textId="77777777" w:rsidR="00235C82" w:rsidRDefault="006745A1" w:rsidP="00235C82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האלגוריתם מומש ב-</w:t>
      </w:r>
      <w:r>
        <w:rPr>
          <w:rFonts w:ascii="sans-serif" w:hAnsi="sans-serif" w:cs="Times New Roman"/>
          <w:b/>
          <w:color w:val="222222"/>
          <w:sz w:val="21"/>
        </w:rPr>
        <w:t>C++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, תו שימוש בספריית </w:t>
      </w:r>
      <w:r>
        <w:rPr>
          <w:rFonts w:ascii="sans-serif" w:hAnsi="sans-serif" w:cs="Times New Roman"/>
          <w:b/>
          <w:color w:val="222222"/>
          <w:sz w:val="21"/>
        </w:rPr>
        <w:t>surface mesh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של </w:t>
      </w:r>
      <w:r>
        <w:rPr>
          <w:rFonts w:ascii="sans-serif" w:hAnsi="sans-serif" w:cs="Times New Roman"/>
          <w:b/>
          <w:color w:val="222222"/>
          <w:sz w:val="21"/>
        </w:rPr>
        <w:t>CGAL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כמבנה נתונים לבניית הרישות.</w:t>
      </w:r>
      <w:r w:rsidR="008A0B25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</w:p>
    <w:p w14:paraId="38BE031D" w14:textId="3B471B49" w:rsidR="0063198A" w:rsidRDefault="0063198A" w:rsidP="00A25FB4">
      <w:pPr>
        <w:bidi/>
        <w:rPr>
          <w:rFonts w:ascii="sans-serif" w:hAnsi="sans-serif" w:cs="Times New Roman" w:hint="cs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התוצאה הסופית היא תוכנית שמאפשרת קליטת קובץ </w:t>
      </w:r>
      <w:r w:rsidR="002D45BE">
        <w:rPr>
          <w:rFonts w:ascii="sans-serif" w:hAnsi="sans-serif" w:cs="Times New Roman" w:hint="cs"/>
          <w:b/>
          <w:color w:val="222222"/>
          <w:sz w:val="21"/>
          <w:rtl/>
        </w:rPr>
        <w:t>שמכיל מידע לגבי גאומטריית ופיזור צמתים ראשוני רצוי על גבי המשטח</w:t>
      </w:r>
      <w:r w:rsidR="00DF7965">
        <w:rPr>
          <w:rFonts w:ascii="sans-serif" w:hAnsi="sans-serif" w:cs="Times New Roman" w:hint="cs"/>
          <w:b/>
          <w:color w:val="222222"/>
          <w:sz w:val="21"/>
          <w:rtl/>
        </w:rPr>
        <w:t>, ומרשתת את המשטח.</w:t>
      </w:r>
      <w:r w:rsidR="00393A27">
        <w:rPr>
          <w:rFonts w:ascii="sans-serif" w:hAnsi="sans-serif" w:cs="Times New Roman" w:hint="cs"/>
          <w:b/>
          <w:color w:val="222222"/>
          <w:sz w:val="21"/>
          <w:rtl/>
        </w:rPr>
        <w:t xml:space="preserve"> הפלט הוא קובץ </w:t>
      </w:r>
      <w:r w:rsidR="00393A27">
        <w:rPr>
          <w:rFonts w:ascii="sans-serif" w:hAnsi="sans-serif" w:cs="Times New Roman"/>
          <w:b/>
          <w:color w:val="222222"/>
          <w:sz w:val="21"/>
        </w:rPr>
        <w:t>xml</w:t>
      </w:r>
      <w:r w:rsidR="00393A27">
        <w:rPr>
          <w:rFonts w:ascii="sans-serif" w:hAnsi="sans-serif" w:cs="Times New Roman" w:hint="cs"/>
          <w:b/>
          <w:color w:val="222222"/>
          <w:sz w:val="21"/>
          <w:rtl/>
        </w:rPr>
        <w:t xml:space="preserve"> שמכיל את הרישות (בפורמט שניתן לפתוח ב-</w:t>
      </w:r>
      <w:r w:rsidR="00393A27">
        <w:rPr>
          <w:rFonts w:ascii="sans-serif" w:hAnsi="sans-serif" w:cs="Times New Roman"/>
          <w:b/>
          <w:color w:val="222222"/>
          <w:sz w:val="21"/>
        </w:rPr>
        <w:t>IPE</w:t>
      </w:r>
      <w:r w:rsidR="00393A27">
        <w:rPr>
          <w:rFonts w:ascii="sans-serif" w:hAnsi="sans-serif" w:cs="Times New Roman" w:hint="cs"/>
          <w:b/>
          <w:color w:val="222222"/>
          <w:sz w:val="21"/>
          <w:rtl/>
        </w:rPr>
        <w:t>). בנוסף,</w:t>
      </w:r>
      <w:r w:rsidR="005F4840">
        <w:rPr>
          <w:rFonts w:ascii="sans-serif" w:hAnsi="sans-serif" w:cs="Times New Roman" w:hint="cs"/>
          <w:b/>
          <w:color w:val="222222"/>
          <w:sz w:val="21"/>
          <w:rtl/>
        </w:rPr>
        <w:t xml:space="preserve"> מכיוון שהרישות </w:t>
      </w:r>
      <w:r w:rsidR="00A25FB4">
        <w:rPr>
          <w:rFonts w:ascii="sans-serif" w:hAnsi="sans-serif" w:cs="Times New Roman" w:hint="cs"/>
          <w:b/>
          <w:color w:val="222222"/>
          <w:sz w:val="21"/>
          <w:rtl/>
        </w:rPr>
        <w:t>נתון</w:t>
      </w:r>
      <w:r w:rsidR="005F4840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A25FB4">
        <w:rPr>
          <w:rFonts w:ascii="sans-serif" w:hAnsi="sans-serif" w:cs="Times New Roman" w:hint="cs"/>
          <w:b/>
          <w:color w:val="222222"/>
          <w:sz w:val="21"/>
          <w:rtl/>
        </w:rPr>
        <w:t>ב-</w:t>
      </w:r>
      <w:r w:rsidR="005F4840">
        <w:rPr>
          <w:rFonts w:ascii="sans-serif" w:hAnsi="sans-serif" w:cs="Times New Roman"/>
          <w:b/>
          <w:color w:val="222222"/>
          <w:sz w:val="21"/>
        </w:rPr>
        <w:t>surface mesh</w:t>
      </w:r>
      <w:r w:rsidR="005F4840">
        <w:rPr>
          <w:rFonts w:ascii="sans-serif" w:hAnsi="sans-serif" w:cs="Times New Roman" w:hint="cs"/>
          <w:b/>
          <w:color w:val="222222"/>
          <w:sz w:val="21"/>
          <w:rtl/>
        </w:rPr>
        <w:t xml:space="preserve">, </w:t>
      </w:r>
      <w:r w:rsidR="00393A27">
        <w:rPr>
          <w:rFonts w:ascii="sans-serif" w:hAnsi="sans-serif" w:cs="Times New Roman" w:hint="cs"/>
          <w:b/>
          <w:color w:val="222222"/>
          <w:sz w:val="21"/>
          <w:rtl/>
        </w:rPr>
        <w:t xml:space="preserve"> ניתן </w:t>
      </w:r>
      <w:r w:rsidR="00307B6B">
        <w:rPr>
          <w:rFonts w:ascii="sans-serif" w:hAnsi="sans-serif" w:cs="Times New Roman" w:hint="cs"/>
          <w:b/>
          <w:color w:val="222222"/>
          <w:sz w:val="21"/>
          <w:rtl/>
        </w:rPr>
        <w:t>בקלוט לקבל</w:t>
      </w:r>
      <w:bookmarkStart w:id="15" w:name="_GoBack"/>
      <w:bookmarkEnd w:id="15"/>
      <w:r w:rsidR="00393A27">
        <w:rPr>
          <w:rFonts w:ascii="sans-serif" w:hAnsi="sans-serif" w:cs="Times New Roman" w:hint="cs"/>
          <w:b/>
          <w:color w:val="222222"/>
          <w:sz w:val="21"/>
          <w:rtl/>
        </w:rPr>
        <w:t xml:space="preserve"> את הרישות בפורמט של </w:t>
      </w:r>
      <w:r w:rsidR="005F4840">
        <w:rPr>
          <w:rFonts w:ascii="sans-serif" w:hAnsi="sans-serif" w:cs="Times New Roman"/>
          <w:b/>
          <w:color w:val="222222"/>
          <w:sz w:val="21"/>
        </w:rPr>
        <w:t>.off</w:t>
      </w:r>
      <w:r w:rsidR="00D94EFD">
        <w:rPr>
          <w:rFonts w:ascii="sans-serif" w:hAnsi="sans-serif" w:cs="Times New Roman" w:hint="cs"/>
          <w:b/>
          <w:color w:val="222222"/>
          <w:sz w:val="21"/>
          <w:rtl/>
        </w:rPr>
        <w:t>, לצורך עיבוד נוסף.</w:t>
      </w:r>
    </w:p>
    <w:p w14:paraId="6C8A343E" w14:textId="28A0C07D" w:rsidR="00CD7489" w:rsidRDefault="00CD7489" w:rsidP="00CD7489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69C7365B" w14:textId="77777777" w:rsidR="00FC6266" w:rsidRDefault="00FC6266" w:rsidP="00FC6266">
      <w:pPr>
        <w:keepNext/>
        <w:bidi/>
      </w:pPr>
      <w:r>
        <w:rPr>
          <w:noProof/>
          <w:lang w:eastAsia="en-US"/>
        </w:rPr>
        <w:lastRenderedPageBreak/>
        <w:drawing>
          <wp:inline distT="0" distB="0" distL="0" distR="0" wp14:anchorId="78B142EF" wp14:editId="6C11523D">
            <wp:extent cx="4859866" cy="381810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1428" cy="38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3B2D" w14:textId="5FB5D5B8" w:rsidR="00FC6266" w:rsidRDefault="00FC6266" w:rsidP="00FC6266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63865">
        <w:rPr>
          <w:noProof/>
          <w:rtl/>
        </w:rPr>
        <w:t>17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 xml:space="preserve">דוגמא לדג שרושת בעזרת </w:t>
      </w:r>
      <w:r>
        <w:t>surface mesh</w:t>
      </w:r>
      <w:r>
        <w:rPr>
          <w:rFonts w:hint="cs"/>
          <w:rtl/>
        </w:rPr>
        <w:t xml:space="preserve"> (</w:t>
      </w:r>
      <w:r>
        <w:rPr>
          <w:rFonts w:cs="Times New Roman" w:hint="cs"/>
          <w:rtl/>
        </w:rPr>
        <w:t xml:space="preserve">מתוך האתר של </w:t>
      </w:r>
      <w:r>
        <w:t>CGAL</w:t>
      </w:r>
      <w:r>
        <w:rPr>
          <w:rFonts w:hint="cs"/>
          <w:rtl/>
        </w:rPr>
        <w:t>)</w:t>
      </w:r>
    </w:p>
    <w:p w14:paraId="4228AC5C" w14:textId="17368FD0" w:rsidR="00FC6266" w:rsidRDefault="00FC6266" w:rsidP="00235C82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337E419" w14:textId="4A6EB67F" w:rsidR="00735648" w:rsidRDefault="00735648" w:rsidP="00735648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אופטימיזציות אפשריות בקוד:</w:t>
      </w:r>
    </w:p>
    <w:p w14:paraId="145BF62A" w14:textId="6AD166EC" w:rsidR="00735648" w:rsidRDefault="00735648" w:rsidP="00735648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E665B4D" w14:textId="5400DBD2" w:rsidR="00667E8E" w:rsidRDefault="009C0B51" w:rsidP="00667E8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חישוב אפשרות להתנגשות ביו צמתים: עפ"י המאמר של </w:t>
      </w:r>
      <w:r>
        <w:rPr>
          <w:rFonts w:ascii="sans-serif" w:hAnsi="sans-serif" w:cs="Times New Roman"/>
          <w:b/>
          <w:color w:val="222222"/>
          <w:sz w:val="21"/>
        </w:rPr>
        <w:t>talbert</w:t>
      </w:r>
      <w:r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2E731DD7" w14:textId="77777777" w:rsidR="00735648" w:rsidRDefault="00735648" w:rsidP="00FC6266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051A513" w14:textId="77777777" w:rsidR="00735648" w:rsidRDefault="00735648" w:rsidP="00735648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D031E05" w14:textId="48EB228E" w:rsidR="00235C82" w:rsidRDefault="00235C82" w:rsidP="00735648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האלג</w:t>
      </w:r>
      <w:r w:rsidR="00F73125">
        <w:rPr>
          <w:rFonts w:ascii="sans-serif" w:hAnsi="sans-serif" w:cs="Times New Roman" w:hint="cs"/>
          <w:b/>
          <w:color w:val="222222"/>
          <w:sz w:val="21"/>
          <w:rtl/>
        </w:rPr>
        <w:t>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ריתם נוסה על ארבעת הדגמים הבאים:</w:t>
      </w:r>
    </w:p>
    <w:p w14:paraId="7F997F9E" w14:textId="3EC1CF07" w:rsidR="00F73125" w:rsidRDefault="00F73125" w:rsidP="00F73125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C30187C" w14:textId="48687B85" w:rsidR="00F73125" w:rsidRDefault="00F73125" w:rsidP="00F73125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בביליוגרפיה:</w:t>
      </w:r>
    </w:p>
    <w:p w14:paraId="6B576D43" w14:textId="14079C47" w:rsidR="009F5E6D" w:rsidRDefault="009F5E6D" w:rsidP="009F5E6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30309DE" w14:textId="4519B05D" w:rsidR="009F5E6D" w:rsidRDefault="00EF6CD6" w:rsidP="00B07BDF">
      <w:pPr>
        <w:pStyle w:val="ListParagraph"/>
        <w:numPr>
          <w:ilvl w:val="0"/>
          <w:numId w:val="2"/>
        </w:numPr>
        <w:rPr>
          <w:rFonts w:ascii="sans-serif" w:hAnsi="sans-serif" w:cs="Times New Roman"/>
          <w:b/>
          <w:color w:val="222222"/>
          <w:sz w:val="21"/>
        </w:rPr>
      </w:pPr>
      <w:hyperlink r:id="rId34" w:history="1">
        <w:r w:rsidR="00F15995" w:rsidRPr="008C4BE3">
          <w:rPr>
            <w:rStyle w:val="Hyperlink"/>
            <w:rFonts w:ascii="sans-serif" w:hAnsi="sans-serif" w:cs="Times New Roman"/>
            <w:b/>
            <w:sz w:val="21"/>
          </w:rPr>
          <w:t>https://www.rhino3d.com/nurbs</w:t>
        </w:r>
      </w:hyperlink>
    </w:p>
    <w:p w14:paraId="0821F9E0" w14:textId="77CAEA08" w:rsidR="00F15995" w:rsidRPr="00B07BDF" w:rsidRDefault="00F15995" w:rsidP="00F15995">
      <w:pPr>
        <w:pStyle w:val="ListParagraph"/>
        <w:numPr>
          <w:ilvl w:val="0"/>
          <w:numId w:val="2"/>
        </w:numPr>
        <w:rPr>
          <w:rFonts w:ascii="sans-serif" w:hAnsi="sans-serif" w:cs="Times New Roman"/>
          <w:b/>
          <w:color w:val="222222"/>
          <w:sz w:val="21"/>
          <w:rtl/>
        </w:rPr>
      </w:pPr>
      <w:r w:rsidRPr="00F15995">
        <w:rPr>
          <w:rFonts w:ascii="sans-serif" w:hAnsi="sans-serif" w:cs="Times New Roman"/>
          <w:b/>
          <w:color w:val="222222"/>
          <w:sz w:val="21"/>
        </w:rPr>
        <w:t>http://web.cs.wpi.edu/~matt/courses/cs563/talks/nurbs.html</w:t>
      </w:r>
    </w:p>
    <w:p w14:paraId="4BA36415" w14:textId="77777777" w:rsidR="00E60973" w:rsidRDefault="00E60973" w:rsidP="00E6097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643514B" w14:textId="77777777" w:rsidR="00E60973" w:rsidRDefault="00E60973" w:rsidP="00E6097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F929803" w14:textId="77777777" w:rsidR="00CD7489" w:rsidRDefault="00CD7489" w:rsidP="00CD7489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5DEAF43" w14:textId="77777777" w:rsidR="00CD7489" w:rsidRPr="00235C82" w:rsidRDefault="00CD7489" w:rsidP="00CD7489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AF68711" w14:textId="77777777" w:rsidR="003A202C" w:rsidRPr="00A377E1" w:rsidRDefault="003A202C">
      <w:pPr>
        <w:bidi/>
        <w:rPr>
          <w:rFonts w:ascii="sans-serif" w:hAnsi="sans-serif"/>
          <w:b/>
          <w:color w:val="222222"/>
          <w:sz w:val="21"/>
        </w:rPr>
      </w:pPr>
    </w:p>
    <w:sectPr w:rsidR="003A202C" w:rsidRPr="00A377E1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lenovo" w:date="2017-08-28T14:31:00Z" w:initials="l">
    <w:p w14:paraId="593ED452" w14:textId="04F9C71A" w:rsidR="00EF6CD6" w:rsidRDefault="00EF6CD6" w:rsidP="00155642">
      <w:pPr>
        <w:pStyle w:val="CommentText"/>
        <w:jc w:val="center"/>
      </w:pPr>
      <w:r>
        <w:rPr>
          <w:rStyle w:val="CommentReference"/>
        </w:rPr>
        <w:annotationRef/>
      </w:r>
      <w:r>
        <w:rPr>
          <w:rFonts w:cs="Times New Roman" w:hint="cs"/>
          <w:rtl/>
        </w:rPr>
        <w:t>להוסיף תמונה ב</w:t>
      </w:r>
      <w:r>
        <w:rPr>
          <w:rFonts w:hint="cs"/>
          <w:rtl/>
        </w:rPr>
        <w:t>-</w:t>
      </w:r>
      <w:r>
        <w:t>VISIO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93ED45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00B5BA" w14:textId="77777777" w:rsidR="007A72FB" w:rsidRDefault="007A72FB" w:rsidP="00A81018">
      <w:r>
        <w:separator/>
      </w:r>
    </w:p>
  </w:endnote>
  <w:endnote w:type="continuationSeparator" w:id="0">
    <w:p w14:paraId="335A2735" w14:textId="77777777" w:rsidR="007A72FB" w:rsidRDefault="007A72FB" w:rsidP="00A81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Nachlieli CLM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Nimbus Mono L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ns-serif">
    <w:altName w:val="Arial"/>
    <w:charset w:val="01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7979E7" w14:textId="77777777" w:rsidR="00EF6CD6" w:rsidRDefault="00EF6C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BEAC0B" w14:textId="77777777" w:rsidR="00EF6CD6" w:rsidRDefault="00EF6CD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25AF9" w14:textId="77777777" w:rsidR="00EF6CD6" w:rsidRDefault="00EF6C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740EA4" w14:textId="77777777" w:rsidR="007A72FB" w:rsidRDefault="007A72FB" w:rsidP="00A81018">
      <w:r>
        <w:separator/>
      </w:r>
    </w:p>
  </w:footnote>
  <w:footnote w:type="continuationSeparator" w:id="0">
    <w:p w14:paraId="5249E6AE" w14:textId="77777777" w:rsidR="007A72FB" w:rsidRDefault="007A72FB" w:rsidP="00A810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3518A" w14:textId="77777777" w:rsidR="00EF6CD6" w:rsidRDefault="00EF6C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8BEF1" w14:textId="0ABD76BC" w:rsidR="00EF6CD6" w:rsidRDefault="00EF6CD6" w:rsidP="00A81018">
    <w:pPr>
      <w:pStyle w:val="Header"/>
      <w:bidi/>
      <w:rPr>
        <w:rtl/>
      </w:rPr>
    </w:pPr>
    <w:r>
      <w:rPr>
        <w:rFonts w:cs="Times New Roman" w:hint="cs"/>
        <w:rtl/>
      </w:rPr>
      <w:t>אמיר ברדה</w:t>
    </w:r>
  </w:p>
  <w:p w14:paraId="2180C844" w14:textId="28DE60FD" w:rsidR="00EF6CD6" w:rsidRDefault="00EF6CD6" w:rsidP="00A81018">
    <w:pPr>
      <w:pStyle w:val="Header"/>
      <w:bidi/>
    </w:pPr>
    <w:r>
      <w:rPr>
        <w:rFonts w:hint="cs"/>
        <w:rtl/>
      </w:rPr>
      <w:t>304848336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FE18D0" w14:textId="77777777" w:rsidR="00EF6CD6" w:rsidRDefault="00EF6C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87444"/>
    <w:multiLevelType w:val="hybridMultilevel"/>
    <w:tmpl w:val="4A6A23B2"/>
    <w:lvl w:ilvl="0" w:tplc="C576F890">
      <w:start w:val="1"/>
      <w:numFmt w:val="decimal"/>
      <w:lvlText w:val="%1."/>
      <w:lvlJc w:val="left"/>
      <w:pPr>
        <w:ind w:left="72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349D5"/>
    <w:multiLevelType w:val="hybridMultilevel"/>
    <w:tmpl w:val="2C005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902C4"/>
    <w:multiLevelType w:val="hybridMultilevel"/>
    <w:tmpl w:val="36501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40DC7"/>
    <w:multiLevelType w:val="hybridMultilevel"/>
    <w:tmpl w:val="F88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D4E3A"/>
    <w:multiLevelType w:val="hybridMultilevel"/>
    <w:tmpl w:val="B9A43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17235"/>
    <w:multiLevelType w:val="hybridMultilevel"/>
    <w:tmpl w:val="2C148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enovo">
    <w15:presenceInfo w15:providerId="None" w15:userId="lenov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202C"/>
    <w:rsid w:val="00003831"/>
    <w:rsid w:val="00003DDB"/>
    <w:rsid w:val="00004A85"/>
    <w:rsid w:val="00010F6A"/>
    <w:rsid w:val="00011DB0"/>
    <w:rsid w:val="0003171C"/>
    <w:rsid w:val="000336AD"/>
    <w:rsid w:val="00033FA7"/>
    <w:rsid w:val="00034AAB"/>
    <w:rsid w:val="00036CEC"/>
    <w:rsid w:val="00041B74"/>
    <w:rsid w:val="00042B1F"/>
    <w:rsid w:val="00054A5C"/>
    <w:rsid w:val="00056EB6"/>
    <w:rsid w:val="00056F44"/>
    <w:rsid w:val="000612BA"/>
    <w:rsid w:val="00064FBA"/>
    <w:rsid w:val="000657B4"/>
    <w:rsid w:val="00065A43"/>
    <w:rsid w:val="00066BE9"/>
    <w:rsid w:val="00066E03"/>
    <w:rsid w:val="00070929"/>
    <w:rsid w:val="00070E85"/>
    <w:rsid w:val="000735C2"/>
    <w:rsid w:val="00077B20"/>
    <w:rsid w:val="00081083"/>
    <w:rsid w:val="000817A0"/>
    <w:rsid w:val="00082A06"/>
    <w:rsid w:val="000834CD"/>
    <w:rsid w:val="0009745B"/>
    <w:rsid w:val="000A07BF"/>
    <w:rsid w:val="000A3239"/>
    <w:rsid w:val="000A5E1F"/>
    <w:rsid w:val="000B068B"/>
    <w:rsid w:val="000B10C9"/>
    <w:rsid w:val="000C2BEE"/>
    <w:rsid w:val="000C3444"/>
    <w:rsid w:val="000C3D69"/>
    <w:rsid w:val="000D0D20"/>
    <w:rsid w:val="000D1850"/>
    <w:rsid w:val="000D1A8F"/>
    <w:rsid w:val="000D41D6"/>
    <w:rsid w:val="000D6DE3"/>
    <w:rsid w:val="000D7448"/>
    <w:rsid w:val="000E40A8"/>
    <w:rsid w:val="000E455D"/>
    <w:rsid w:val="000F3744"/>
    <w:rsid w:val="0010013E"/>
    <w:rsid w:val="00103A73"/>
    <w:rsid w:val="00114C46"/>
    <w:rsid w:val="00137C81"/>
    <w:rsid w:val="001421DE"/>
    <w:rsid w:val="00146BAE"/>
    <w:rsid w:val="001473FA"/>
    <w:rsid w:val="0014766C"/>
    <w:rsid w:val="00150515"/>
    <w:rsid w:val="00155642"/>
    <w:rsid w:val="0015600D"/>
    <w:rsid w:val="00156052"/>
    <w:rsid w:val="001562D0"/>
    <w:rsid w:val="00156D35"/>
    <w:rsid w:val="001612E0"/>
    <w:rsid w:val="00167193"/>
    <w:rsid w:val="001672E1"/>
    <w:rsid w:val="001675DA"/>
    <w:rsid w:val="00172D8C"/>
    <w:rsid w:val="00184F3A"/>
    <w:rsid w:val="001869E3"/>
    <w:rsid w:val="0019114F"/>
    <w:rsid w:val="001A1FCB"/>
    <w:rsid w:val="001B01FC"/>
    <w:rsid w:val="001B7709"/>
    <w:rsid w:val="001C1919"/>
    <w:rsid w:val="001C6484"/>
    <w:rsid w:val="001C790B"/>
    <w:rsid w:val="001D12D3"/>
    <w:rsid w:val="001D314B"/>
    <w:rsid w:val="001E1260"/>
    <w:rsid w:val="001E13AC"/>
    <w:rsid w:val="001E1821"/>
    <w:rsid w:val="001E525E"/>
    <w:rsid w:val="001E7D28"/>
    <w:rsid w:val="001F0956"/>
    <w:rsid w:val="001F0AD0"/>
    <w:rsid w:val="001F3689"/>
    <w:rsid w:val="002068CE"/>
    <w:rsid w:val="00230E92"/>
    <w:rsid w:val="00235C82"/>
    <w:rsid w:val="002416FB"/>
    <w:rsid w:val="00244A36"/>
    <w:rsid w:val="00262C86"/>
    <w:rsid w:val="00267170"/>
    <w:rsid w:val="00280171"/>
    <w:rsid w:val="002828D3"/>
    <w:rsid w:val="0028424A"/>
    <w:rsid w:val="00285FAB"/>
    <w:rsid w:val="00287D8C"/>
    <w:rsid w:val="002907DF"/>
    <w:rsid w:val="00295993"/>
    <w:rsid w:val="00297888"/>
    <w:rsid w:val="00297BFC"/>
    <w:rsid w:val="002A14A4"/>
    <w:rsid w:val="002B544C"/>
    <w:rsid w:val="002C1C34"/>
    <w:rsid w:val="002C7E8B"/>
    <w:rsid w:val="002D1CA3"/>
    <w:rsid w:val="002D2D41"/>
    <w:rsid w:val="002D45BE"/>
    <w:rsid w:val="002D55C9"/>
    <w:rsid w:val="002E0F85"/>
    <w:rsid w:val="002E7AF4"/>
    <w:rsid w:val="00303DF5"/>
    <w:rsid w:val="00304297"/>
    <w:rsid w:val="00307B6B"/>
    <w:rsid w:val="0031464C"/>
    <w:rsid w:val="00314C91"/>
    <w:rsid w:val="00317D91"/>
    <w:rsid w:val="00321560"/>
    <w:rsid w:val="003216DA"/>
    <w:rsid w:val="00324008"/>
    <w:rsid w:val="00325B22"/>
    <w:rsid w:val="00330266"/>
    <w:rsid w:val="00334281"/>
    <w:rsid w:val="0033489D"/>
    <w:rsid w:val="003418AE"/>
    <w:rsid w:val="00342500"/>
    <w:rsid w:val="0034408B"/>
    <w:rsid w:val="00345762"/>
    <w:rsid w:val="00352C38"/>
    <w:rsid w:val="00352D98"/>
    <w:rsid w:val="003563B1"/>
    <w:rsid w:val="00357EB4"/>
    <w:rsid w:val="00364414"/>
    <w:rsid w:val="00364DFE"/>
    <w:rsid w:val="003743AA"/>
    <w:rsid w:val="003768B7"/>
    <w:rsid w:val="003817BB"/>
    <w:rsid w:val="00382947"/>
    <w:rsid w:val="00392532"/>
    <w:rsid w:val="00393A27"/>
    <w:rsid w:val="003A00A5"/>
    <w:rsid w:val="003A1D7D"/>
    <w:rsid w:val="003A202C"/>
    <w:rsid w:val="003A37CA"/>
    <w:rsid w:val="003A3CBD"/>
    <w:rsid w:val="003A512B"/>
    <w:rsid w:val="003A6165"/>
    <w:rsid w:val="003A7241"/>
    <w:rsid w:val="003B1CF7"/>
    <w:rsid w:val="003C1490"/>
    <w:rsid w:val="003C1D41"/>
    <w:rsid w:val="003C2645"/>
    <w:rsid w:val="003D784D"/>
    <w:rsid w:val="003E2393"/>
    <w:rsid w:val="003E3E5F"/>
    <w:rsid w:val="003E4D4E"/>
    <w:rsid w:val="003F42B8"/>
    <w:rsid w:val="003F5812"/>
    <w:rsid w:val="00402DCB"/>
    <w:rsid w:val="00412CF4"/>
    <w:rsid w:val="00415283"/>
    <w:rsid w:val="00416086"/>
    <w:rsid w:val="00423D51"/>
    <w:rsid w:val="00430BD0"/>
    <w:rsid w:val="004317DE"/>
    <w:rsid w:val="00432A13"/>
    <w:rsid w:val="004358C7"/>
    <w:rsid w:val="00444314"/>
    <w:rsid w:val="0045229E"/>
    <w:rsid w:val="004578FF"/>
    <w:rsid w:val="00463552"/>
    <w:rsid w:val="0047142A"/>
    <w:rsid w:val="00471D5D"/>
    <w:rsid w:val="004738E8"/>
    <w:rsid w:val="00473ADF"/>
    <w:rsid w:val="004808B7"/>
    <w:rsid w:val="004913F1"/>
    <w:rsid w:val="00492AF4"/>
    <w:rsid w:val="004B0D17"/>
    <w:rsid w:val="004B37E5"/>
    <w:rsid w:val="004B78FC"/>
    <w:rsid w:val="004B7FC8"/>
    <w:rsid w:val="004C1167"/>
    <w:rsid w:val="004C2226"/>
    <w:rsid w:val="004C3F70"/>
    <w:rsid w:val="004C5986"/>
    <w:rsid w:val="004C6BAE"/>
    <w:rsid w:val="004D1C5A"/>
    <w:rsid w:val="004D1DD6"/>
    <w:rsid w:val="004D288A"/>
    <w:rsid w:val="004D2E13"/>
    <w:rsid w:val="004D7FCB"/>
    <w:rsid w:val="004E00B4"/>
    <w:rsid w:val="004E1CFC"/>
    <w:rsid w:val="004E1E84"/>
    <w:rsid w:val="004E2B93"/>
    <w:rsid w:val="004E770A"/>
    <w:rsid w:val="004F04A1"/>
    <w:rsid w:val="004F4F9E"/>
    <w:rsid w:val="004F630D"/>
    <w:rsid w:val="004F6A22"/>
    <w:rsid w:val="004F7B2B"/>
    <w:rsid w:val="004F7B47"/>
    <w:rsid w:val="005008E0"/>
    <w:rsid w:val="005038D8"/>
    <w:rsid w:val="0050518E"/>
    <w:rsid w:val="005200AF"/>
    <w:rsid w:val="00522445"/>
    <w:rsid w:val="00523E26"/>
    <w:rsid w:val="005304C6"/>
    <w:rsid w:val="005314BB"/>
    <w:rsid w:val="005331C4"/>
    <w:rsid w:val="00543B1C"/>
    <w:rsid w:val="00545705"/>
    <w:rsid w:val="005459BB"/>
    <w:rsid w:val="005470BE"/>
    <w:rsid w:val="00564030"/>
    <w:rsid w:val="0056459D"/>
    <w:rsid w:val="00564F25"/>
    <w:rsid w:val="0056543E"/>
    <w:rsid w:val="00567C3E"/>
    <w:rsid w:val="00585692"/>
    <w:rsid w:val="005858EE"/>
    <w:rsid w:val="00586D3D"/>
    <w:rsid w:val="00590F4F"/>
    <w:rsid w:val="005945C2"/>
    <w:rsid w:val="005A01B2"/>
    <w:rsid w:val="005B5286"/>
    <w:rsid w:val="005B77A0"/>
    <w:rsid w:val="005C715C"/>
    <w:rsid w:val="005C722A"/>
    <w:rsid w:val="005D51A4"/>
    <w:rsid w:val="005E2061"/>
    <w:rsid w:val="005E3A6A"/>
    <w:rsid w:val="005E57E5"/>
    <w:rsid w:val="005E5DAC"/>
    <w:rsid w:val="005F170D"/>
    <w:rsid w:val="005F33DB"/>
    <w:rsid w:val="005F4840"/>
    <w:rsid w:val="005F5349"/>
    <w:rsid w:val="00602302"/>
    <w:rsid w:val="006050F3"/>
    <w:rsid w:val="00605CD9"/>
    <w:rsid w:val="00607131"/>
    <w:rsid w:val="00611285"/>
    <w:rsid w:val="00611F3E"/>
    <w:rsid w:val="006158EB"/>
    <w:rsid w:val="006205DD"/>
    <w:rsid w:val="0062232B"/>
    <w:rsid w:val="0063198A"/>
    <w:rsid w:val="0063338F"/>
    <w:rsid w:val="006409E4"/>
    <w:rsid w:val="00640B7D"/>
    <w:rsid w:val="00653DDD"/>
    <w:rsid w:val="0065650F"/>
    <w:rsid w:val="006578AF"/>
    <w:rsid w:val="00661BE8"/>
    <w:rsid w:val="00667E2A"/>
    <w:rsid w:val="00667E8E"/>
    <w:rsid w:val="006714DB"/>
    <w:rsid w:val="006745A1"/>
    <w:rsid w:val="00682218"/>
    <w:rsid w:val="006916F7"/>
    <w:rsid w:val="006961E0"/>
    <w:rsid w:val="006A3610"/>
    <w:rsid w:val="006A7542"/>
    <w:rsid w:val="006C09F5"/>
    <w:rsid w:val="006C45D8"/>
    <w:rsid w:val="006C4D94"/>
    <w:rsid w:val="006D2372"/>
    <w:rsid w:val="006D7484"/>
    <w:rsid w:val="006E3079"/>
    <w:rsid w:val="006E31B7"/>
    <w:rsid w:val="006E72EB"/>
    <w:rsid w:val="006F2CEE"/>
    <w:rsid w:val="00707486"/>
    <w:rsid w:val="0071015D"/>
    <w:rsid w:val="0071218A"/>
    <w:rsid w:val="007146FC"/>
    <w:rsid w:val="007214C9"/>
    <w:rsid w:val="00732888"/>
    <w:rsid w:val="00733591"/>
    <w:rsid w:val="00735648"/>
    <w:rsid w:val="00735C7A"/>
    <w:rsid w:val="007377E2"/>
    <w:rsid w:val="00744CBF"/>
    <w:rsid w:val="00750F04"/>
    <w:rsid w:val="00752F65"/>
    <w:rsid w:val="00760918"/>
    <w:rsid w:val="00763CC0"/>
    <w:rsid w:val="007673F6"/>
    <w:rsid w:val="00773536"/>
    <w:rsid w:val="0079119F"/>
    <w:rsid w:val="00791EAD"/>
    <w:rsid w:val="007945B7"/>
    <w:rsid w:val="00795F7D"/>
    <w:rsid w:val="007A3C2D"/>
    <w:rsid w:val="007A48F6"/>
    <w:rsid w:val="007A72FB"/>
    <w:rsid w:val="007A7B8D"/>
    <w:rsid w:val="007B14BE"/>
    <w:rsid w:val="007B32AA"/>
    <w:rsid w:val="007C052C"/>
    <w:rsid w:val="007C1E08"/>
    <w:rsid w:val="007C5B15"/>
    <w:rsid w:val="007C6469"/>
    <w:rsid w:val="007C6A71"/>
    <w:rsid w:val="007D0B0C"/>
    <w:rsid w:val="007D43EA"/>
    <w:rsid w:val="007D4BD0"/>
    <w:rsid w:val="007E25E8"/>
    <w:rsid w:val="007E29E4"/>
    <w:rsid w:val="007E714A"/>
    <w:rsid w:val="007F2722"/>
    <w:rsid w:val="0080062B"/>
    <w:rsid w:val="00802F8A"/>
    <w:rsid w:val="008066AC"/>
    <w:rsid w:val="008076BF"/>
    <w:rsid w:val="0084090A"/>
    <w:rsid w:val="00842112"/>
    <w:rsid w:val="008425DE"/>
    <w:rsid w:val="00843F48"/>
    <w:rsid w:val="00844103"/>
    <w:rsid w:val="00845A96"/>
    <w:rsid w:val="00853976"/>
    <w:rsid w:val="00854F63"/>
    <w:rsid w:val="00857AD6"/>
    <w:rsid w:val="00860EBE"/>
    <w:rsid w:val="00874AAA"/>
    <w:rsid w:val="00877C7D"/>
    <w:rsid w:val="0088704B"/>
    <w:rsid w:val="0089410F"/>
    <w:rsid w:val="008A0A6C"/>
    <w:rsid w:val="008A0B25"/>
    <w:rsid w:val="008A28E5"/>
    <w:rsid w:val="008A36ED"/>
    <w:rsid w:val="008A5D8E"/>
    <w:rsid w:val="008B7722"/>
    <w:rsid w:val="008C36FC"/>
    <w:rsid w:val="008C484D"/>
    <w:rsid w:val="008D06DA"/>
    <w:rsid w:val="008D105C"/>
    <w:rsid w:val="008D39CE"/>
    <w:rsid w:val="008D50B4"/>
    <w:rsid w:val="008E2ADC"/>
    <w:rsid w:val="008E7F8A"/>
    <w:rsid w:val="008F2B2F"/>
    <w:rsid w:val="008F3F78"/>
    <w:rsid w:val="008F5937"/>
    <w:rsid w:val="008F62C5"/>
    <w:rsid w:val="008F6E40"/>
    <w:rsid w:val="0091038F"/>
    <w:rsid w:val="00913021"/>
    <w:rsid w:val="00945C84"/>
    <w:rsid w:val="009471A3"/>
    <w:rsid w:val="00950B26"/>
    <w:rsid w:val="009604EC"/>
    <w:rsid w:val="009802F1"/>
    <w:rsid w:val="00987914"/>
    <w:rsid w:val="00992E58"/>
    <w:rsid w:val="00995C52"/>
    <w:rsid w:val="009B0348"/>
    <w:rsid w:val="009B1976"/>
    <w:rsid w:val="009C0B51"/>
    <w:rsid w:val="009C40C1"/>
    <w:rsid w:val="009D615F"/>
    <w:rsid w:val="009E3036"/>
    <w:rsid w:val="009F14E4"/>
    <w:rsid w:val="009F5E6D"/>
    <w:rsid w:val="00A018CC"/>
    <w:rsid w:val="00A10861"/>
    <w:rsid w:val="00A25FB4"/>
    <w:rsid w:val="00A3185E"/>
    <w:rsid w:val="00A34556"/>
    <w:rsid w:val="00A377E1"/>
    <w:rsid w:val="00A452A7"/>
    <w:rsid w:val="00A50B0B"/>
    <w:rsid w:val="00A50E5E"/>
    <w:rsid w:val="00A55EE7"/>
    <w:rsid w:val="00A56CBA"/>
    <w:rsid w:val="00A6074B"/>
    <w:rsid w:val="00A70FD2"/>
    <w:rsid w:val="00A774C5"/>
    <w:rsid w:val="00A81018"/>
    <w:rsid w:val="00A84507"/>
    <w:rsid w:val="00A85628"/>
    <w:rsid w:val="00AA019F"/>
    <w:rsid w:val="00AA024D"/>
    <w:rsid w:val="00AA1079"/>
    <w:rsid w:val="00AA2067"/>
    <w:rsid w:val="00AB1DFC"/>
    <w:rsid w:val="00AB390E"/>
    <w:rsid w:val="00AB3B1B"/>
    <w:rsid w:val="00AC0C13"/>
    <w:rsid w:val="00AC0E14"/>
    <w:rsid w:val="00AC2A27"/>
    <w:rsid w:val="00AC521A"/>
    <w:rsid w:val="00AC7277"/>
    <w:rsid w:val="00AD0C17"/>
    <w:rsid w:val="00AD2ED6"/>
    <w:rsid w:val="00AD63F0"/>
    <w:rsid w:val="00AE5D75"/>
    <w:rsid w:val="00AF3412"/>
    <w:rsid w:val="00AF4D8A"/>
    <w:rsid w:val="00AF5B19"/>
    <w:rsid w:val="00B07BDF"/>
    <w:rsid w:val="00B10779"/>
    <w:rsid w:val="00B20881"/>
    <w:rsid w:val="00B25E79"/>
    <w:rsid w:val="00B31C1A"/>
    <w:rsid w:val="00B37F5D"/>
    <w:rsid w:val="00B406A5"/>
    <w:rsid w:val="00B40ACA"/>
    <w:rsid w:val="00B460C1"/>
    <w:rsid w:val="00B50CF6"/>
    <w:rsid w:val="00B535EF"/>
    <w:rsid w:val="00B61EA3"/>
    <w:rsid w:val="00B7193A"/>
    <w:rsid w:val="00B756AA"/>
    <w:rsid w:val="00B913D9"/>
    <w:rsid w:val="00B93488"/>
    <w:rsid w:val="00B9598F"/>
    <w:rsid w:val="00B97DBD"/>
    <w:rsid w:val="00BA073E"/>
    <w:rsid w:val="00BA1C75"/>
    <w:rsid w:val="00BA63D0"/>
    <w:rsid w:val="00BA73EE"/>
    <w:rsid w:val="00BB40CA"/>
    <w:rsid w:val="00BB4D7C"/>
    <w:rsid w:val="00BB6624"/>
    <w:rsid w:val="00BB79E2"/>
    <w:rsid w:val="00BB7E9C"/>
    <w:rsid w:val="00BC0EA5"/>
    <w:rsid w:val="00BC39DF"/>
    <w:rsid w:val="00BD6817"/>
    <w:rsid w:val="00BE0A54"/>
    <w:rsid w:val="00BE0F39"/>
    <w:rsid w:val="00BE583A"/>
    <w:rsid w:val="00BE6F20"/>
    <w:rsid w:val="00BF3A0B"/>
    <w:rsid w:val="00BF7E01"/>
    <w:rsid w:val="00C0104E"/>
    <w:rsid w:val="00C02233"/>
    <w:rsid w:val="00C2250A"/>
    <w:rsid w:val="00C27F1A"/>
    <w:rsid w:val="00C352C9"/>
    <w:rsid w:val="00C37E76"/>
    <w:rsid w:val="00C42715"/>
    <w:rsid w:val="00C4277B"/>
    <w:rsid w:val="00C46DFC"/>
    <w:rsid w:val="00C51CC4"/>
    <w:rsid w:val="00C55FD7"/>
    <w:rsid w:val="00C57E47"/>
    <w:rsid w:val="00C601A2"/>
    <w:rsid w:val="00C606EC"/>
    <w:rsid w:val="00C66CBA"/>
    <w:rsid w:val="00C73C43"/>
    <w:rsid w:val="00C74ADC"/>
    <w:rsid w:val="00C84C50"/>
    <w:rsid w:val="00C85CE2"/>
    <w:rsid w:val="00CA42F8"/>
    <w:rsid w:val="00CA64C5"/>
    <w:rsid w:val="00CA7CB6"/>
    <w:rsid w:val="00CB23AD"/>
    <w:rsid w:val="00CB6A2D"/>
    <w:rsid w:val="00CC63F1"/>
    <w:rsid w:val="00CC7B69"/>
    <w:rsid w:val="00CD37CE"/>
    <w:rsid w:val="00CD7489"/>
    <w:rsid w:val="00CF273B"/>
    <w:rsid w:val="00CF5279"/>
    <w:rsid w:val="00D05854"/>
    <w:rsid w:val="00D066CB"/>
    <w:rsid w:val="00D07539"/>
    <w:rsid w:val="00D0758B"/>
    <w:rsid w:val="00D1207F"/>
    <w:rsid w:val="00D161DD"/>
    <w:rsid w:val="00D22050"/>
    <w:rsid w:val="00D225A2"/>
    <w:rsid w:val="00D265A0"/>
    <w:rsid w:val="00D34A6F"/>
    <w:rsid w:val="00D34A9F"/>
    <w:rsid w:val="00D41E61"/>
    <w:rsid w:val="00D5063F"/>
    <w:rsid w:val="00D5162E"/>
    <w:rsid w:val="00D54143"/>
    <w:rsid w:val="00D5763A"/>
    <w:rsid w:val="00D60209"/>
    <w:rsid w:val="00D60FB4"/>
    <w:rsid w:val="00D62E6D"/>
    <w:rsid w:val="00D72961"/>
    <w:rsid w:val="00D73C67"/>
    <w:rsid w:val="00D75435"/>
    <w:rsid w:val="00D75BE9"/>
    <w:rsid w:val="00D87D49"/>
    <w:rsid w:val="00D92DC4"/>
    <w:rsid w:val="00D94EFD"/>
    <w:rsid w:val="00D958E3"/>
    <w:rsid w:val="00DA454B"/>
    <w:rsid w:val="00DB458E"/>
    <w:rsid w:val="00DC23BF"/>
    <w:rsid w:val="00DC67E6"/>
    <w:rsid w:val="00DD3CD2"/>
    <w:rsid w:val="00DE5619"/>
    <w:rsid w:val="00DE6787"/>
    <w:rsid w:val="00DF765F"/>
    <w:rsid w:val="00DF7965"/>
    <w:rsid w:val="00E003A4"/>
    <w:rsid w:val="00E03173"/>
    <w:rsid w:val="00E044DB"/>
    <w:rsid w:val="00E04AC2"/>
    <w:rsid w:val="00E129A7"/>
    <w:rsid w:val="00E12B5F"/>
    <w:rsid w:val="00E15E46"/>
    <w:rsid w:val="00E26A1F"/>
    <w:rsid w:val="00E2775D"/>
    <w:rsid w:val="00E32941"/>
    <w:rsid w:val="00E357F2"/>
    <w:rsid w:val="00E46A5E"/>
    <w:rsid w:val="00E515B4"/>
    <w:rsid w:val="00E52485"/>
    <w:rsid w:val="00E55880"/>
    <w:rsid w:val="00E60973"/>
    <w:rsid w:val="00E62472"/>
    <w:rsid w:val="00E712F1"/>
    <w:rsid w:val="00E76AC0"/>
    <w:rsid w:val="00E807E2"/>
    <w:rsid w:val="00E85087"/>
    <w:rsid w:val="00E85642"/>
    <w:rsid w:val="00E9323F"/>
    <w:rsid w:val="00E978A2"/>
    <w:rsid w:val="00EA2092"/>
    <w:rsid w:val="00EA469B"/>
    <w:rsid w:val="00EA4DC6"/>
    <w:rsid w:val="00EB54FB"/>
    <w:rsid w:val="00EB65DB"/>
    <w:rsid w:val="00EC10C8"/>
    <w:rsid w:val="00EC25FF"/>
    <w:rsid w:val="00EC3BA0"/>
    <w:rsid w:val="00EC5DDF"/>
    <w:rsid w:val="00ED06B3"/>
    <w:rsid w:val="00ED24C2"/>
    <w:rsid w:val="00ED4920"/>
    <w:rsid w:val="00ED7625"/>
    <w:rsid w:val="00EE1BE9"/>
    <w:rsid w:val="00EE34F7"/>
    <w:rsid w:val="00EF6CD6"/>
    <w:rsid w:val="00F0133D"/>
    <w:rsid w:val="00F11419"/>
    <w:rsid w:val="00F114F2"/>
    <w:rsid w:val="00F1281A"/>
    <w:rsid w:val="00F15995"/>
    <w:rsid w:val="00F16451"/>
    <w:rsid w:val="00F1679D"/>
    <w:rsid w:val="00F20984"/>
    <w:rsid w:val="00F24518"/>
    <w:rsid w:val="00F25BCA"/>
    <w:rsid w:val="00F31C47"/>
    <w:rsid w:val="00F34E5F"/>
    <w:rsid w:val="00F361AE"/>
    <w:rsid w:val="00F40574"/>
    <w:rsid w:val="00F41CB7"/>
    <w:rsid w:val="00F44426"/>
    <w:rsid w:val="00F5299D"/>
    <w:rsid w:val="00F52EF7"/>
    <w:rsid w:val="00F63865"/>
    <w:rsid w:val="00F7194F"/>
    <w:rsid w:val="00F71E45"/>
    <w:rsid w:val="00F73125"/>
    <w:rsid w:val="00F80E27"/>
    <w:rsid w:val="00F8361C"/>
    <w:rsid w:val="00F877D3"/>
    <w:rsid w:val="00F911A7"/>
    <w:rsid w:val="00F925C8"/>
    <w:rsid w:val="00F97FC2"/>
    <w:rsid w:val="00FA2143"/>
    <w:rsid w:val="00FA25E2"/>
    <w:rsid w:val="00FB49A9"/>
    <w:rsid w:val="00FB4B45"/>
    <w:rsid w:val="00FB7370"/>
    <w:rsid w:val="00FC1074"/>
    <w:rsid w:val="00FC45BD"/>
    <w:rsid w:val="00FC6266"/>
    <w:rsid w:val="00FD0AC3"/>
    <w:rsid w:val="00FD0E9C"/>
    <w:rsid w:val="00FD34EC"/>
    <w:rsid w:val="00FD5E3D"/>
    <w:rsid w:val="00FE7A3D"/>
    <w:rsid w:val="00FF0CBE"/>
    <w:rsid w:val="00FF17F1"/>
    <w:rsid w:val="00FF19D9"/>
    <w:rsid w:val="00FF6A65"/>
    <w:rsid w:val="00FF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5">
      <o:colormru v:ext="edit" colors="#f2f2f2,#e9fbef,blue,#f30"/>
    </o:shapedefaults>
    <o:shapelayout v:ext="edit">
      <o:idmap v:ext="edit" data="1"/>
      <o:rules v:ext="edit">
        <o:r id="V:Rule1" type="arc" idref="#_x0000_s1133"/>
        <o:r id="V:Rule2" type="connector" idref="#_x0000_s1101"/>
        <o:r id="V:Rule3" type="connector" idref="#_x0000_s1122">
          <o:proxy start="" idref="#_x0000_s1039" connectloc="7"/>
          <o:proxy end="" idref="#_x0000_s1089" connectloc="3"/>
        </o:r>
        <o:r id="V:Rule4" type="connector" idref="#_x0000_s1034">
          <o:proxy start="" idref="#_x0000_s1038" connectloc="7"/>
          <o:proxy end="" idref="#_x0000_s1039" connectloc="3"/>
        </o:r>
        <o:r id="V:Rule5" type="connector" idref="#_x0000_s1093">
          <o:proxy start="" idref="#_x0000_s1060" connectloc="1"/>
          <o:proxy end="" idref="#_x0000_s1039" connectloc="5"/>
        </o:r>
        <o:r id="V:Rule6" type="connector" idref="#_x0000_s1051"/>
        <o:r id="V:Rule7" type="connector" idref="#_x0000_s1115">
          <o:proxy start="" idref="#_x0000_s1109" connectloc="6"/>
          <o:proxy end="" idref="#_x0000_s1110" connectloc="3"/>
        </o:r>
        <o:r id="V:Rule8" type="connector" idref="#_x0000_s1052"/>
        <o:r id="V:Rule9" type="connector" idref="#_x0000_s1103"/>
        <o:r id="V:Rule10" type="connector" idref="#_x0000_s1132"/>
        <o:r id="V:Rule11" type="connector" idref="#_x0000_s1123">
          <o:proxy start="" idref="#_x0000_s1100" connectloc="7"/>
          <o:proxy end="" idref="#_x0000_s1116" connectloc="3"/>
        </o:r>
        <o:r id="V:Rule12" type="connector" idref="#_x0000_s1113"/>
        <o:r id="V:Rule13" type="connector" idref="#_x0000_s1118">
          <o:proxy start="" idref="#_x0000_s1110" connectloc="7"/>
          <o:proxy end="" idref="#_x0000_s1124" connectloc="3"/>
        </o:r>
        <o:r id="V:Rule14" type="connector" idref="#_x0000_s1117">
          <o:proxy start="" idref="#_x0000_s1116" connectloc="1"/>
          <o:proxy end="" idref="#_x0000_s1124" connectloc="5"/>
        </o:r>
        <o:r id="V:Rule15" type="connector" idref="#_x0000_s1062"/>
        <o:r id="V:Rule16" type="connector" idref="#_x0000_s1119"/>
        <o:r id="V:Rule17" type="connector" idref="#_x0000_s1033"/>
        <o:r id="V:Rule18" type="connector" idref="#_x0000_s1090">
          <o:proxy start="" idref="#_x0000_s1089" connectloc="1"/>
          <o:proxy end="" idref="#_x0000_s1091" connectloc="5"/>
        </o:r>
        <o:r id="V:Rule19" type="connector" idref="#_x0000_s1129">
          <o:proxy start="" idref="#_x0000_s1128" connectloc="6"/>
          <o:proxy end="" idref="#_x0000_s1130" connectloc="2"/>
        </o:r>
        <o:r id="V:Rule20" type="connector" idref="#_x0000_s1064">
          <o:proxy start="" idref="#_x0000_s1058" connectloc="6"/>
          <o:proxy end="" idref="#_x0000_s1059" connectloc="3"/>
        </o:r>
        <o:r id="V:Rule21" type="connector" idref="#_x0000_s1054">
          <o:proxy start="" idref="#_x0000_s1039" connectloc="1"/>
          <o:proxy end="" idref="#_x0000_s1059" connectloc="5"/>
        </o:r>
        <o:r id="V:Rule22" type="connector" idref="#_x0000_s1063">
          <o:proxy start="" idref="#_x0000_s1057" connectloc="6"/>
          <o:proxy end="" idref="#_x0000_s1058" connectloc="2"/>
        </o:r>
        <o:r id="V:Rule23" type="connector" idref="#_x0000_s1104">
          <o:proxy end="" idref="#_x0000_s1109" connectloc="5"/>
        </o:r>
        <o:r id="V:Rule24" type="connector" idref="#_x0000_s1040">
          <o:proxy start="" idref="#_x0000_s1035" connectloc="0"/>
        </o:r>
        <o:r id="V:Rule25" type="connector" idref="#_x0000_s1094"/>
        <o:r id="V:Rule26" type="connector" idref="#_x0000_s1102"/>
        <o:r id="V:Rule27" type="connector" idref="#_x0000_s1139">
          <o:proxy start="" idref="#_x0000_s1138" connectloc="2"/>
          <o:proxy end="" idref="#_x0000_s1130" connectloc="1"/>
        </o:r>
        <o:r id="V:Rule28" type="connector" idref="#_x0000_s1095">
          <o:proxy start="" idref="#_x0000_s1099" connectloc="7"/>
          <o:proxy end="" idref="#_x0000_s1100" connectloc="3"/>
        </o:r>
        <o:r id="V:Rule29" type="connector" idref="#_x0000_s1131">
          <o:proxy start="" idref="#_x0000_s1130" connectloc="6"/>
        </o:r>
        <o:r id="V:Rule30" type="connector" idref="#_x0000_s1114">
          <o:proxy start="" idref="#_x0000_s1108" connectloc="6"/>
          <o:proxy end="" idref="#_x0000_s1109" connectloc="3"/>
        </o:r>
        <o:r id="V:Rule31" type="connector" idref="#_x0000_s1092">
          <o:proxy start="" idref="#_x0000_s1059" connectloc="7"/>
          <o:proxy end="" idref="#_x0000_s1091" connectloc="3"/>
        </o:r>
        <o:r id="V:Rule32" type="connector" idref="#_x0000_s1105">
          <o:proxy end="" idref="#_x0000_s1110" connectloc="5"/>
        </o:r>
        <o:r id="V:Rule33" type="connector" idref="#_x0000_s1053">
          <o:proxy start="" idref="#_x0000_s1038" connectloc="1"/>
          <o:proxy end="" idref="#_x0000_s1058" connectloc="5"/>
        </o:r>
        <o:r id="V:Rule34" type="connector" idref="#_x0000_s1112"/>
        <o:r id="V:Rule35" type="connector" idref="#_x0000_s1061"/>
        <o:r id="V:Rule36" type="connector" idref="#_x0000_s1149"/>
        <o:r id="V:Rule37" type="connector" idref="#_x0000_s1151"/>
        <o:r id="V:Rule38" type="connector" idref="#_x0000_s1153"/>
      </o:rules>
    </o:shapelayout>
  </w:shapeDefaults>
  <w:decimalSymbol w:val="."/>
  <w:listSeparator w:val=","/>
  <w14:docId w14:val="16F3C4C3"/>
  <w15:docId w15:val="{B0F57C03-7A4B-4F39-9926-EC694F3E4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Nachlieli CLM"/>
        <w:sz w:val="24"/>
        <w:szCs w:val="24"/>
        <w:lang w:val="en-US" w:eastAsia="zh-CN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imbus Mono L" w:hAnsi="Liberation Mono" w:cs="Liberation Mono"/>
      <w:sz w:val="20"/>
      <w:szCs w:val="20"/>
    </w:rPr>
  </w:style>
  <w:style w:type="paragraph" w:customStyle="1" w:styleId="a">
    <w:name w:val="איור"/>
    <w:basedOn w:val="Caption"/>
    <w:qFormat/>
  </w:style>
  <w:style w:type="paragraph" w:customStyle="1" w:styleId="TableContents">
    <w:name w:val="Table Contents"/>
    <w:qFormat/>
  </w:style>
  <w:style w:type="paragraph" w:customStyle="1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styleId="ListParagraph">
    <w:name w:val="List Paragraph"/>
    <w:basedOn w:val="Normal"/>
    <w:uiPriority w:val="34"/>
    <w:qFormat/>
    <w:rsid w:val="00042B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55C9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129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29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29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29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29A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9A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9A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C10C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810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018"/>
  </w:style>
  <w:style w:type="paragraph" w:styleId="Footer">
    <w:name w:val="footer"/>
    <w:basedOn w:val="Normal"/>
    <w:link w:val="FooterChar"/>
    <w:uiPriority w:val="99"/>
    <w:unhideWhenUsed/>
    <w:rsid w:val="00A810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1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eader" Target="header3.xml"/><Relationship Id="rId21" Type="http://schemas.openxmlformats.org/officeDocument/2006/relationships/image" Target="media/image6.png"/><Relationship Id="rId34" Type="http://schemas.openxmlformats.org/officeDocument/2006/relationships/hyperlink" Target="https://www.rhino3d.com/nurbs" TargetMode="External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2.xml"/><Relationship Id="rId10" Type="http://schemas.openxmlformats.org/officeDocument/2006/relationships/hyperlink" Target="http://www.ijcc.org/ojs/index.php/ijcc/article/viewFile/146/127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diagramLayout" Target="diagrams/layout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1.xm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microsoft.com/office/2007/relationships/diagramDrawing" Target="diagrams/drawing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85229B-5818-4ECC-AC49-766F70FE1F49}" type="doc">
      <dgm:prSet loTypeId="urn:microsoft.com/office/officeart/2005/8/layout/v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02ABD7E-4376-4E3E-B88C-CC4407337239}">
      <dgm:prSet phldrT="[Text]"/>
      <dgm:spPr/>
      <dgm:t>
        <a:bodyPr/>
        <a:lstStyle/>
        <a:p>
          <a:pPr rtl="1"/>
          <a:r>
            <a:rPr lang="he-IL"/>
            <a:t>קליטת משטח</a:t>
          </a:r>
          <a:endParaRPr lang="en-US"/>
        </a:p>
      </dgm:t>
    </dgm:pt>
    <dgm:pt modelId="{55286B89-11E4-4FE3-AD11-043339343D1B}" type="parTrans" cxnId="{B47A602D-62F5-4AE6-B70A-E280B5B7285C}">
      <dgm:prSet/>
      <dgm:spPr/>
      <dgm:t>
        <a:bodyPr/>
        <a:lstStyle/>
        <a:p>
          <a:endParaRPr lang="en-US"/>
        </a:p>
      </dgm:t>
    </dgm:pt>
    <dgm:pt modelId="{21BE8E94-FF98-44AD-94DD-A07406576A0F}" type="sibTrans" cxnId="{B47A602D-62F5-4AE6-B70A-E280B5B7285C}">
      <dgm:prSet/>
      <dgm:spPr/>
      <dgm:t>
        <a:bodyPr/>
        <a:lstStyle/>
        <a:p>
          <a:endParaRPr lang="en-US"/>
        </a:p>
      </dgm:t>
    </dgm:pt>
    <dgm:pt modelId="{2100339A-9911-4A72-9A20-ED73D03122D1}">
      <dgm:prSet phldrT="[Text]"/>
      <dgm:spPr/>
      <dgm:t>
        <a:bodyPr/>
        <a:lstStyle/>
        <a:p>
          <a:pPr algn="ctr"/>
          <a:r>
            <a:rPr lang="he-IL"/>
            <a:t>פיזור צמתים על מעטה</a:t>
          </a:r>
          <a:endParaRPr lang="en-US"/>
        </a:p>
      </dgm:t>
    </dgm:pt>
    <dgm:pt modelId="{11DD802F-F2EA-457F-B606-F6809B9C0E81}" type="parTrans" cxnId="{3A274028-55D9-4F4B-8E04-DCBFC1FEE1B1}">
      <dgm:prSet/>
      <dgm:spPr/>
      <dgm:t>
        <a:bodyPr/>
        <a:lstStyle/>
        <a:p>
          <a:endParaRPr lang="en-US"/>
        </a:p>
      </dgm:t>
    </dgm:pt>
    <dgm:pt modelId="{907B2884-E3E5-4407-A953-A033B4671544}" type="sibTrans" cxnId="{3A274028-55D9-4F4B-8E04-DCBFC1FEE1B1}">
      <dgm:prSet/>
      <dgm:spPr/>
      <dgm:t>
        <a:bodyPr/>
        <a:lstStyle/>
        <a:p>
          <a:endParaRPr lang="en-US"/>
        </a:p>
      </dgm:t>
    </dgm:pt>
    <dgm:pt modelId="{4B7A704E-228A-4FBB-B13E-F3B137233EDB}">
      <dgm:prSet phldrT="[Text]"/>
      <dgm:spPr/>
      <dgm:t>
        <a:bodyPr/>
        <a:lstStyle/>
        <a:p>
          <a:pPr algn="ctr"/>
          <a:r>
            <a:rPr lang="he-IL"/>
            <a:t>החלק מעטה</a:t>
          </a:r>
          <a:endParaRPr lang="en-US"/>
        </a:p>
      </dgm:t>
    </dgm:pt>
    <dgm:pt modelId="{BA3569B3-29B2-43B7-922A-BC29E0C700CE}" type="parTrans" cxnId="{94831D0E-2ABE-4944-AAD2-321531C097F3}">
      <dgm:prSet/>
      <dgm:spPr/>
      <dgm:t>
        <a:bodyPr/>
        <a:lstStyle/>
        <a:p>
          <a:endParaRPr lang="en-US"/>
        </a:p>
      </dgm:t>
    </dgm:pt>
    <dgm:pt modelId="{A7E00F04-3223-4BCF-81E2-D48B5D703C48}" type="sibTrans" cxnId="{94831D0E-2ABE-4944-AAD2-321531C097F3}">
      <dgm:prSet/>
      <dgm:spPr/>
      <dgm:t>
        <a:bodyPr/>
        <a:lstStyle/>
        <a:p>
          <a:endParaRPr lang="en-US"/>
        </a:p>
      </dgm:t>
    </dgm:pt>
    <dgm:pt modelId="{5208857C-42A0-41A2-B976-7679D199C6FA}">
      <dgm:prSet phldrT="[Text]"/>
      <dgm:spPr/>
      <dgm:t>
        <a:bodyPr/>
        <a:lstStyle/>
        <a:p>
          <a:pPr algn="ctr"/>
          <a:r>
            <a:rPr lang="he-IL"/>
            <a:t>בדוק אפשרות להתנגשות בין אלמנטים</a:t>
          </a:r>
          <a:endParaRPr lang="en-US"/>
        </a:p>
      </dgm:t>
    </dgm:pt>
    <dgm:pt modelId="{6D2FD571-DF4B-45F5-85E9-6348F4E8BDB1}" type="parTrans" cxnId="{EF867583-B972-495A-B718-021F1645CB46}">
      <dgm:prSet/>
      <dgm:spPr/>
      <dgm:t>
        <a:bodyPr/>
        <a:lstStyle/>
        <a:p>
          <a:endParaRPr lang="en-US"/>
        </a:p>
      </dgm:t>
    </dgm:pt>
    <dgm:pt modelId="{3D42AE43-CAA4-45AB-A7D0-9D2B50A591EA}" type="sibTrans" cxnId="{EF867583-B972-495A-B718-021F1645CB46}">
      <dgm:prSet/>
      <dgm:spPr/>
      <dgm:t>
        <a:bodyPr/>
        <a:lstStyle/>
        <a:p>
          <a:endParaRPr lang="en-US"/>
        </a:p>
      </dgm:t>
    </dgm:pt>
    <dgm:pt modelId="{8C884456-EE3A-479F-9A33-E5542F25BB34}">
      <dgm:prSet phldrT="[Text]"/>
      <dgm:spPr/>
      <dgm:t>
        <a:bodyPr/>
        <a:lstStyle/>
        <a:p>
          <a:pPr algn="ctr"/>
          <a:endParaRPr lang="en-US"/>
        </a:p>
      </dgm:t>
    </dgm:pt>
    <dgm:pt modelId="{B59ADEC3-ED4D-4D9A-ABB1-E828CC25E13D}" type="parTrans" cxnId="{4014209A-CB17-46B5-BD51-B512FD936F85}">
      <dgm:prSet/>
      <dgm:spPr/>
      <dgm:t>
        <a:bodyPr/>
        <a:lstStyle/>
        <a:p>
          <a:endParaRPr lang="en-US"/>
        </a:p>
      </dgm:t>
    </dgm:pt>
    <dgm:pt modelId="{45CE6399-B735-45A6-AF4E-F00008839415}" type="sibTrans" cxnId="{4014209A-CB17-46B5-BD51-B512FD936F85}">
      <dgm:prSet/>
      <dgm:spPr/>
      <dgm:t>
        <a:bodyPr/>
        <a:lstStyle/>
        <a:p>
          <a:endParaRPr lang="en-US"/>
        </a:p>
      </dgm:t>
    </dgm:pt>
    <dgm:pt modelId="{B98FAA05-2132-40CE-A188-F4852C983BF4}" type="pres">
      <dgm:prSet presAssocID="{F985229B-5818-4ECC-AC49-766F70FE1F49}" presName="outerComposite" presStyleCnt="0">
        <dgm:presLayoutVars>
          <dgm:chMax val="5"/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9A7DA9C4-FAC0-4F39-A5B5-948638411061}" type="pres">
      <dgm:prSet presAssocID="{F985229B-5818-4ECC-AC49-766F70FE1F49}" presName="dummyMaxCanvas" presStyleCnt="0">
        <dgm:presLayoutVars/>
      </dgm:prSet>
      <dgm:spPr/>
    </dgm:pt>
    <dgm:pt modelId="{D53089FC-F334-49D4-B7BE-2B405661262E}" type="pres">
      <dgm:prSet presAssocID="{F985229B-5818-4ECC-AC49-766F70FE1F49}" presName="FiveNodes_1" presStyleLbl="node1" presStyleIdx="0" presStyleCnt="5" custLinFactNeighborY="159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6708D7-450E-44BB-AE69-DE54BBEF9207}" type="pres">
      <dgm:prSet presAssocID="{F985229B-5818-4ECC-AC49-766F70FE1F49}" presName="FiveNodes_2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67DE98C-0533-4875-AE34-4DE60D706C37}" type="pres">
      <dgm:prSet presAssocID="{F985229B-5818-4ECC-AC49-766F70FE1F49}" presName="FiveNodes_3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B4FCF13-9F97-46F2-A045-4D07F4468546}" type="pres">
      <dgm:prSet presAssocID="{F985229B-5818-4ECC-AC49-766F70FE1F49}" presName="FiveNodes_4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C4F5502-C3C7-4C1A-A5EB-4033AB0D622E}" type="pres">
      <dgm:prSet presAssocID="{F985229B-5818-4ECC-AC49-766F70FE1F49}" presName="FiveNodes_5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A22074E-ACBC-4309-8D6B-DA57058A4DB0}" type="pres">
      <dgm:prSet presAssocID="{F985229B-5818-4ECC-AC49-766F70FE1F49}" presName="FiveConn_1-2" presStyleLbl="fgAccFollow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1FD8524-A53B-4C7E-9D40-9B34CFE23D59}" type="pres">
      <dgm:prSet presAssocID="{F985229B-5818-4ECC-AC49-766F70FE1F49}" presName="FiveConn_2-3" presStyleLbl="fgAccFollow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482B97C-4CD6-4E98-9879-E91B8D2E1BF6}" type="pres">
      <dgm:prSet presAssocID="{F985229B-5818-4ECC-AC49-766F70FE1F49}" presName="FiveConn_3-4" presStyleLbl="fgAccFollow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18CA050-78A5-40B9-879D-9C327B380BA1}" type="pres">
      <dgm:prSet presAssocID="{F985229B-5818-4ECC-AC49-766F70FE1F49}" presName="FiveConn_4-5" presStyleLbl="fgAccFollow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D7C0A50-5E42-4AD8-AB3A-5F3CBB7986A1}" type="pres">
      <dgm:prSet presAssocID="{F985229B-5818-4ECC-AC49-766F70FE1F49}" presName="FiveNodes_1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E448FFA-CA29-4C25-8C78-08A466CCCDC4}" type="pres">
      <dgm:prSet presAssocID="{F985229B-5818-4ECC-AC49-766F70FE1F49}" presName="FiveNodes_2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84CD2FD-6303-4D86-B1F4-3D6FEF6FF461}" type="pres">
      <dgm:prSet presAssocID="{F985229B-5818-4ECC-AC49-766F70FE1F49}" presName="FiveNodes_3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650052E-40D0-42DE-B2CB-7E47E38CF80E}" type="pres">
      <dgm:prSet presAssocID="{F985229B-5818-4ECC-AC49-766F70FE1F49}" presName="FiveNodes_4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AD7F780-519A-410A-BF5F-59271B8524C4}" type="pres">
      <dgm:prSet presAssocID="{F985229B-5818-4ECC-AC49-766F70FE1F49}" presName="FiveNodes_5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4014209A-CB17-46B5-BD51-B512FD936F85}" srcId="{F985229B-5818-4ECC-AC49-766F70FE1F49}" destId="{8C884456-EE3A-479F-9A33-E5542F25BB34}" srcOrd="4" destOrd="0" parTransId="{B59ADEC3-ED4D-4D9A-ABB1-E828CC25E13D}" sibTransId="{45CE6399-B735-45A6-AF4E-F00008839415}"/>
    <dgm:cxn modelId="{96FB4A5A-0104-45F8-8AA1-0644B09E6F64}" type="presOf" srcId="{502ABD7E-4376-4E3E-B88C-CC4407337239}" destId="{9D7C0A50-5E42-4AD8-AB3A-5F3CBB7986A1}" srcOrd="1" destOrd="0" presId="urn:microsoft.com/office/officeart/2005/8/layout/vProcess5"/>
    <dgm:cxn modelId="{EA8E0475-FAA2-455E-B537-B08BAF70299D}" type="presOf" srcId="{21BE8E94-FF98-44AD-94DD-A07406576A0F}" destId="{0A22074E-ACBC-4309-8D6B-DA57058A4DB0}" srcOrd="0" destOrd="0" presId="urn:microsoft.com/office/officeart/2005/8/layout/vProcess5"/>
    <dgm:cxn modelId="{13770E3C-447A-49C4-8C37-1BD703D92415}" type="presOf" srcId="{8C884456-EE3A-479F-9A33-E5542F25BB34}" destId="{DAD7F780-519A-410A-BF5F-59271B8524C4}" srcOrd="1" destOrd="0" presId="urn:microsoft.com/office/officeart/2005/8/layout/vProcess5"/>
    <dgm:cxn modelId="{D7061E88-B5EA-41EE-A262-413FD505F097}" type="presOf" srcId="{F985229B-5818-4ECC-AC49-766F70FE1F49}" destId="{B98FAA05-2132-40CE-A188-F4852C983BF4}" srcOrd="0" destOrd="0" presId="urn:microsoft.com/office/officeart/2005/8/layout/vProcess5"/>
    <dgm:cxn modelId="{21E8E543-8785-4716-9AF5-4B5C7ACD0AF8}" type="presOf" srcId="{A7E00F04-3223-4BCF-81E2-D48B5D703C48}" destId="{3482B97C-4CD6-4E98-9879-E91B8D2E1BF6}" srcOrd="0" destOrd="0" presId="urn:microsoft.com/office/officeart/2005/8/layout/vProcess5"/>
    <dgm:cxn modelId="{54280BFB-12A1-4B49-8BA4-B323E3294A96}" type="presOf" srcId="{3D42AE43-CAA4-45AB-A7D0-9D2B50A591EA}" destId="{918CA050-78A5-40B9-879D-9C327B380BA1}" srcOrd="0" destOrd="0" presId="urn:microsoft.com/office/officeart/2005/8/layout/vProcess5"/>
    <dgm:cxn modelId="{8E522278-A9E8-4159-B2CC-56A4722B0491}" type="presOf" srcId="{502ABD7E-4376-4E3E-B88C-CC4407337239}" destId="{D53089FC-F334-49D4-B7BE-2B405661262E}" srcOrd="0" destOrd="0" presId="urn:microsoft.com/office/officeart/2005/8/layout/vProcess5"/>
    <dgm:cxn modelId="{03612B55-1C37-473C-B940-3FFE13B7CCF1}" type="presOf" srcId="{4B7A704E-228A-4FBB-B13E-F3B137233EDB}" destId="{767DE98C-0533-4875-AE34-4DE60D706C37}" srcOrd="0" destOrd="0" presId="urn:microsoft.com/office/officeart/2005/8/layout/vProcess5"/>
    <dgm:cxn modelId="{B47A602D-62F5-4AE6-B70A-E280B5B7285C}" srcId="{F985229B-5818-4ECC-AC49-766F70FE1F49}" destId="{502ABD7E-4376-4E3E-B88C-CC4407337239}" srcOrd="0" destOrd="0" parTransId="{55286B89-11E4-4FE3-AD11-043339343D1B}" sibTransId="{21BE8E94-FF98-44AD-94DD-A07406576A0F}"/>
    <dgm:cxn modelId="{BBBFE70D-2AA6-48E3-BFDE-02D055A48539}" type="presOf" srcId="{907B2884-E3E5-4407-A953-A033B4671544}" destId="{31FD8524-A53B-4C7E-9D40-9B34CFE23D59}" srcOrd="0" destOrd="0" presId="urn:microsoft.com/office/officeart/2005/8/layout/vProcess5"/>
    <dgm:cxn modelId="{EF867583-B972-495A-B718-021F1645CB46}" srcId="{F985229B-5818-4ECC-AC49-766F70FE1F49}" destId="{5208857C-42A0-41A2-B976-7679D199C6FA}" srcOrd="3" destOrd="0" parTransId="{6D2FD571-DF4B-45F5-85E9-6348F4E8BDB1}" sibTransId="{3D42AE43-CAA4-45AB-A7D0-9D2B50A591EA}"/>
    <dgm:cxn modelId="{94831D0E-2ABE-4944-AAD2-321531C097F3}" srcId="{F985229B-5818-4ECC-AC49-766F70FE1F49}" destId="{4B7A704E-228A-4FBB-B13E-F3B137233EDB}" srcOrd="2" destOrd="0" parTransId="{BA3569B3-29B2-43B7-922A-BC29E0C700CE}" sibTransId="{A7E00F04-3223-4BCF-81E2-D48B5D703C48}"/>
    <dgm:cxn modelId="{8E09E886-2A65-4060-A68D-92C8DD39020B}" type="presOf" srcId="{5208857C-42A0-41A2-B976-7679D199C6FA}" destId="{FB4FCF13-9F97-46F2-A045-4D07F4468546}" srcOrd="0" destOrd="0" presId="urn:microsoft.com/office/officeart/2005/8/layout/vProcess5"/>
    <dgm:cxn modelId="{3A274028-55D9-4F4B-8E04-DCBFC1FEE1B1}" srcId="{F985229B-5818-4ECC-AC49-766F70FE1F49}" destId="{2100339A-9911-4A72-9A20-ED73D03122D1}" srcOrd="1" destOrd="0" parTransId="{11DD802F-F2EA-457F-B606-F6809B9C0E81}" sibTransId="{907B2884-E3E5-4407-A953-A033B4671544}"/>
    <dgm:cxn modelId="{ACFE496F-34E7-4B4D-8838-3C516C7FF2FD}" type="presOf" srcId="{8C884456-EE3A-479F-9A33-E5542F25BB34}" destId="{EC4F5502-C3C7-4C1A-A5EB-4033AB0D622E}" srcOrd="0" destOrd="0" presId="urn:microsoft.com/office/officeart/2005/8/layout/vProcess5"/>
    <dgm:cxn modelId="{3D3F22FE-AB73-435C-AC04-831D39B3FD04}" type="presOf" srcId="{2100339A-9911-4A72-9A20-ED73D03122D1}" destId="{666708D7-450E-44BB-AE69-DE54BBEF9207}" srcOrd="0" destOrd="0" presId="urn:microsoft.com/office/officeart/2005/8/layout/vProcess5"/>
    <dgm:cxn modelId="{13DEB65F-D7D6-4E9E-89BE-F164CD8AED89}" type="presOf" srcId="{5208857C-42A0-41A2-B976-7679D199C6FA}" destId="{8650052E-40D0-42DE-B2CB-7E47E38CF80E}" srcOrd="1" destOrd="0" presId="urn:microsoft.com/office/officeart/2005/8/layout/vProcess5"/>
    <dgm:cxn modelId="{6996C9A4-8972-4779-8615-E98052E18991}" type="presOf" srcId="{4B7A704E-228A-4FBB-B13E-F3B137233EDB}" destId="{884CD2FD-6303-4D86-B1F4-3D6FEF6FF461}" srcOrd="1" destOrd="0" presId="urn:microsoft.com/office/officeart/2005/8/layout/vProcess5"/>
    <dgm:cxn modelId="{31A9EE3D-B478-4A41-9899-D44447E95999}" type="presOf" srcId="{2100339A-9911-4A72-9A20-ED73D03122D1}" destId="{CE448FFA-CA29-4C25-8C78-08A466CCCDC4}" srcOrd="1" destOrd="0" presId="urn:microsoft.com/office/officeart/2005/8/layout/vProcess5"/>
    <dgm:cxn modelId="{09778FF4-5ECE-4750-875D-2855C146C8F9}" type="presParOf" srcId="{B98FAA05-2132-40CE-A188-F4852C983BF4}" destId="{9A7DA9C4-FAC0-4F39-A5B5-948638411061}" srcOrd="0" destOrd="0" presId="urn:microsoft.com/office/officeart/2005/8/layout/vProcess5"/>
    <dgm:cxn modelId="{4A57EB7D-6045-4281-86F1-584B591EF205}" type="presParOf" srcId="{B98FAA05-2132-40CE-A188-F4852C983BF4}" destId="{D53089FC-F334-49D4-B7BE-2B405661262E}" srcOrd="1" destOrd="0" presId="urn:microsoft.com/office/officeart/2005/8/layout/vProcess5"/>
    <dgm:cxn modelId="{361F6CC1-E493-44F6-BA9C-52D99F808774}" type="presParOf" srcId="{B98FAA05-2132-40CE-A188-F4852C983BF4}" destId="{666708D7-450E-44BB-AE69-DE54BBEF9207}" srcOrd="2" destOrd="0" presId="urn:microsoft.com/office/officeart/2005/8/layout/vProcess5"/>
    <dgm:cxn modelId="{EBC1A508-1779-42D6-84AE-22B2CA0922DA}" type="presParOf" srcId="{B98FAA05-2132-40CE-A188-F4852C983BF4}" destId="{767DE98C-0533-4875-AE34-4DE60D706C37}" srcOrd="3" destOrd="0" presId="urn:microsoft.com/office/officeart/2005/8/layout/vProcess5"/>
    <dgm:cxn modelId="{594F2B0E-6D16-4FDB-BB4C-EDD92A90FFC6}" type="presParOf" srcId="{B98FAA05-2132-40CE-A188-F4852C983BF4}" destId="{FB4FCF13-9F97-46F2-A045-4D07F4468546}" srcOrd="4" destOrd="0" presId="urn:microsoft.com/office/officeart/2005/8/layout/vProcess5"/>
    <dgm:cxn modelId="{617E6415-77CA-462A-9DAF-E0B3E5B06C99}" type="presParOf" srcId="{B98FAA05-2132-40CE-A188-F4852C983BF4}" destId="{EC4F5502-C3C7-4C1A-A5EB-4033AB0D622E}" srcOrd="5" destOrd="0" presId="urn:microsoft.com/office/officeart/2005/8/layout/vProcess5"/>
    <dgm:cxn modelId="{ADD1AC9A-FC7A-405C-B2C2-2526AA0173E7}" type="presParOf" srcId="{B98FAA05-2132-40CE-A188-F4852C983BF4}" destId="{0A22074E-ACBC-4309-8D6B-DA57058A4DB0}" srcOrd="6" destOrd="0" presId="urn:microsoft.com/office/officeart/2005/8/layout/vProcess5"/>
    <dgm:cxn modelId="{6607D81C-9DDC-4D68-B6E4-C985D4685CBF}" type="presParOf" srcId="{B98FAA05-2132-40CE-A188-F4852C983BF4}" destId="{31FD8524-A53B-4C7E-9D40-9B34CFE23D59}" srcOrd="7" destOrd="0" presId="urn:microsoft.com/office/officeart/2005/8/layout/vProcess5"/>
    <dgm:cxn modelId="{8FD6C8D4-EFC8-498C-BA2F-3B53C0A34331}" type="presParOf" srcId="{B98FAA05-2132-40CE-A188-F4852C983BF4}" destId="{3482B97C-4CD6-4E98-9879-E91B8D2E1BF6}" srcOrd="8" destOrd="0" presId="urn:microsoft.com/office/officeart/2005/8/layout/vProcess5"/>
    <dgm:cxn modelId="{67F75394-4B5A-4E8B-8AA7-C802505EA33A}" type="presParOf" srcId="{B98FAA05-2132-40CE-A188-F4852C983BF4}" destId="{918CA050-78A5-40B9-879D-9C327B380BA1}" srcOrd="9" destOrd="0" presId="urn:microsoft.com/office/officeart/2005/8/layout/vProcess5"/>
    <dgm:cxn modelId="{DA0E4006-B1B7-4572-9DC5-974165AB70A7}" type="presParOf" srcId="{B98FAA05-2132-40CE-A188-F4852C983BF4}" destId="{9D7C0A50-5E42-4AD8-AB3A-5F3CBB7986A1}" srcOrd="10" destOrd="0" presId="urn:microsoft.com/office/officeart/2005/8/layout/vProcess5"/>
    <dgm:cxn modelId="{B752DF43-DF3F-40FB-9FB8-E0ABA9EDD85E}" type="presParOf" srcId="{B98FAA05-2132-40CE-A188-F4852C983BF4}" destId="{CE448FFA-CA29-4C25-8C78-08A466CCCDC4}" srcOrd="11" destOrd="0" presId="urn:microsoft.com/office/officeart/2005/8/layout/vProcess5"/>
    <dgm:cxn modelId="{169751D4-646A-4BAF-8C88-1EDAC89BF9A2}" type="presParOf" srcId="{B98FAA05-2132-40CE-A188-F4852C983BF4}" destId="{884CD2FD-6303-4D86-B1F4-3D6FEF6FF461}" srcOrd="12" destOrd="0" presId="urn:microsoft.com/office/officeart/2005/8/layout/vProcess5"/>
    <dgm:cxn modelId="{9CF6173E-617D-455D-A00D-76EF17A5840F}" type="presParOf" srcId="{B98FAA05-2132-40CE-A188-F4852C983BF4}" destId="{8650052E-40D0-42DE-B2CB-7E47E38CF80E}" srcOrd="13" destOrd="0" presId="urn:microsoft.com/office/officeart/2005/8/layout/vProcess5"/>
    <dgm:cxn modelId="{3D4A1EEC-88D5-4352-A0CC-DBFD15F021C9}" type="presParOf" srcId="{B98FAA05-2132-40CE-A188-F4852C983BF4}" destId="{DAD7F780-519A-410A-BF5F-59271B8524C4}" srcOrd="14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53089FC-F334-49D4-B7BE-2B405661262E}">
      <dsp:nvSpPr>
        <dsp:cNvPr id="0" name=""/>
        <dsp:cNvSpPr/>
      </dsp:nvSpPr>
      <dsp:spPr>
        <a:xfrm>
          <a:off x="0" y="9194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קליטת משטח</a:t>
          </a:r>
          <a:endParaRPr lang="en-US" sz="1800" kern="1200"/>
        </a:p>
      </dsp:txBody>
      <dsp:txXfrm>
        <a:off x="16873" y="26067"/>
        <a:ext cx="3535500" cy="542326"/>
      </dsp:txXfrm>
    </dsp:sp>
    <dsp:sp modelId="{666708D7-450E-44BB-AE69-DE54BBEF9207}">
      <dsp:nvSpPr>
        <dsp:cNvPr id="0" name=""/>
        <dsp:cNvSpPr/>
      </dsp:nvSpPr>
      <dsp:spPr>
        <a:xfrm>
          <a:off x="315468" y="656082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פיזור צמתים על מעטה</a:t>
          </a:r>
          <a:endParaRPr lang="en-US" sz="1800" kern="1200"/>
        </a:p>
      </dsp:txBody>
      <dsp:txXfrm>
        <a:off x="332341" y="672955"/>
        <a:ext cx="3500867" cy="542326"/>
      </dsp:txXfrm>
    </dsp:sp>
    <dsp:sp modelId="{767DE98C-0533-4875-AE34-4DE60D706C37}">
      <dsp:nvSpPr>
        <dsp:cNvPr id="0" name=""/>
        <dsp:cNvSpPr/>
      </dsp:nvSpPr>
      <dsp:spPr>
        <a:xfrm>
          <a:off x="630935" y="1312164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החלק מעטה</a:t>
          </a:r>
          <a:endParaRPr lang="en-US" sz="1800" kern="1200"/>
        </a:p>
      </dsp:txBody>
      <dsp:txXfrm>
        <a:off x="647808" y="1329037"/>
        <a:ext cx="3500867" cy="542326"/>
      </dsp:txXfrm>
    </dsp:sp>
    <dsp:sp modelId="{FB4FCF13-9F97-46F2-A045-4D07F4468546}">
      <dsp:nvSpPr>
        <dsp:cNvPr id="0" name=""/>
        <dsp:cNvSpPr/>
      </dsp:nvSpPr>
      <dsp:spPr>
        <a:xfrm>
          <a:off x="946404" y="1968246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בדוק אפשרות להתנגשות בין אלמנטים</a:t>
          </a:r>
          <a:endParaRPr lang="en-US" sz="1800" kern="1200"/>
        </a:p>
      </dsp:txBody>
      <dsp:txXfrm>
        <a:off x="963277" y="1985119"/>
        <a:ext cx="3500867" cy="542326"/>
      </dsp:txXfrm>
    </dsp:sp>
    <dsp:sp modelId="{EC4F5502-C3C7-4C1A-A5EB-4033AB0D622E}">
      <dsp:nvSpPr>
        <dsp:cNvPr id="0" name=""/>
        <dsp:cNvSpPr/>
      </dsp:nvSpPr>
      <dsp:spPr>
        <a:xfrm>
          <a:off x="1261871" y="2624328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800" kern="1200"/>
        </a:p>
      </dsp:txBody>
      <dsp:txXfrm>
        <a:off x="1278744" y="2641201"/>
        <a:ext cx="3500867" cy="542326"/>
      </dsp:txXfrm>
    </dsp:sp>
    <dsp:sp modelId="{0A22074E-ACBC-4309-8D6B-DA57058A4DB0}">
      <dsp:nvSpPr>
        <dsp:cNvPr id="0" name=""/>
        <dsp:cNvSpPr/>
      </dsp:nvSpPr>
      <dsp:spPr>
        <a:xfrm>
          <a:off x="3850081" y="420852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3934331" y="420852"/>
        <a:ext cx="205946" cy="281771"/>
      </dsp:txXfrm>
    </dsp:sp>
    <dsp:sp modelId="{31FD8524-A53B-4C7E-9D40-9B34CFE23D59}">
      <dsp:nvSpPr>
        <dsp:cNvPr id="0" name=""/>
        <dsp:cNvSpPr/>
      </dsp:nvSpPr>
      <dsp:spPr>
        <a:xfrm>
          <a:off x="4165549" y="1076934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4249799" y="1076934"/>
        <a:ext cx="205946" cy="281771"/>
      </dsp:txXfrm>
    </dsp:sp>
    <dsp:sp modelId="{3482B97C-4CD6-4E98-9879-E91B8D2E1BF6}">
      <dsp:nvSpPr>
        <dsp:cNvPr id="0" name=""/>
        <dsp:cNvSpPr/>
      </dsp:nvSpPr>
      <dsp:spPr>
        <a:xfrm>
          <a:off x="4481017" y="1723415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4565267" y="1723415"/>
        <a:ext cx="205946" cy="281771"/>
      </dsp:txXfrm>
    </dsp:sp>
    <dsp:sp modelId="{918CA050-78A5-40B9-879D-9C327B380BA1}">
      <dsp:nvSpPr>
        <dsp:cNvPr id="0" name=""/>
        <dsp:cNvSpPr/>
      </dsp:nvSpPr>
      <dsp:spPr>
        <a:xfrm>
          <a:off x="4796485" y="2385898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4880735" y="2385898"/>
        <a:ext cx="205946" cy="2817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DF2F2-8DD9-4015-9134-D7617E248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5010</TotalTime>
  <Pages>15</Pages>
  <Words>2348</Words>
  <Characters>13386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dc:description/>
  <cp:lastModifiedBy>lenovo</cp:lastModifiedBy>
  <cp:revision>644</cp:revision>
  <cp:lastPrinted>2017-08-31T10:41:00Z</cp:lastPrinted>
  <dcterms:created xsi:type="dcterms:W3CDTF">2017-07-10T19:16:00Z</dcterms:created>
  <dcterms:modified xsi:type="dcterms:W3CDTF">2017-09-01T08:57:00Z</dcterms:modified>
  <dc:language>en-US</dc:language>
</cp:coreProperties>
</file>