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1BA6" w14:textId="7E6DF4F6" w:rsidR="003D026E" w:rsidRDefault="003D026E" w:rsidP="003D026E">
      <w:pPr>
        <w:pStyle w:val="Title"/>
        <w:rPr>
          <w:lang w:val="en-US"/>
        </w:rPr>
      </w:pPr>
      <w:r>
        <w:rPr>
          <w:lang w:val="en-US"/>
        </w:rPr>
        <w:t>DAY1_ELECTRONICS_QUIZE</w:t>
      </w:r>
    </w:p>
    <w:p w14:paraId="2C9D6D1D" w14:textId="2A98579B" w:rsidR="003D026E" w:rsidRPr="003D026E" w:rsidRDefault="003D026E" w:rsidP="003D026E">
      <w:pPr>
        <w:pStyle w:val="Heading1"/>
        <w:rPr>
          <w:lang w:val="en-US"/>
        </w:rPr>
      </w:pPr>
      <w:r>
        <w:rPr>
          <w:lang w:val="en-US"/>
        </w:rPr>
        <w:t>Questions</w:t>
      </w:r>
    </w:p>
    <w:p w14:paraId="3EAB77BC" w14:textId="4527FA17" w:rsidR="003D026E" w:rsidRPr="003D026E" w:rsidRDefault="003D026E" w:rsidP="003D026E">
      <w:pPr>
        <w:numPr>
          <w:ilvl w:val="0"/>
          <w:numId w:val="1"/>
        </w:numPr>
      </w:pPr>
      <w:r w:rsidRPr="003D026E">
        <w:rPr>
          <w:rStyle w:val="Heading2Char"/>
        </w:rPr>
        <w:t>What is Ohm's law?</w:t>
      </w:r>
      <w:r w:rsidRPr="003D026E">
        <w:br/>
        <w:t>a) </w:t>
      </w:r>
      <m:oMath>
        <m:r>
          <w:rPr>
            <w:rFonts w:ascii="Cambria Math" w:hAnsi="Cambria Math"/>
          </w:rPr>
          <m:t>V=IR</m:t>
        </m:r>
      </m:oMath>
      <w:r w:rsidRPr="003D026E">
        <w:br/>
        <w:t>b) </w:t>
      </w:r>
      <m:oMath>
        <m:r>
          <w:rPr>
            <w:rFonts w:ascii="Cambria Math" w:hAnsi="Cambria Math"/>
          </w:rPr>
          <m:t>P=</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rsidRPr="003D026E">
        <w:br/>
        <w:t>c) </w:t>
      </w:r>
      <m:oMath>
        <m:r>
          <w:rPr>
            <w:rFonts w:ascii="Cambria Math" w:hAnsi="Cambria Math"/>
          </w:rPr>
          <m:t>Q=CV</m:t>
        </m:r>
      </m:oMath>
      <w:r w:rsidRPr="003D026E">
        <w:br/>
        <w:t>d) </w:t>
      </w:r>
      <m:oMath>
        <m:r>
          <w:rPr>
            <w:rFonts w:ascii="Cambria Math" w:hAnsi="Cambria Math"/>
          </w:rPr>
          <m:t>I=C</m:t>
        </m:r>
        <m:f>
          <m:fPr>
            <m:ctrlPr>
              <w:rPr>
                <w:rFonts w:ascii="Cambria Math" w:hAnsi="Cambria Math"/>
              </w:rPr>
            </m:ctrlPr>
          </m:fPr>
          <m:num>
            <m:r>
              <w:rPr>
                <w:rFonts w:ascii="Cambria Math" w:hAnsi="Cambria Math"/>
              </w:rPr>
              <m:t>dV</m:t>
            </m:r>
          </m:num>
          <m:den>
            <m:r>
              <w:rPr>
                <w:rFonts w:ascii="Cambria Math" w:hAnsi="Cambria Math"/>
              </w:rPr>
              <m:t>dt</m:t>
            </m:r>
          </m:den>
        </m:f>
      </m:oMath>
    </w:p>
    <w:p w14:paraId="531D4747" w14:textId="77777777" w:rsidR="003D026E" w:rsidRPr="003D026E" w:rsidRDefault="003D026E" w:rsidP="003D026E">
      <w:pPr>
        <w:numPr>
          <w:ilvl w:val="0"/>
          <w:numId w:val="1"/>
        </w:numPr>
      </w:pPr>
      <w:r w:rsidRPr="003D026E">
        <w:rPr>
          <w:rStyle w:val="Heading2Char"/>
        </w:rPr>
        <w:t>Which statement is correct about Kirchhoff's laws (KCL and KVL)?</w:t>
      </w:r>
      <w:r w:rsidRPr="003D026E">
        <w:rPr>
          <w:rStyle w:val="Heading2Char"/>
        </w:rPr>
        <w:br/>
      </w:r>
      <w:r w:rsidRPr="003D026E">
        <w:t>a) KCL refers to the sum of voltages around a loop, KVL refers to the sum of currents at a node</w:t>
      </w:r>
      <w:r w:rsidRPr="003D026E">
        <w:br/>
        <w:t>b) KCL states the sum of currents at a node equals zero, KVL states the sum of voltages around a closed loop equals zero</w:t>
      </w:r>
      <w:r w:rsidRPr="003D026E">
        <w:br/>
        <w:t>c) KCL and KVL are alternate names for the same law</w:t>
      </w:r>
      <w:r w:rsidRPr="003D026E">
        <w:br/>
        <w:t>d) KCL states the sum of powers in a circuit equals the sum of voltages</w:t>
      </w:r>
    </w:p>
    <w:p w14:paraId="254462C9" w14:textId="4FDE2D64" w:rsidR="003D026E" w:rsidRPr="003D026E" w:rsidRDefault="003D026E" w:rsidP="003D026E">
      <w:pPr>
        <w:numPr>
          <w:ilvl w:val="0"/>
          <w:numId w:val="1"/>
        </w:numPr>
      </w:pPr>
      <w:r w:rsidRPr="003D026E">
        <w:rPr>
          <w:rStyle w:val="Heading2Char"/>
        </w:rPr>
        <w:t>What is the general formula to calculate electrical power consumed by a load?</w:t>
      </w:r>
      <w:r w:rsidRPr="003D026E">
        <w:br/>
        <w:t>a) </w:t>
      </w:r>
      <m:oMath>
        <m:r>
          <w:rPr>
            <w:rFonts w:ascii="Cambria Math" w:hAnsi="Cambria Math"/>
          </w:rPr>
          <m:t>P=VI</m:t>
        </m:r>
      </m:oMath>
      <w:r w:rsidRPr="003D026E">
        <w:br/>
        <w:t>b) </w:t>
      </w:r>
      <m:oMath>
        <m:r>
          <w:rPr>
            <w:rFonts w:ascii="Cambria Math" w:hAnsi="Cambria Math"/>
          </w:rPr>
          <m:t>P=</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C</m:t>
        </m:r>
      </m:oMath>
      <w:r w:rsidRPr="003D026E">
        <w:br/>
        <w:t>c) </w:t>
      </w:r>
      <m:oMath>
        <m:r>
          <w:rPr>
            <w:rFonts w:ascii="Cambria Math" w:hAnsi="Cambria Math"/>
          </w:rPr>
          <m:t>P=</m:t>
        </m:r>
        <m:f>
          <m:fPr>
            <m:ctrlPr>
              <w:rPr>
                <w:rFonts w:ascii="Cambria Math" w:hAnsi="Cambria Math"/>
              </w:rPr>
            </m:ctrlPr>
          </m:fPr>
          <m:num>
            <m:r>
              <w:rPr>
                <w:rFonts w:ascii="Cambria Math" w:hAnsi="Cambria Math"/>
              </w:rPr>
              <m:t>V</m:t>
            </m:r>
          </m:num>
          <m:den>
            <m:r>
              <w:rPr>
                <w:rFonts w:ascii="Cambria Math" w:hAnsi="Cambria Math"/>
              </w:rPr>
              <m:t>I</m:t>
            </m:r>
          </m:den>
        </m:f>
      </m:oMath>
      <w:r w:rsidRPr="003D026E">
        <w:br/>
        <w:t>d) </w:t>
      </w:r>
      <m:oMath>
        <m:r>
          <w:rPr>
            <w:rFonts w:ascii="Cambria Math" w:hAnsi="Cambria Math"/>
          </w:rPr>
          <m:t>P=I⋅t</m:t>
        </m:r>
      </m:oMath>
    </w:p>
    <w:p w14:paraId="4B8E7363" w14:textId="5E559997" w:rsidR="003D026E" w:rsidRPr="003D026E" w:rsidRDefault="003D026E" w:rsidP="003D026E">
      <w:pPr>
        <w:numPr>
          <w:ilvl w:val="0"/>
          <w:numId w:val="1"/>
        </w:numPr>
      </w:pPr>
      <w:r w:rsidRPr="003D026E">
        <w:rPr>
          <w:rStyle w:val="Heading2Char"/>
        </w:rPr>
        <w:t>In a voltage divider with two series resistors </w:t>
      </w:r>
      <m:oMath>
        <m:sSub>
          <m:sSubPr>
            <m:ctrlPr>
              <w:rPr>
                <w:rStyle w:val="Heading2Char"/>
                <w:rFonts w:ascii="Cambria Math" w:hAnsi="Cambria Math"/>
              </w:rPr>
            </m:ctrlPr>
          </m:sSubPr>
          <m:e>
            <m:r>
              <w:rPr>
                <w:rStyle w:val="Heading2Char"/>
                <w:rFonts w:ascii="Cambria Math" w:hAnsi="Cambria Math"/>
              </w:rPr>
              <m:t>R</m:t>
            </m:r>
          </m:e>
          <m:sub>
            <m:r>
              <m:rPr>
                <m:sty m:val="p"/>
              </m:rPr>
              <w:rPr>
                <w:rStyle w:val="Heading2Char"/>
                <w:rFonts w:ascii="Cambria Math" w:hAnsi="Cambria Math"/>
              </w:rPr>
              <m:t>1</m:t>
            </m:r>
          </m:sub>
        </m:sSub>
      </m:oMath>
      <w:r w:rsidRPr="003D026E">
        <w:rPr>
          <w:rStyle w:val="Heading2Char"/>
        </w:rPr>
        <w:t> and </w:t>
      </w:r>
      <m:oMath>
        <m:sSub>
          <m:sSubPr>
            <m:ctrlPr>
              <w:rPr>
                <w:rStyle w:val="Heading2Char"/>
                <w:rFonts w:ascii="Cambria Math" w:hAnsi="Cambria Math"/>
              </w:rPr>
            </m:ctrlPr>
          </m:sSubPr>
          <m:e>
            <m:r>
              <w:rPr>
                <w:rStyle w:val="Heading2Char"/>
                <w:rFonts w:ascii="Cambria Math" w:hAnsi="Cambria Math"/>
              </w:rPr>
              <m:t>R</m:t>
            </m:r>
          </m:e>
          <m:sub>
            <m:r>
              <m:rPr>
                <m:sty m:val="p"/>
              </m:rPr>
              <w:rPr>
                <w:rStyle w:val="Heading2Char"/>
                <w:rFonts w:ascii="Cambria Math" w:hAnsi="Cambria Math"/>
              </w:rPr>
              <m:t>2</m:t>
            </m:r>
          </m:sub>
        </m:sSub>
      </m:oMath>
      <w:r w:rsidRPr="003D026E">
        <w:rPr>
          <w:rStyle w:val="Heading2Char"/>
        </w:rPr>
        <w:t> connected to an input voltage </w:t>
      </w:r>
      <m:oMath>
        <m:sSub>
          <m:sSubPr>
            <m:ctrlPr>
              <w:rPr>
                <w:rStyle w:val="Heading2Char"/>
                <w:rFonts w:ascii="Cambria Math" w:hAnsi="Cambria Math"/>
              </w:rPr>
            </m:ctrlPr>
          </m:sSubPr>
          <m:e>
            <m:r>
              <w:rPr>
                <w:rStyle w:val="Heading2Char"/>
                <w:rFonts w:ascii="Cambria Math" w:hAnsi="Cambria Math"/>
              </w:rPr>
              <m:t>V</m:t>
            </m:r>
          </m:e>
          <m:sub>
            <m:r>
              <w:rPr>
                <w:rStyle w:val="Heading2Char"/>
                <w:rFonts w:ascii="Cambria Math" w:hAnsi="Cambria Math"/>
              </w:rPr>
              <m:t>in</m:t>
            </m:r>
          </m:sub>
        </m:sSub>
      </m:oMath>
      <w:r w:rsidRPr="003D026E">
        <w:rPr>
          <w:rStyle w:val="Heading2Char"/>
        </w:rPr>
        <w:t>, what is the expression for </w:t>
      </w:r>
      <m:oMath>
        <m:sSub>
          <m:sSubPr>
            <m:ctrlPr>
              <w:rPr>
                <w:rStyle w:val="Heading2Char"/>
                <w:rFonts w:ascii="Cambria Math" w:hAnsi="Cambria Math"/>
              </w:rPr>
            </m:ctrlPr>
          </m:sSubPr>
          <m:e>
            <m:r>
              <w:rPr>
                <w:rStyle w:val="Heading2Char"/>
                <w:rFonts w:ascii="Cambria Math" w:hAnsi="Cambria Math"/>
              </w:rPr>
              <m:t>V</m:t>
            </m:r>
          </m:e>
          <m:sub>
            <m:r>
              <w:rPr>
                <w:rStyle w:val="Heading2Char"/>
                <w:rFonts w:ascii="Cambria Math" w:hAnsi="Cambria Math"/>
              </w:rPr>
              <m:t>out</m:t>
            </m:r>
          </m:sub>
        </m:sSub>
      </m:oMath>
      <w:r w:rsidRPr="003D026E">
        <w:rPr>
          <w:rStyle w:val="Heading2Char"/>
        </w:rPr>
        <w:t> measured across </w:t>
      </w:r>
      <m:oMath>
        <m:sSub>
          <m:sSubPr>
            <m:ctrlPr>
              <w:rPr>
                <w:rStyle w:val="Heading2Char"/>
                <w:rFonts w:ascii="Cambria Math" w:hAnsi="Cambria Math"/>
              </w:rPr>
            </m:ctrlPr>
          </m:sSubPr>
          <m:e>
            <m:r>
              <w:rPr>
                <w:rStyle w:val="Heading2Char"/>
                <w:rFonts w:ascii="Cambria Math" w:hAnsi="Cambria Math"/>
              </w:rPr>
              <m:t>R</m:t>
            </m:r>
          </m:e>
          <m:sub>
            <m:r>
              <m:rPr>
                <m:sty m:val="p"/>
              </m:rPr>
              <w:rPr>
                <w:rStyle w:val="Heading2Char"/>
                <w:rFonts w:ascii="Cambria Math" w:hAnsi="Cambria Math"/>
              </w:rPr>
              <m:t>2</m:t>
            </m:r>
          </m:sub>
        </m:sSub>
      </m:oMath>
      <w:r w:rsidRPr="003D026E">
        <w:rPr>
          <w:rStyle w:val="Heading2Char"/>
        </w:rPr>
        <w:t>?</w:t>
      </w:r>
      <w:r w:rsidRPr="003D026E">
        <w:rPr>
          <w:rStyle w:val="Heading2Char"/>
        </w:rPr>
        <w:br/>
      </w:r>
      <w:r w:rsidRPr="003D026E">
        <w:t>a)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rsidRPr="003D026E">
        <w:br/>
        <w:t>b)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rsidRPr="003D026E">
        <w:br/>
        <w:t>c)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rsidRPr="003D026E">
        <w:br/>
        <w:t>d)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p>
    <w:p w14:paraId="0B323EDD" w14:textId="77777777" w:rsidR="003D026E" w:rsidRPr="003D026E" w:rsidRDefault="003D026E" w:rsidP="003D026E">
      <w:pPr>
        <w:ind w:left="720"/>
      </w:pPr>
    </w:p>
    <w:p w14:paraId="32ED89E9" w14:textId="31536668" w:rsidR="003D026E" w:rsidRPr="003D026E" w:rsidRDefault="003D026E" w:rsidP="003D026E">
      <w:pPr>
        <w:numPr>
          <w:ilvl w:val="0"/>
          <w:numId w:val="1"/>
        </w:numPr>
      </w:pPr>
      <w:r w:rsidRPr="003D026E">
        <w:rPr>
          <w:rStyle w:val="Heading2Char"/>
        </w:rPr>
        <w:lastRenderedPageBreak/>
        <w:t>What is the impedance of a capacitor at angular frequency </w:t>
      </w:r>
      <m:oMath>
        <m:r>
          <w:rPr>
            <w:rStyle w:val="Heading2Char"/>
            <w:rFonts w:ascii="Cambria Math" w:hAnsi="Cambria Math"/>
          </w:rPr>
          <m:t>ω</m:t>
        </m:r>
      </m:oMath>
      <w:r w:rsidRPr="003D026E">
        <w:rPr>
          <w:rStyle w:val="Heading2Char"/>
        </w:rPr>
        <w:t>?</w:t>
      </w:r>
      <w:r w:rsidRPr="003D026E">
        <w:rPr>
          <w:rStyle w:val="Heading2Char"/>
        </w:rPr>
        <w:br/>
      </w:r>
      <w:r w:rsidRPr="003D026E">
        <w:t>a)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=jωL</m:t>
        </m:r>
      </m:oMath>
      <w:r w:rsidRPr="003D026E">
        <w:br/>
        <w:t>b)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jωC</m:t>
            </m:r>
          </m:den>
        </m:f>
      </m:oMath>
      <w:r w:rsidRPr="003D026E">
        <w:br/>
        <w:t>c)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jωC</m:t>
            </m:r>
          </m:den>
        </m:f>
      </m:oMath>
      <w:r w:rsidRPr="003D026E">
        <w:br/>
        <w:t>d)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=jωC</m:t>
        </m:r>
      </m:oMath>
    </w:p>
    <w:p w14:paraId="5DD08D87" w14:textId="05C5EABF" w:rsidR="003D026E" w:rsidRPr="003D026E" w:rsidRDefault="003D026E" w:rsidP="003D026E">
      <w:pPr>
        <w:numPr>
          <w:ilvl w:val="0"/>
          <w:numId w:val="1"/>
        </w:numPr>
      </w:pPr>
      <w:r w:rsidRPr="003D026E">
        <w:rPr>
          <w:rStyle w:val="Heading2Char"/>
        </w:rPr>
        <w:t>How does a capacitor behave when connected to a constant voltage source after the system reaches DC steady state?</w:t>
      </w:r>
      <w:r w:rsidRPr="003D026E">
        <w:br/>
        <w:t>a) The capacitor behaves as a short circuit to DC</w:t>
      </w:r>
      <w:r w:rsidRPr="003D026E">
        <w:br/>
        <w:t>b) The capacitor behaves as an open circuit to DC</w:t>
      </w:r>
      <w:r w:rsidRPr="003D026E">
        <w:br/>
        <w:t>c) The capacitor becomes a pure resistance at DC</w:t>
      </w:r>
      <w:r w:rsidRPr="003D026E">
        <w:br/>
        <w:t>d) The capacitor produces a steady current </w:t>
      </w:r>
      <m:oMath>
        <m:r>
          <w:rPr>
            <w:rFonts w:ascii="Cambria Math" w:hAnsi="Cambria Math"/>
          </w:rPr>
          <m:t>I=C⋅V</m:t>
        </m:r>
      </m:oMath>
    </w:p>
    <w:p w14:paraId="24D264BD" w14:textId="09D32227" w:rsidR="003D026E" w:rsidRPr="003D026E" w:rsidRDefault="003D026E" w:rsidP="003D026E">
      <w:pPr>
        <w:numPr>
          <w:ilvl w:val="0"/>
          <w:numId w:val="1"/>
        </w:numPr>
      </w:pPr>
      <w:r w:rsidRPr="003D026E">
        <w:rPr>
          <w:rStyle w:val="Heading2Char"/>
        </w:rPr>
        <w:t>What is the condition for maximum power transfer between a source and a load (impedance matching)?</w:t>
      </w:r>
      <w:r w:rsidRPr="003D026E">
        <w:rPr>
          <w:rStyle w:val="Heading2Char"/>
        </w:rPr>
        <w:br/>
      </w:r>
      <w:r w:rsidRPr="003D026E">
        <w:t>a) The source resistance must be twice the load resistance</w:t>
      </w:r>
      <w:r w:rsidRPr="003D026E">
        <w:br/>
        <w:t>b) The load impedance should equal the source impedance (or the complex conjugate if reactive), e.g. </w:t>
      </w:r>
      <m:oMath>
        <m:sSub>
          <m:sSubPr>
            <m:ctrlPr>
              <w:rPr>
                <w:rFonts w:ascii="Cambria Math" w:hAnsi="Cambria Math"/>
              </w:rPr>
            </m:ctrlPr>
          </m:sSubPr>
          <m:e>
            <m:r>
              <w:rPr>
                <w:rFonts w:ascii="Cambria Math" w:hAnsi="Cambria Math"/>
              </w:rPr>
              <m:t>Z</m:t>
            </m:r>
          </m:e>
          <m:sub>
            <m:r>
              <w:rPr>
                <w:rFonts w:ascii="Cambria Math" w:hAnsi="Cambria Math"/>
              </w:rPr>
              <m:t>load</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source</m:t>
            </m:r>
          </m:sub>
          <m:sup>
            <m:r>
              <w:rPr>
                <w:rFonts w:ascii="Cambria Math" w:hAnsi="Cambria Math"/>
              </w:rPr>
              <m:t>*</m:t>
            </m:r>
          </m:sup>
        </m:sSubSup>
      </m:oMath>
      <w:r w:rsidRPr="003D026E">
        <w:br/>
        <w:t>c) There is no relation between impedance and maximum power transfer</w:t>
      </w:r>
      <w:r w:rsidRPr="003D026E">
        <w:br/>
        <w:t>d) Minimizing voltage always maximizes power transfer</w:t>
      </w:r>
    </w:p>
    <w:p w14:paraId="366F6154" w14:textId="77777777" w:rsidR="003D026E" w:rsidRPr="003D026E" w:rsidRDefault="003D026E" w:rsidP="003D026E">
      <w:pPr>
        <w:numPr>
          <w:ilvl w:val="0"/>
          <w:numId w:val="1"/>
        </w:numPr>
      </w:pPr>
      <w:r w:rsidRPr="003D026E">
        <w:rPr>
          <w:rStyle w:val="Heading2Char"/>
        </w:rPr>
        <w:t>What is the main difference between a buck converter and an LDO (low-dropout regulator)?</w:t>
      </w:r>
      <w:r w:rsidRPr="003D026E">
        <w:br/>
        <w:t>a) A buck regulator uses only passive components, an LDO uses an active switching element</w:t>
      </w:r>
      <w:r w:rsidRPr="003D026E">
        <w:br/>
        <w:t>b) A buck is a switching converter (high efficiency for large Vin–Vout difference), while an LDO is a linear regulator (generally less efficient with large voltage drop)</w:t>
      </w:r>
      <w:r w:rsidRPr="003D026E">
        <w:br/>
        <w:t>c) An LDO is only for high voltages and buck only for low voltages</w:t>
      </w:r>
      <w:r w:rsidRPr="003D026E">
        <w:br/>
        <w:t>d) There is no functional difference between them</w:t>
      </w:r>
    </w:p>
    <w:p w14:paraId="69F5B5F8" w14:textId="77777777" w:rsidR="003D026E" w:rsidRPr="003D026E" w:rsidRDefault="003D026E" w:rsidP="003D026E">
      <w:pPr>
        <w:numPr>
          <w:ilvl w:val="0"/>
          <w:numId w:val="1"/>
        </w:numPr>
      </w:pPr>
      <w:r w:rsidRPr="003D026E">
        <w:rPr>
          <w:rStyle w:val="Heading2Char"/>
        </w:rPr>
        <w:t>What is the primary role of a decoupling (bypass) capacitor placed close to an IC’s power pins?</w:t>
      </w:r>
      <w:r w:rsidRPr="003D026E">
        <w:br/>
        <w:t>a) Provide only low-frequency filtering and not affect high-frequency noise</w:t>
      </w:r>
      <w:r w:rsidRPr="003D026E">
        <w:br/>
        <w:t>b) Store long-term energy like bulk capacitors</w:t>
      </w:r>
      <w:r w:rsidRPr="003D026E">
        <w:br/>
        <w:t>c) Short transient changes in voltage and supply fast local currents to the IC to reduce noise and voltage dips</w:t>
      </w:r>
      <w:r w:rsidRPr="003D026E">
        <w:br/>
        <w:t>d) Increase the average voltage on the rail</w:t>
      </w:r>
    </w:p>
    <w:p w14:paraId="6CCB9347" w14:textId="536C6855" w:rsidR="003D026E" w:rsidRPr="003D026E" w:rsidRDefault="003D026E" w:rsidP="003D026E">
      <w:pPr>
        <w:numPr>
          <w:ilvl w:val="0"/>
          <w:numId w:val="1"/>
        </w:numPr>
      </w:pPr>
      <w:r w:rsidRPr="003D026E">
        <w:rPr>
          <w:rStyle w:val="Heading2Char"/>
        </w:rPr>
        <w:lastRenderedPageBreak/>
        <w:t>What is the purpose of a Kelvin connection (four-wire sensing) when measuring a sense resistor?</w:t>
      </w:r>
      <w:r w:rsidRPr="003D026E">
        <w:br/>
        <w:t>a) To measure the resistor voltage via the regular power leads to save wiring</w:t>
      </w:r>
      <w:r w:rsidRPr="003D026E">
        <w:br/>
        <w:t>b) To include the lead resistance in the measurement to improve accuracy</w:t>
      </w:r>
      <w:r w:rsidRPr="003D026E">
        <w:br/>
        <w:t>c) To isolate the measurement leads from the current-carrying leads and eliminate </w:t>
      </w:r>
      <m:oMath>
        <m:r>
          <w:rPr>
            <w:rFonts w:ascii="Cambria Math" w:hAnsi="Cambria Math"/>
          </w:rPr>
          <m:t>I⋅R</m:t>
        </m:r>
      </m:oMath>
      <w:r w:rsidRPr="003D026E">
        <w:t> errors from the conductors, yielding an accurate voltage drop measurement across the sense resistor</w:t>
      </w:r>
      <w:r w:rsidRPr="003D026E">
        <w:br/>
        <w:t>d) Used only in RF equipment, not in power components</w:t>
      </w:r>
    </w:p>
    <w:p w14:paraId="544E0486" w14:textId="22D2B0A8" w:rsidR="003D026E" w:rsidRDefault="003D026E" w:rsidP="003D026E">
      <w:pPr>
        <w:pStyle w:val="Heading1"/>
        <w:rPr>
          <w:lang w:val="en-US"/>
        </w:rPr>
      </w:pPr>
      <w:r>
        <w:rPr>
          <w:lang w:val="en-US"/>
        </w:rPr>
        <w:t>Answers</w:t>
      </w:r>
    </w:p>
    <w:p w14:paraId="336FE375" w14:textId="22AE89CB" w:rsidR="00936ED6" w:rsidRPr="00936ED6" w:rsidRDefault="00936ED6" w:rsidP="00936ED6">
      <w:pPr>
        <w:numPr>
          <w:ilvl w:val="0"/>
          <w:numId w:val="2"/>
        </w:numPr>
      </w:pPr>
      <w:r w:rsidRPr="00936ED6">
        <w:rPr>
          <w:rStyle w:val="Heading2Char"/>
        </w:rPr>
        <w:t>Answer: a)</w:t>
      </w:r>
      <w:r w:rsidRPr="00936ED6">
        <w:t> </w:t>
      </w:r>
      <m:oMath>
        <m:r>
          <w:rPr>
            <w:rFonts w:ascii="Cambria Math" w:hAnsi="Cambria Math"/>
          </w:rPr>
          <m:t>V=IR</m:t>
        </m:r>
      </m:oMath>
      <w:r w:rsidRPr="00936ED6">
        <w:br/>
        <w:t>Expansion: Ohm’s law states that the voltage </w:t>
      </w:r>
      <m:oMath>
        <m:r>
          <w:rPr>
            <w:rFonts w:ascii="Cambria Math" w:hAnsi="Cambria Math"/>
          </w:rPr>
          <m:t>V</m:t>
        </m:r>
      </m:oMath>
      <w:r w:rsidRPr="00936ED6">
        <w:t> across a resistor is proportional to the current </w:t>
      </w:r>
      <m:oMath>
        <m:r>
          <w:rPr>
            <w:rFonts w:ascii="Cambria Math" w:hAnsi="Cambria Math"/>
          </w:rPr>
          <m:t>I</m:t>
        </m:r>
      </m:oMath>
      <w:r w:rsidRPr="00936ED6">
        <w:t> through it with constant of proportionality </w:t>
      </w:r>
      <m:oMath>
        <m:r>
          <w:rPr>
            <w:rFonts w:ascii="Cambria Math" w:hAnsi="Cambria Math"/>
          </w:rPr>
          <m:t>R</m:t>
        </m:r>
      </m:oMath>
      <w:r w:rsidRPr="00936ED6">
        <w:t> (resistance). Units: </w:t>
      </w:r>
      <m:oMath>
        <m:r>
          <w:rPr>
            <w:rFonts w:ascii="Cambria Math" w:hAnsi="Cambria Math"/>
          </w:rPr>
          <m:t>V</m:t>
        </m:r>
      </m:oMath>
      <w:r w:rsidRPr="00936ED6">
        <w:t> in volts, </w:t>
      </w:r>
      <m:oMath>
        <m:r>
          <w:rPr>
            <w:rFonts w:ascii="Cambria Math" w:hAnsi="Cambria Math"/>
          </w:rPr>
          <m:t>I</m:t>
        </m:r>
      </m:oMath>
      <w:r w:rsidRPr="00936ED6">
        <w:t> in amperes, </w:t>
      </w:r>
      <m:oMath>
        <m:r>
          <w:rPr>
            <w:rFonts w:ascii="Cambria Math" w:hAnsi="Cambria Math"/>
          </w:rPr>
          <m:t>R</m:t>
        </m:r>
      </m:oMath>
      <w:r w:rsidRPr="00936ED6">
        <w:t> in ohms. Related power forms for a purely resistive load: </w:t>
      </w:r>
      <m:oMath>
        <m:r>
          <w:rPr>
            <w:rFonts w:ascii="Cambria Math" w:hAnsi="Cambria Math"/>
          </w:rPr>
          <m:t>P=VI=</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oMath>
      <w:r w:rsidRPr="00936ED6">
        <w:t>. Example: if </w:t>
      </w:r>
      <m:oMath>
        <m:r>
          <w:rPr>
            <w:rFonts w:ascii="Cambria Math" w:hAnsi="Cambria Math"/>
          </w:rPr>
          <m:t>R=10</m:t>
        </m:r>
        <m:r>
          <m:rPr>
            <m:sty m:val="p"/>
          </m:rPr>
          <w:rPr>
            <w:rFonts w:ascii="Cambria Math" w:hAnsi="Cambria Math"/>
          </w:rPr>
          <m:t> Ω</m:t>
        </m:r>
      </m:oMath>
      <w:r w:rsidRPr="00936ED6">
        <w:t> and </w:t>
      </w:r>
      <m:oMath>
        <m:r>
          <w:rPr>
            <w:rFonts w:ascii="Cambria Math" w:hAnsi="Cambria Math"/>
          </w:rPr>
          <m:t>I=0.2</m:t>
        </m:r>
        <m:r>
          <m:rPr>
            <m:sty m:val="p"/>
          </m:rPr>
          <w:rPr>
            <w:rFonts w:ascii="Cambria Math" w:hAnsi="Cambria Math"/>
          </w:rPr>
          <m:t> A</m:t>
        </m:r>
      </m:oMath>
      <w:r w:rsidRPr="00936ED6">
        <w:t> then </w:t>
      </w:r>
      <m:oMath>
        <m:r>
          <w:rPr>
            <w:rFonts w:ascii="Cambria Math" w:hAnsi="Cambria Math"/>
          </w:rPr>
          <m:t>V=IR=2</m:t>
        </m:r>
        <m:r>
          <m:rPr>
            <m:sty m:val="p"/>
          </m:rPr>
          <w:rPr>
            <w:rFonts w:ascii="Cambria Math" w:hAnsi="Cambria Math"/>
          </w:rPr>
          <m:t> V</m:t>
        </m:r>
      </m:oMath>
      <w:r w:rsidRPr="00936ED6">
        <w:t> and </w:t>
      </w:r>
      <m:oMath>
        <m:r>
          <w:rPr>
            <w:rFonts w:ascii="Cambria Math" w:hAnsi="Cambria Math"/>
          </w:rPr>
          <m:t>P=</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R=0.4</m:t>
        </m:r>
        <m:r>
          <m:rPr>
            <m:sty m:val="p"/>
          </m:rPr>
          <w:rPr>
            <w:rFonts w:ascii="Cambria Math" w:hAnsi="Cambria Math"/>
          </w:rPr>
          <m:t> W</m:t>
        </m:r>
      </m:oMath>
      <w:r w:rsidRPr="00936ED6">
        <w:t>. Note: many components (diodes, transistors) are non</w:t>
      </w:r>
      <w:r w:rsidRPr="00936ED6">
        <w:noBreakHyphen/>
        <w:t>linear and do not strictly follow a single </w:t>
      </w:r>
      <m:oMath>
        <m:r>
          <w:rPr>
            <w:rFonts w:ascii="Cambria Math" w:hAnsi="Cambria Math"/>
          </w:rPr>
          <m:t>R</m:t>
        </m:r>
      </m:oMath>
      <w:r w:rsidRPr="00936ED6">
        <w:t>.</w:t>
      </w:r>
    </w:p>
    <w:p w14:paraId="6675C389" w14:textId="77777777" w:rsidR="00936ED6" w:rsidRPr="00936ED6" w:rsidRDefault="00936ED6" w:rsidP="00936ED6">
      <w:pPr>
        <w:numPr>
          <w:ilvl w:val="0"/>
          <w:numId w:val="2"/>
        </w:numPr>
      </w:pPr>
      <w:r w:rsidRPr="00936ED6">
        <w:rPr>
          <w:rStyle w:val="Heading2Char"/>
        </w:rPr>
        <w:t>Answer: b)</w:t>
      </w:r>
      <w:r w:rsidRPr="00936ED6">
        <w:t xml:space="preserve"> KCL and KVL</w:t>
      </w:r>
      <w:r w:rsidRPr="00936ED6">
        <w:br/>
        <w:t>Expansion:</w:t>
      </w:r>
    </w:p>
    <w:p w14:paraId="4EDB5C46" w14:textId="5766A750" w:rsidR="00936ED6" w:rsidRPr="00936ED6" w:rsidRDefault="00936ED6" w:rsidP="00936ED6">
      <w:pPr>
        <w:numPr>
          <w:ilvl w:val="0"/>
          <w:numId w:val="3"/>
        </w:numPr>
      </w:pPr>
      <w:r w:rsidRPr="00936ED6">
        <w:t>KCL (Kirchhoff’s Current Law): </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node</m:t>
            </m:r>
          </m:sub>
        </m:sSub>
        <m:r>
          <w:rPr>
            <w:rFonts w:ascii="Cambria Math" w:hAnsi="Cambria Math"/>
          </w:rPr>
          <m:t>=0</m:t>
        </m:r>
      </m:oMath>
      <w:r w:rsidRPr="00936ED6">
        <w:t>. Currents entering a node equal currents leaving. Used for nodal analysis.</w:t>
      </w:r>
    </w:p>
    <w:p w14:paraId="506FCCC9" w14:textId="5949A217" w:rsidR="00936ED6" w:rsidRPr="00936ED6" w:rsidRDefault="00936ED6" w:rsidP="00936ED6">
      <w:pPr>
        <w:numPr>
          <w:ilvl w:val="0"/>
          <w:numId w:val="3"/>
        </w:numPr>
      </w:pPr>
      <w:r w:rsidRPr="00936ED6">
        <w:t>KVL (Kirchhoff’s Voltage Law):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loop</m:t>
            </m:r>
          </m:sub>
        </m:sSub>
        <m:r>
          <w:rPr>
            <w:rFonts w:ascii="Cambria Math" w:hAnsi="Cambria Math"/>
          </w:rPr>
          <m:t>=0</m:t>
        </m:r>
      </m:oMath>
      <w:r w:rsidRPr="00936ED6">
        <w:t>. Signed voltage rises and drops around any closed loop sum to zero.</w:t>
      </w:r>
      <w:r w:rsidRPr="00936ED6">
        <w:br/>
        <w:t>Practical note: keep consistent sign conventions (passive sign convention, loop direction) when writing equations.</w:t>
      </w:r>
    </w:p>
    <w:p w14:paraId="6C100F50" w14:textId="4E106370" w:rsidR="00936ED6" w:rsidRPr="00936ED6" w:rsidRDefault="00936ED6" w:rsidP="00936ED6">
      <w:pPr>
        <w:numPr>
          <w:ilvl w:val="0"/>
          <w:numId w:val="4"/>
        </w:numPr>
      </w:pPr>
      <w:r w:rsidRPr="00936ED6">
        <w:rPr>
          <w:rStyle w:val="Heading2Char"/>
        </w:rPr>
        <w:t>Answer: a)</w:t>
      </w:r>
      <w:r w:rsidRPr="00936ED6">
        <w:t> </w:t>
      </w:r>
      <m:oMath>
        <m:r>
          <w:rPr>
            <w:rFonts w:ascii="Cambria Math" w:hAnsi="Cambria Math"/>
          </w:rPr>
          <m:t>P=VI</m:t>
        </m:r>
      </m:oMath>
      <w:r w:rsidRPr="00936ED6">
        <w:br/>
        <w:t>Expansion: Instantaneous electrical power is </w:t>
      </w:r>
      <m:oMath>
        <m:r>
          <w:rPr>
            <w:rFonts w:ascii="Cambria Math" w:hAnsi="Cambria Math"/>
          </w:rPr>
          <m:t>p(t)=v(t)</m:t>
        </m:r>
        <m:r>
          <m:rPr>
            <m:nor/>
          </m:rPr>
          <w:rPr>
            <w:rFonts w:ascii="Arial" w:hAnsi="Arial" w:cs="Arial"/>
          </w:rPr>
          <m:t> </m:t>
        </m:r>
        <m:r>
          <w:rPr>
            <w:rFonts w:ascii="Cambria Math" w:hAnsi="Cambria Math"/>
          </w:rPr>
          <m:t>i(t)</m:t>
        </m:r>
      </m:oMath>
      <w:r w:rsidRPr="00936ED6">
        <w:t>. For DC or steady-state resistive loads </w:t>
      </w:r>
      <m:oMath>
        <m:r>
          <w:rPr>
            <w:rFonts w:ascii="Cambria Math" w:hAnsi="Cambria Math"/>
          </w:rPr>
          <m:t>P=VI</m:t>
        </m:r>
      </m:oMath>
      <w:r w:rsidRPr="00936ED6">
        <w:t>. For resistors substitute </w:t>
      </w:r>
      <m:oMath>
        <m:r>
          <w:rPr>
            <w:rFonts w:ascii="Cambria Math" w:hAnsi="Cambria Math"/>
          </w:rPr>
          <m:t>V=IR</m:t>
        </m:r>
      </m:oMath>
      <w:r w:rsidRPr="00936ED6">
        <w:t> to get </w:t>
      </w:r>
      <m:oMath>
        <m:r>
          <w:rPr>
            <w:rFonts w:ascii="Cambria Math" w:hAnsi="Cambria Math"/>
          </w:rPr>
          <m:t>P=</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rsidRPr="00936ED6">
        <w:t> or </w:t>
      </w:r>
      <m:oMath>
        <m:r>
          <w:rPr>
            <w:rFonts w:ascii="Cambria Math" w:hAnsi="Cambria Math"/>
          </w:rPr>
          <m:t>P=</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oMath>
      <w:r w:rsidRPr="00936ED6">
        <w:t>. For AC with phase shift </w:t>
      </w:r>
      <m:oMath>
        <m:r>
          <w:rPr>
            <w:rFonts w:ascii="Cambria Math" w:hAnsi="Cambria Math"/>
          </w:rPr>
          <m:t>ϕ</m:t>
        </m:r>
      </m:oMath>
      <w:r w:rsidRPr="00936ED6">
        <w:t> between voltage and current, average real power is </w:t>
      </w:r>
      <m:oMath>
        <m:sSub>
          <m:sSubPr>
            <m:ctrlPr>
              <w:rPr>
                <w:rFonts w:ascii="Cambria Math" w:hAnsi="Cambria Math"/>
              </w:rPr>
            </m:ctrlPr>
          </m:sSubPr>
          <m:e>
            <m:r>
              <w:rPr>
                <w:rFonts w:ascii="Cambria Math" w:hAnsi="Cambria Math"/>
              </w:rPr>
              <m:t>P</m:t>
            </m:r>
          </m:e>
          <m:sub>
            <m: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rms</m:t>
            </m:r>
          </m:sub>
        </m:sSub>
        <m:sSub>
          <m:sSubPr>
            <m:ctrlPr>
              <w:rPr>
                <w:rFonts w:ascii="Cambria Math" w:hAnsi="Cambria Math"/>
              </w:rPr>
            </m:ctrlPr>
          </m:sSubPr>
          <m:e>
            <m:r>
              <w:rPr>
                <w:rFonts w:ascii="Cambria Math" w:hAnsi="Cambria Math"/>
              </w:rPr>
              <m:t>I</m:t>
            </m:r>
          </m:e>
          <m:sub>
            <m:r>
              <w:rPr>
                <w:rFonts w:ascii="Cambria Math" w:hAnsi="Cambria Math"/>
              </w:rPr>
              <m:t>rms</m:t>
            </m:r>
          </m:sub>
        </m:sSub>
        <m:r>
          <m:rPr>
            <m:sty m:val="p"/>
          </m:rPr>
          <w:rPr>
            <w:rFonts w:ascii="Cambria Math" w:hAnsi="Cambria Math"/>
          </w:rPr>
          <m:t>cos</m:t>
        </m:r>
        <m:r>
          <w:rPr>
            <w:rFonts w:ascii="Cambria Math" w:hAnsi="Cambria Math"/>
          </w:rPr>
          <m:t>⁡ϕ</m:t>
        </m:r>
      </m:oMath>
      <w:r w:rsidRPr="00936ED6">
        <w:t> and complex power </w:t>
      </w:r>
      <m:oMath>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rms</m:t>
            </m:r>
          </m:sub>
        </m:sSub>
        <m:sSubSup>
          <m:sSubSupPr>
            <m:ctrlPr>
              <w:rPr>
                <w:rFonts w:ascii="Cambria Math" w:hAnsi="Cambria Math"/>
              </w:rPr>
            </m:ctrlPr>
          </m:sSubSupPr>
          <m:e>
            <m:r>
              <w:rPr>
                <w:rFonts w:ascii="Cambria Math" w:hAnsi="Cambria Math"/>
              </w:rPr>
              <m:t>I</m:t>
            </m:r>
          </m:e>
          <m:sub>
            <m:r>
              <w:rPr>
                <w:rFonts w:ascii="Cambria Math" w:hAnsi="Cambria Math"/>
              </w:rPr>
              <m:t>rms</m:t>
            </m:r>
          </m:sub>
          <m:sup>
            <m:r>
              <w:rPr>
                <w:rFonts w:ascii="Cambria Math" w:hAnsi="Cambria Math"/>
              </w:rPr>
              <m:t>*</m:t>
            </m:r>
          </m:sup>
        </m:sSubSup>
      </m:oMath>
      <w:r w:rsidRPr="00936ED6">
        <w:t>. Note: </w:t>
      </w:r>
      <m:oMath>
        <m:f>
          <m:fPr>
            <m:ctrlPr>
              <w:rPr>
                <w:rFonts w:ascii="Cambria Math" w:hAnsi="Cambria Math"/>
              </w:rPr>
            </m:ctrlPr>
          </m:fPr>
          <m:num>
            <m:r>
              <w:rPr>
                <w:rFonts w:ascii="Cambria Math" w:hAnsi="Cambria Math"/>
              </w:rPr>
              <m:t>V</m:t>
            </m:r>
          </m:num>
          <m:den>
            <m:r>
              <w:rPr>
                <w:rFonts w:ascii="Cambria Math" w:hAnsi="Cambria Math"/>
              </w:rPr>
              <m:t>I</m:t>
            </m:r>
          </m:den>
        </m:f>
      </m:oMath>
      <w:r w:rsidRPr="00936ED6">
        <w:t> is resistance, not power.</w:t>
      </w:r>
    </w:p>
    <w:p w14:paraId="3F28572A" w14:textId="7B0BC15E" w:rsidR="00936ED6" w:rsidRPr="00936ED6" w:rsidRDefault="00936ED6" w:rsidP="00936ED6">
      <w:pPr>
        <w:numPr>
          <w:ilvl w:val="0"/>
          <w:numId w:val="4"/>
        </w:numPr>
      </w:pPr>
      <w:r w:rsidRPr="00936ED6">
        <w:rPr>
          <w:rStyle w:val="Heading2Char"/>
        </w:rPr>
        <w:t>Answer: b)</w:t>
      </w:r>
      <w:r w:rsidRPr="00936ED6">
        <w:t>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rsidRPr="00936ED6">
        <w:br/>
        <w:t>Expansion / derivation: Series current </w:t>
      </w:r>
      <m:oMath>
        <m: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rsidRPr="00936ED6">
        <w:t>. Voltage across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936ED6">
        <w:t> is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rsidRPr="00936ED6">
        <w:t>. Practical consideration: connecting a load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936ED6">
        <w:t> across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936ED6">
        <w:t> changes the effective lower resistor to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r w:rsidRPr="00936ED6">
        <w:t>, lowering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936ED6">
        <w:t>. Use a buffer (op-amp) or choose divider values so loading is negligible when a stable output is required.</w:t>
      </w:r>
    </w:p>
    <w:p w14:paraId="09A4BDB4" w14:textId="430C7D99" w:rsidR="00936ED6" w:rsidRPr="00936ED6" w:rsidRDefault="00936ED6" w:rsidP="00936ED6">
      <w:pPr>
        <w:numPr>
          <w:ilvl w:val="0"/>
          <w:numId w:val="4"/>
        </w:numPr>
      </w:pPr>
      <w:r w:rsidRPr="00936ED6">
        <w:rPr>
          <w:rStyle w:val="Heading2Char"/>
        </w:rPr>
        <w:t>Answer: b)</w:t>
      </w:r>
      <w:r w:rsidRPr="00936ED6">
        <w:t>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jωC</m:t>
            </m:r>
          </m:den>
        </m:f>
      </m:oMath>
      <w:r w:rsidRPr="00936ED6">
        <w:br/>
        <w:t>Expansion: At angular frequency </w:t>
      </w:r>
      <m:oMath>
        <m:r>
          <w:rPr>
            <w:rFonts w:ascii="Cambria Math" w:hAnsi="Cambria Math"/>
          </w:rPr>
          <m:t>ω=2πf</m:t>
        </m:r>
      </m:oMath>
      <w:r w:rsidRPr="00936ED6">
        <w:t>, a capacitor’s complex impedance is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jωC</m:t>
            </m:r>
          </m:den>
        </m:f>
      </m:oMath>
      <w:r w:rsidRPr="00936ED6">
        <w:t>. Magnitude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oMath>
      <w:r w:rsidRPr="00936ED6">
        <w:t> and phase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rsidRPr="00936ED6">
        <w:t> (current leads voltage by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936ED6">
        <w:t>). Time-domain relation: </w:t>
      </w:r>
      <m:oMath>
        <m:r>
          <w:rPr>
            <w:rFonts w:ascii="Cambria Math" w:hAnsi="Cambria Math"/>
          </w:rPr>
          <m:t>i=C</m:t>
        </m:r>
        <m:r>
          <m:rPr>
            <m:nor/>
          </m:rPr>
          <w:rPr>
            <w:rFonts w:ascii="Arial" w:hAnsi="Arial" w:cs="Arial"/>
          </w:rPr>
          <m:t> </m:t>
        </m:r>
        <m:f>
          <m:fPr>
            <m:ctrlPr>
              <w:rPr>
                <w:rFonts w:ascii="Cambria Math" w:hAnsi="Cambria Math"/>
              </w:rPr>
            </m:ctrlPr>
          </m:fPr>
          <m:num>
            <m:r>
              <w:rPr>
                <w:rFonts w:ascii="Cambria Math" w:hAnsi="Cambria Math"/>
              </w:rPr>
              <m:t>dv</m:t>
            </m:r>
          </m:num>
          <m:den>
            <m:r>
              <w:rPr>
                <w:rFonts w:ascii="Cambria Math" w:hAnsi="Cambria Math"/>
              </w:rPr>
              <m:t>dt</m:t>
            </m:r>
          </m:den>
        </m:f>
      </m:oMath>
      <w:r w:rsidRPr="00936ED6">
        <w:t>. Limits: as </w:t>
      </w:r>
      <m:oMath>
        <m:r>
          <w:rPr>
            <w:rFonts w:ascii="Cambria Math" w:hAnsi="Cambria Math"/>
          </w:rPr>
          <m:t>ω→0</m:t>
        </m:r>
      </m:oMath>
      <w:r w:rsidRPr="00936ED6">
        <w: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936ED6">
        <w:t> (open at DC), as </w:t>
      </w:r>
      <m:oMath>
        <m:r>
          <w:rPr>
            <w:rFonts w:ascii="Cambria Math" w:hAnsi="Cambria Math"/>
          </w:rPr>
          <m:t>ω→</m:t>
        </m:r>
        <m:r>
          <m:rPr>
            <m:sty m:val="p"/>
          </m:rPr>
          <w:rPr>
            <w:rFonts w:ascii="Cambria Math" w:hAnsi="Cambria Math"/>
          </w:rPr>
          <m:t>∞</m:t>
        </m:r>
      </m:oMath>
      <w:r w:rsidRPr="00936ED6">
        <w: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→0</m:t>
        </m:r>
      </m:oMath>
      <w:r w:rsidRPr="00936ED6">
        <w:t> (short at high frequency). Real capacitors have ESR, ESL and a self-resonant frequency that alter behavior at high frequencies.</w:t>
      </w:r>
    </w:p>
    <w:p w14:paraId="100E54E5" w14:textId="31371D82" w:rsidR="00936ED6" w:rsidRPr="00936ED6" w:rsidRDefault="00936ED6" w:rsidP="00936ED6">
      <w:pPr>
        <w:numPr>
          <w:ilvl w:val="0"/>
          <w:numId w:val="4"/>
        </w:numPr>
      </w:pPr>
      <w:r w:rsidRPr="00936ED6">
        <w:rPr>
          <w:rStyle w:val="Heading2Char"/>
        </w:rPr>
        <w:t>Answer: b)</w:t>
      </w:r>
      <w:r w:rsidRPr="00936ED6">
        <w:t xml:space="preserve"> The capacitor behaves as an open circuit to DC</w:t>
      </w:r>
      <w:r w:rsidRPr="00936ED6">
        <w:br/>
        <w:t>Expansion: After charging to a steady DC voltage, </w:t>
      </w:r>
      <m:oMath>
        <m:r>
          <w:rPr>
            <w:rFonts w:ascii="Cambria Math" w:hAnsi="Cambria Math"/>
          </w:rPr>
          <m:t>dV</m:t>
        </m:r>
        <m:r>
          <m:rPr>
            <m:sty m:val="p"/>
          </m:rPr>
          <w:rPr>
            <w:rFonts w:ascii="Cambria Math" w:hAnsi="Cambria Math"/>
          </w:rPr>
          <m:t>/</m:t>
        </m:r>
        <m:r>
          <w:rPr>
            <w:rFonts w:ascii="Cambria Math" w:hAnsi="Cambria Math"/>
          </w:rPr>
          <m:t>dt=0</m:t>
        </m:r>
      </m:oMath>
      <w:r w:rsidRPr="00936ED6">
        <w:t> so </w:t>
      </w:r>
      <m:oMath>
        <m:r>
          <w:rPr>
            <w:rFonts w:ascii="Cambria Math" w:hAnsi="Cambria Math"/>
          </w:rPr>
          <m:t>i=C</m:t>
        </m:r>
        <m:r>
          <m:rPr>
            <m:nor/>
          </m:rPr>
          <w:rPr>
            <w:rFonts w:ascii="Arial" w:hAnsi="Arial" w:cs="Arial"/>
          </w:rPr>
          <m:t> </m:t>
        </m:r>
        <m:r>
          <w:rPr>
            <w:rFonts w:ascii="Cambria Math" w:hAnsi="Cambria Math"/>
          </w:rPr>
          <m:t>dV</m:t>
        </m:r>
        <m:r>
          <m:rPr>
            <m:sty m:val="p"/>
          </m:rPr>
          <w:rPr>
            <w:rFonts w:ascii="Cambria Math" w:hAnsi="Cambria Math"/>
          </w:rPr>
          <m:t>/</m:t>
        </m:r>
        <m:r>
          <w:rPr>
            <w:rFonts w:ascii="Cambria Math" w:hAnsi="Cambria Math"/>
          </w:rPr>
          <m:t>dt=0</m:t>
        </m:r>
      </m:oMath>
      <w:r w:rsidRPr="00936ED6">
        <w:t> (no steady DC current flows through the ideal capacitor). Practical caveats: leakage currents, dielectric absorption and ESR mean a small DC leakage or slow drifts may exist, but functionally the capacitor blocks steady DC current.</w:t>
      </w:r>
    </w:p>
    <w:p w14:paraId="10DB9901" w14:textId="28BB63E5" w:rsidR="00936ED6" w:rsidRPr="00936ED6" w:rsidRDefault="00936ED6" w:rsidP="00936ED6">
      <w:pPr>
        <w:numPr>
          <w:ilvl w:val="0"/>
          <w:numId w:val="4"/>
        </w:numPr>
      </w:pPr>
      <w:r w:rsidRPr="00936ED6">
        <w:rPr>
          <w:rStyle w:val="Heading2Char"/>
        </w:rPr>
        <w:t>Answer: b)</w:t>
      </w:r>
      <w:r w:rsidRPr="00936ED6">
        <w:t> </w:t>
      </w:r>
      <m:oMath>
        <m:sSub>
          <m:sSubPr>
            <m:ctrlPr>
              <w:rPr>
                <w:rFonts w:ascii="Cambria Math" w:hAnsi="Cambria Math"/>
              </w:rPr>
            </m:ctrlPr>
          </m:sSubPr>
          <m:e>
            <m:r>
              <w:rPr>
                <w:rFonts w:ascii="Cambria Math" w:hAnsi="Cambria Math"/>
              </w:rPr>
              <m:t>Z</m:t>
            </m:r>
          </m:e>
          <m:sub>
            <m:r>
              <w:rPr>
                <w:rFonts w:ascii="Cambria Math" w:hAnsi="Cambria Math"/>
              </w:rPr>
              <m:t>load</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source</m:t>
            </m:r>
          </m:sub>
          <m:sup>
            <m:r>
              <w:rPr>
                <w:rFonts w:ascii="Cambria Math" w:hAnsi="Cambria Math"/>
              </w:rPr>
              <m:t>*</m:t>
            </m:r>
          </m:sup>
        </m:sSubSup>
      </m:oMath>
      <w:r w:rsidRPr="00936ED6">
        <w:t> (or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th</m:t>
            </m:r>
          </m:sub>
        </m:sSub>
      </m:oMath>
      <w:r w:rsidRPr="00936ED6">
        <w:t> for purely resistive source)</w:t>
      </w:r>
      <w:r w:rsidRPr="00936ED6">
        <w:br/>
        <w:t>Expansion: Maximum power transfer theorem: for Thevenin equivalent </w:t>
      </w:r>
      <m:oMath>
        <m:sSub>
          <m:sSubPr>
            <m:ctrlPr>
              <w:rPr>
                <w:rFonts w:ascii="Cambria Math" w:hAnsi="Cambria Math"/>
              </w:rPr>
            </m:ctrlPr>
          </m:sSubPr>
          <m:e>
            <m:r>
              <w:rPr>
                <w:rFonts w:ascii="Cambria Math" w:hAnsi="Cambria Math"/>
              </w:rPr>
              <m:t>Z</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th</m:t>
            </m:r>
          </m:sub>
        </m:sSub>
        <m:r>
          <w:rPr>
            <w:rFonts w:ascii="Cambria Math" w:hAnsi="Cambria Math"/>
          </w:rPr>
          <m:t>+j</m:t>
        </m:r>
        <m:sSub>
          <m:sSubPr>
            <m:ctrlPr>
              <w:rPr>
                <w:rFonts w:ascii="Cambria Math" w:hAnsi="Cambria Math"/>
              </w:rPr>
            </m:ctrlPr>
          </m:sSubPr>
          <m:e>
            <m:r>
              <w:rPr>
                <w:rFonts w:ascii="Cambria Math" w:hAnsi="Cambria Math"/>
              </w:rPr>
              <m:t>X</m:t>
            </m:r>
          </m:e>
          <m:sub>
            <m:r>
              <w:rPr>
                <w:rFonts w:ascii="Cambria Math" w:hAnsi="Cambria Math"/>
              </w:rPr>
              <m:t>th</m:t>
            </m:r>
          </m:sub>
        </m:sSub>
      </m:oMath>
      <w:r w:rsidRPr="00936ED6">
        <w:t>, real power to the load is maximized when </w:t>
      </w:r>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th</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th</m:t>
            </m:r>
          </m:sub>
        </m:sSub>
        <m:r>
          <w:rPr>
            <w:rFonts w:ascii="Cambria Math" w:hAnsi="Cambria Math"/>
          </w:rPr>
          <m:t>-j</m:t>
        </m:r>
        <m:sSub>
          <m:sSubPr>
            <m:ctrlPr>
              <w:rPr>
                <w:rFonts w:ascii="Cambria Math" w:hAnsi="Cambria Math"/>
              </w:rPr>
            </m:ctrlPr>
          </m:sSubPr>
          <m:e>
            <m:r>
              <w:rPr>
                <w:rFonts w:ascii="Cambria Math" w:hAnsi="Cambria Math"/>
              </w:rPr>
              <m:t>X</m:t>
            </m:r>
          </m:e>
          <m:sub>
            <m:r>
              <w:rPr>
                <w:rFonts w:ascii="Cambria Math" w:hAnsi="Cambria Math"/>
              </w:rPr>
              <m:t>th</m:t>
            </m:r>
          </m:sub>
        </m:sSub>
      </m:oMath>
      <w:r w:rsidRPr="00936ED6">
        <w:t>. For purely resistive case the maximum occurs at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th</m:t>
            </m:r>
          </m:sub>
        </m:sSub>
      </m:oMath>
      <w:r w:rsidRPr="00936ED6">
        <w:t> and </w:t>
      </w:r>
      <m:oMath>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th</m:t>
                </m:r>
              </m:sub>
              <m:sup>
                <m:r>
                  <w:rPr>
                    <w:rFonts w:ascii="Cambria Math" w:hAnsi="Cambria Math"/>
                  </w:rPr>
                  <m:t>2</m:t>
                </m:r>
              </m:sup>
            </m:sSubSup>
          </m:num>
          <m:den>
            <m:r>
              <w:rPr>
                <w:rFonts w:ascii="Cambria Math" w:hAnsi="Cambria Math"/>
              </w:rPr>
              <m:t>4</m:t>
            </m:r>
            <m:sSub>
              <m:sSubPr>
                <m:ctrlPr>
                  <w:rPr>
                    <w:rFonts w:ascii="Cambria Math" w:hAnsi="Cambria Math"/>
                  </w:rPr>
                </m:ctrlPr>
              </m:sSubPr>
              <m:e>
                <m:r>
                  <w:rPr>
                    <w:rFonts w:ascii="Cambria Math" w:hAnsi="Cambria Math"/>
                  </w:rPr>
                  <m:t>R</m:t>
                </m:r>
              </m:e>
              <m:sub>
                <m:r>
                  <w:rPr>
                    <w:rFonts w:ascii="Cambria Math" w:hAnsi="Cambria Math"/>
                  </w:rPr>
                  <m:t>th</m:t>
                </m:r>
              </m:sub>
            </m:sSub>
          </m:den>
        </m:f>
      </m:oMath>
      <w:r w:rsidRPr="00936ED6">
        <w:t>. Important: matching maximizes delivered power but not efficiency — at matched condition efficiency is 50% because half the power is dissipated in the source. Choose matching based on whether you want maximum delivered power or maximum efficiency.</w:t>
      </w:r>
    </w:p>
    <w:p w14:paraId="53897D99" w14:textId="77777777" w:rsidR="00936ED6" w:rsidRPr="00936ED6" w:rsidRDefault="00936ED6" w:rsidP="00936ED6">
      <w:pPr>
        <w:numPr>
          <w:ilvl w:val="0"/>
          <w:numId w:val="4"/>
        </w:numPr>
      </w:pPr>
      <w:r w:rsidRPr="00936ED6">
        <w:rPr>
          <w:rStyle w:val="Heading2Char"/>
        </w:rPr>
        <w:t xml:space="preserve">Answer: b) </w:t>
      </w:r>
      <w:r w:rsidRPr="00936ED6">
        <w:t>Buck = switching, LDO = linear</w:t>
      </w:r>
      <w:r w:rsidRPr="00936ED6">
        <w:br/>
        <w:t>Expansion:</w:t>
      </w:r>
    </w:p>
    <w:p w14:paraId="5CA4464C" w14:textId="47803DB0" w:rsidR="00936ED6" w:rsidRPr="00936ED6" w:rsidRDefault="00936ED6" w:rsidP="00936ED6">
      <w:pPr>
        <w:numPr>
          <w:ilvl w:val="0"/>
          <w:numId w:val="5"/>
        </w:numPr>
      </w:pPr>
      <w:r w:rsidRPr="00936ED6">
        <w:t>Buck converter (switching): transfers energy using switches and an inductor; high efficiency (often &gt;90%) especially when </w:t>
      </w:r>
      <m:oMath>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oMath>
      <w:r w:rsidRPr="00936ED6">
        <w:t> is large. Requires inductor, diode/FET and careful PCB layout to manage switching noise/EMI.</w:t>
      </w:r>
    </w:p>
    <w:p w14:paraId="2529CB25" w14:textId="0C903D2B" w:rsidR="00936ED6" w:rsidRPr="00936ED6" w:rsidRDefault="00936ED6" w:rsidP="00936ED6">
      <w:pPr>
        <w:numPr>
          <w:ilvl w:val="0"/>
          <w:numId w:val="5"/>
        </w:numPr>
      </w:pPr>
      <w:r w:rsidRPr="00936ED6">
        <w:t>LDO (linear regulator): regulates by dropping the excess voltage across a pass element; simple and low-noise but dissipates heat </w:t>
      </w:r>
      <m:oMath>
        <m:sSub>
          <m:sSubPr>
            <m:ctrlPr>
              <w:rPr>
                <w:rFonts w:ascii="Cambria Math" w:hAnsi="Cambria Math"/>
              </w:rPr>
            </m:ctrlPr>
          </m:sSubPr>
          <m:e>
            <m:r>
              <w:rPr>
                <w:rFonts w:ascii="Cambria Math" w:hAnsi="Cambria Math"/>
              </w:rPr>
              <m:t>P</m:t>
            </m:r>
          </m:e>
          <m:sub>
            <m:r>
              <w:rPr>
                <w:rFonts w:ascii="Cambria Math" w:hAnsi="Cambria Math"/>
              </w:rPr>
              <m:t>diss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out</m:t>
            </m:r>
          </m:sub>
        </m:sSub>
      </m:oMath>
      <w:r w:rsidRPr="00936ED6">
        <w:t>. Use LDOs when simplicity, low noise, or low dropout are priorities and power dissipation is acceptable.</w:t>
      </w:r>
    </w:p>
    <w:p w14:paraId="4F6315BE" w14:textId="77777777" w:rsidR="00936ED6" w:rsidRPr="00936ED6" w:rsidRDefault="00936ED6" w:rsidP="00936ED6">
      <w:pPr>
        <w:numPr>
          <w:ilvl w:val="0"/>
          <w:numId w:val="6"/>
        </w:numPr>
      </w:pPr>
      <w:r w:rsidRPr="00936ED6">
        <w:rPr>
          <w:rStyle w:val="Heading2Char"/>
        </w:rPr>
        <w:t>Answer: c)</w:t>
      </w:r>
      <w:r w:rsidRPr="00936ED6">
        <w:t xml:space="preserve"> Decoupling caps supply fast local current for transients and reduce noise/dips</w:t>
      </w:r>
      <w:r w:rsidRPr="00936ED6">
        <w:br/>
        <w:t xml:space="preserve">Expansion: Decoupling (bypass) capacitors reduce high-frequency impedance of </w:t>
      </w:r>
      <w:r w:rsidRPr="00936ED6">
        <w:lastRenderedPageBreak/>
        <w:t>the power rail near an IC so the IC can draw transient current locally. Typical practice: place small ceramic caps (e.g., 0.01–0.1 µF) right at each VCC–GND pin for high-frequency decoupling, and use larger ceramics/tantalums/electrolytics (e.g., 1–100 µF) for lower-frequency bulk energy. Use multiple values to cover a broad frequency range and keep traces/ties very short to minimize loop inductance (ESL).</w:t>
      </w:r>
    </w:p>
    <w:p w14:paraId="274608EB" w14:textId="34A7B7C9" w:rsidR="00936ED6" w:rsidRPr="00936ED6" w:rsidRDefault="00936ED6" w:rsidP="00936ED6">
      <w:pPr>
        <w:numPr>
          <w:ilvl w:val="0"/>
          <w:numId w:val="6"/>
        </w:numPr>
      </w:pPr>
      <w:r w:rsidRPr="00936ED6">
        <w:rPr>
          <w:rStyle w:val="Heading2Char"/>
        </w:rPr>
        <w:t>Answer: c)</w:t>
      </w:r>
      <w:r w:rsidRPr="00936ED6">
        <w:t xml:space="preserve"> Kelvin (four</w:t>
      </w:r>
      <w:r w:rsidRPr="00936ED6">
        <w:noBreakHyphen/>
        <w:t>wire) sensing isolates measurement leads from current leads to eliminate </w:t>
      </w:r>
      <m:oMath>
        <m:r>
          <w:rPr>
            <w:rFonts w:ascii="Cambria Math" w:hAnsi="Cambria Math"/>
          </w:rPr>
          <m:t>I⋅R</m:t>
        </m:r>
      </m:oMath>
      <w:r w:rsidRPr="00936ED6">
        <w:t> lead errors</w:t>
      </w:r>
      <w:r w:rsidRPr="00936ED6">
        <w:br/>
        <w:t>Expansion: Four-wire sensing uses two force (current) leads to feed current through the sense resistor and two separate sense leads to measure the voltage across the resistor. Because the sense leads draw negligible current, voltage drops in the force leads do not affect the measured voltage, enabling accurate measurement of very low resistances (mΩ or lower). On PCBs implement separate force and sense pads/traces (Kelvin pads) and connect sense traces directly to the resistor terminals to avoid lead-drop errors.</w:t>
      </w:r>
    </w:p>
    <w:p w14:paraId="4F7B237A" w14:textId="77777777" w:rsidR="003D026E" w:rsidRPr="00936ED6" w:rsidRDefault="003D026E" w:rsidP="003D026E">
      <w:pPr>
        <w:rPr>
          <w:rFonts w:hint="cs"/>
          <w:rtl/>
        </w:rPr>
      </w:pPr>
    </w:p>
    <w:sectPr w:rsidR="003D026E" w:rsidRPr="00936ED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4542"/>
    <w:multiLevelType w:val="multilevel"/>
    <w:tmpl w:val="4B9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61336D"/>
    <w:multiLevelType w:val="multilevel"/>
    <w:tmpl w:val="23E6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74AA3"/>
    <w:multiLevelType w:val="multilevel"/>
    <w:tmpl w:val="14CE71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65D57"/>
    <w:multiLevelType w:val="multilevel"/>
    <w:tmpl w:val="1424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9C6E5C"/>
    <w:multiLevelType w:val="multilevel"/>
    <w:tmpl w:val="1EE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BE5467"/>
    <w:multiLevelType w:val="multilevel"/>
    <w:tmpl w:val="5F3A91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974771">
    <w:abstractNumId w:val="3"/>
  </w:num>
  <w:num w:numId="2" w16cid:durableId="867912692">
    <w:abstractNumId w:val="1"/>
  </w:num>
  <w:num w:numId="3" w16cid:durableId="1441799892">
    <w:abstractNumId w:val="0"/>
  </w:num>
  <w:num w:numId="4" w16cid:durableId="495656141">
    <w:abstractNumId w:val="2"/>
  </w:num>
  <w:num w:numId="5" w16cid:durableId="660159954">
    <w:abstractNumId w:val="4"/>
  </w:num>
  <w:num w:numId="6" w16cid:durableId="2062829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6E"/>
    <w:rsid w:val="003D026E"/>
    <w:rsid w:val="008652C9"/>
    <w:rsid w:val="00936ED6"/>
    <w:rsid w:val="00A82470"/>
    <w:rsid w:val="00F157B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C166"/>
  <w15:chartTrackingRefBased/>
  <w15:docId w15:val="{AB68F328-7E7B-4A12-841B-896770FF3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0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0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26E"/>
    <w:rPr>
      <w:rFonts w:eastAsiaTheme="majorEastAsia" w:cstheme="majorBidi"/>
      <w:color w:val="272727" w:themeColor="text1" w:themeTint="D8"/>
    </w:rPr>
  </w:style>
  <w:style w:type="paragraph" w:styleId="Title">
    <w:name w:val="Title"/>
    <w:basedOn w:val="Normal"/>
    <w:next w:val="Normal"/>
    <w:link w:val="TitleChar"/>
    <w:uiPriority w:val="10"/>
    <w:qFormat/>
    <w:rsid w:val="003D0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26E"/>
    <w:pPr>
      <w:spacing w:before="160"/>
      <w:jc w:val="center"/>
    </w:pPr>
    <w:rPr>
      <w:i/>
      <w:iCs/>
      <w:color w:val="404040" w:themeColor="text1" w:themeTint="BF"/>
    </w:rPr>
  </w:style>
  <w:style w:type="character" w:customStyle="1" w:styleId="QuoteChar">
    <w:name w:val="Quote Char"/>
    <w:basedOn w:val="DefaultParagraphFont"/>
    <w:link w:val="Quote"/>
    <w:uiPriority w:val="29"/>
    <w:rsid w:val="003D026E"/>
    <w:rPr>
      <w:i/>
      <w:iCs/>
      <w:color w:val="404040" w:themeColor="text1" w:themeTint="BF"/>
    </w:rPr>
  </w:style>
  <w:style w:type="paragraph" w:styleId="ListParagraph">
    <w:name w:val="List Paragraph"/>
    <w:basedOn w:val="Normal"/>
    <w:uiPriority w:val="34"/>
    <w:qFormat/>
    <w:rsid w:val="003D026E"/>
    <w:pPr>
      <w:ind w:left="720"/>
      <w:contextualSpacing/>
    </w:pPr>
  </w:style>
  <w:style w:type="character" w:styleId="IntenseEmphasis">
    <w:name w:val="Intense Emphasis"/>
    <w:basedOn w:val="DefaultParagraphFont"/>
    <w:uiPriority w:val="21"/>
    <w:qFormat/>
    <w:rsid w:val="003D026E"/>
    <w:rPr>
      <w:i/>
      <w:iCs/>
      <w:color w:val="0F4761" w:themeColor="accent1" w:themeShade="BF"/>
    </w:rPr>
  </w:style>
  <w:style w:type="paragraph" w:styleId="IntenseQuote">
    <w:name w:val="Intense Quote"/>
    <w:basedOn w:val="Normal"/>
    <w:next w:val="Normal"/>
    <w:link w:val="IntenseQuoteChar"/>
    <w:uiPriority w:val="30"/>
    <w:qFormat/>
    <w:rsid w:val="003D0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26E"/>
    <w:rPr>
      <w:i/>
      <w:iCs/>
      <w:color w:val="0F4761" w:themeColor="accent1" w:themeShade="BF"/>
    </w:rPr>
  </w:style>
  <w:style w:type="character" w:styleId="IntenseReference">
    <w:name w:val="Intense Reference"/>
    <w:basedOn w:val="DefaultParagraphFont"/>
    <w:uiPriority w:val="32"/>
    <w:qFormat/>
    <w:rsid w:val="003D0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1413</Words>
  <Characters>6759</Characters>
  <Application>Microsoft Office Word</Application>
  <DocSecurity>0</DocSecurity>
  <Lines>182</Lines>
  <Paragraphs>33</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Amram, Amir [BWIIL NON-J&amp;J]</dc:creator>
  <cp:keywords/>
  <dc:description/>
  <cp:lastModifiedBy>Amram, Amir [BWIIL NON-J&amp;J]</cp:lastModifiedBy>
  <cp:revision>1</cp:revision>
  <dcterms:created xsi:type="dcterms:W3CDTF">2026-05-28T08:43:00Z</dcterms:created>
  <dcterms:modified xsi:type="dcterms:W3CDTF">2026-05-28T08:59:00Z</dcterms:modified>
</cp:coreProperties>
</file>