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8.1049346923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6591796875" w:line="240" w:lineRule="auto"/>
        <w:ind w:left="406.319961547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1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81.8869209289551" w:lineRule="auto"/>
        <w:ind w:left="406.31996154785156" w:right="1438.2763671875" w:firstLine="12.72003173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Spring : faciliter et de rendre productif le développement d'applications.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2 : Maven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4423828125" w:line="263.8938331604004" w:lineRule="auto"/>
        <w:ind w:left="405.11985778808594" w:right="592.59521484375" w:firstLine="13.9201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est un outil qui nous permet la construction des projets, automatiser les taches, faire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gestion des dépendances (point fort)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72460937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3.0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3.0.1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 on a ajouté une nouvelle fonctionnalité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3.1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correctif = patch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4.0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nouveau livrable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 : java archive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 : version web (web archive)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 : mixte entre les deux (Project Object model)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1.8947219848633" w:lineRule="auto"/>
        <w:ind w:left="419.0399932861328" w:right="2647.51586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L’une des forces de maven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(Convention over configuration)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préfère la convention à la configuration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5439453125" w:line="240" w:lineRule="auto"/>
        <w:ind w:left="410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de vie d’un projet maven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771.3599395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compile : Créer les .class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771.3599395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test : compile (crée .class) + test (lance les tests unitaires)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68.89238357543945" w:lineRule="auto"/>
        <w:ind w:left="771.3599395751953" w:right="1099.6362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install : compile + test + package (préparation livrable sous Target) +Install  (livrable target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 local) : installer l’application dans un repository local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package : compile +test + package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27880859375" w:line="273.89044761657715" w:lineRule="auto"/>
        <w:ind w:left="771.3599395751953" w:right="2022.7966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deploy : deploy (envoyer notre livrable .jar au répertoire distant)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clean : Supprime le contenu du dossier Target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2.22874641418457" w:lineRule="auto"/>
        <w:ind w:left="1138.7200164794922" w:right="734.754638671875" w:hanging="367.3600769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 Install : supprimé l’existant au niveau de Target et puis on met le nouveau JAR Un projet mavenisée : un projet qui ne contient pas 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0966796875" w:line="240" w:lineRule="auto"/>
        <w:ind w:left="1138.96003723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 projet web : il faut generer Deployment descriptor stub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406.319961547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3 Log4j (journalisation):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3.90263557434082" w:lineRule="auto"/>
        <w:ind w:left="414.4799041748047" w:right="1451.356201171875" w:firstLine="4.5600891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Log4j est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Api de journalisation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très répandue,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ça remplace le système.Out.println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(manque de mise en forme, stocké dans le même fichier)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40" w:lineRule="auto"/>
        <w:ind w:left="560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bibliothèque log4j met 3 sortes de composants à disposition du programmeur 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240" w:lineRule="auto"/>
        <w:ind w:left="758.4000396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4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Les loggers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permette d’écrirai les messages 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1.8950366973877" w:lineRule="auto"/>
        <w:ind w:left="1484.7998046875" w:right="837.9541015625" w:hanging="357.83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Log4j gère des priorités, ou Level, pour permettre au logger de déterminer si le  message sera envoyé dans le fichier de log (ou la console).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8291015625" w:line="263.8946056365967" w:lineRule="auto"/>
        <w:ind w:left="1126.9599151611328" w:right="1990.91552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six priorités qui possèdent un ordre hiérarchique croissant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TRACE, DEBUG, INFO, WARN, ERROR, FATAL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(faible -&gt; fort)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529296875" w:line="243.9023780822754" w:lineRule="auto"/>
        <w:ind w:left="1126.9599151611328" w:right="1296.1151123046875" w:hanging="368.559875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997"/>
            <wp:effectExtent b="0" l="0" r="0" t="0"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Les appenders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servent à sélectionner la destination des messages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ajouter un appender à un logger, il suffit de le rajouter dans le fichier  configuration log4j.xml: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1796875" w:line="240" w:lineRule="auto"/>
        <w:ind w:left="1467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9850" cy="981075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logger peut posséder plusieurs appenders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63.8938331604004" w:lineRule="auto"/>
        <w:ind w:left="1484.7998046875" w:right="591.954345703125" w:hanging="357.83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L'interface org.apache.log4j.Appender désigne un flux qui représente le fichier de  log et se charge de l'envoie de message formaté à ce flux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265625" w:line="240" w:lineRule="auto"/>
        <w:ind w:left="758.4000396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Les layouts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mettre en forme les messages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371.35156631469727" w:lineRule="auto"/>
        <w:ind w:left="403.1999969482422" w:right="639.35302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Ces composants représentés par la classe org.apache.log4j.Layout permettent de définir le  format du fichier de log. Un layout est associé à un appender lors de son instanciation.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43275" cy="1571625"/>
            <wp:effectExtent b="0" l="0" r="0" t="0"/>
            <wp:docPr id="4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7679443359375" w:line="240" w:lineRule="auto"/>
        <w:ind w:left="560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utiliser log4j, il y’a trois étapes à suivre 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263.89434814453125" w:lineRule="auto"/>
        <w:ind w:left="1120.2397918701172" w:right="1331.3562011718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Il faut ajouter le fichier log4j.jar dans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 pom.xml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notre application 2. Il faut créer un fichier log4j.xml dans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 src/main/resources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contient la  configuration de log4j pour l’application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1.89520835876465" w:lineRule="auto"/>
        <w:ind w:left="406.31996154785156" w:right="1774.395751953125" w:firstLine="712.4798583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Dans le code, il faut Obtenir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une instance du 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à la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3 Junit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24951171875" w:line="240" w:lineRule="auto"/>
        <w:ind w:left="399.59999084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 ça permet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les tests,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40" w:lineRule="auto"/>
        <w:ind w:left="421.43989562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Il existe différents niveaux de test 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63.2279586791992" w:lineRule="auto"/>
        <w:ind w:left="397.9199981689453" w:right="861.55578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– Test d’intégration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c’est le faite assembler plusieurs composants logiciel élémentaire Ça permet de vérifier que ces composants élémentaires ça semblent parfaitement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– Test de régression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sont les tests exécutés sur un programme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préalablement testé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 qui a subi une ou plusieurs modifications.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18212890625" w:line="263.8948345184326" w:lineRule="auto"/>
        <w:ind w:left="416.8799591064453" w:right="684.075927734375" w:hanging="18.9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– Test de charge (de capacité)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s’agit d’un test au cours du quelle on va simuler un scénario  bien précis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9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– Test fonctionnel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76318359375" w:line="240" w:lineRule="auto"/>
        <w:ind w:left="39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– Test sécurité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découvrir la vulnérabilité du système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97.756729125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Test unitaire 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64.3941402435303" w:lineRule="auto"/>
        <w:ind w:left="413.75999450683594" w:right="1103.7554931640625" w:firstLine="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test unitaire est une procédure permettant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 vérifier le bon fonctionnement d'une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partie précise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d'un logiciel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Il s’agit d’un code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61474609375" w:line="263.89434814453125" w:lineRule="auto"/>
        <w:ind w:left="416.8799591064453" w:right="568.31542968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chaque classe (myclasse) , on a une classe de test (myclassTest) par convension Il doit être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indépendant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déterministe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isolé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testé une fonction bien minimaliste, on teste un  bout de code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7202148437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L’objectif de ces tests est de les développée et les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automatisée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L’avantage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Garantie la non régression,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détecter des bugs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isoler les fonctions,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12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l’avancement d’un projet (TDD)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3251.5597534179688" w:right="2090.1544189453125" w:hanging="2850.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Test-Driven development : le faite d’ajouter une fonctionnalité vide  Le faite d’écrire le test avant d’écrire la fonction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402.63359069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 sein des tests, on utilise des assertions pour valider ou non un test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3.8938331604004" w:lineRule="auto"/>
        <w:ind w:left="418.7999725341797" w:right="1230.5560302734375" w:firstLine="2.63992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•JAVA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 •SQL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SQLUnit •JS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JSUnit PHP 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PHPUnit SimpleTest Un test unitaire pux renvoyer 3 résultats :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421.43989562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Success • Error •Failure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3945560455322" w:lineRule="auto"/>
        <w:ind w:left="406.31996154785156" w:right="698.994140625" w:firstLine="12.72003173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 : on veut tester la création de la commande saisir correctement et on n’a pas encore  développe la partie front, on simule le résultat qu’on va envoyer, on a besoin d’un retour  d’un web service, on prépare les bouchons (les données mort) et on peut tester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4 Injection de Dépendances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5634765625" w:line="240" w:lineRule="auto"/>
        <w:ind w:left="410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2 notions importantes :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63.89400482177734" w:lineRule="auto"/>
        <w:ind w:left="770.1599884033203" w:right="631.275634765625" w:hanging="348.72009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inversion de control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IOC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un design pattern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principe-là n’est plus sous le contrôle  de l’application, c’est le rôle du Framework spring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66357421875" w:line="263.8940906524658" w:lineRule="auto"/>
        <w:ind w:left="758.8799285888672" w:right="668.155517578125" w:hanging="337.440032958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Injection de dépendances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c’est la forme principale de l’ioc , c’est une méthode pour  instancier des objets à travers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@Component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créer les dépendances à travers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@Autowired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sans avoir de coder cela nous même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6220703125" w:line="261.89520835876465" w:lineRule="auto"/>
        <w:ind w:left="1129.5999908447266" w:right="702.67578125" w:hanging="35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on a ajouté les annotations, ce qui permet de réduire le code et sera plus lisible, et on gagne le temps de développement.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829101562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 : c’est une classe java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7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Bean spring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 classes avec des annotations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198486328125" w:line="262.9384231567383" w:lineRule="auto"/>
        <w:ind w:left="757.9967498779297" w:right="976.84204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Une seule instance du Bean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crée pour chaque Conteneur IoC Spring,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 défaut.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Nouvelle instance créée à chaque appel du Bean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9384231567383" w:lineRule="auto"/>
        <w:ind w:left="757.9967498779297" w:right="962.3052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(Contexte Web uniquement) Nouvelle instance créée pour chaque requête HTTP.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une instance du bean par session HTTP.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757.9967498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global-session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une instance du bean par session globale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56103515625" w:line="262.21384048461914" w:lineRule="auto"/>
        <w:ind w:left="777.4271392822266" w:right="709.5971679687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Spring utilise les annotations pour indiquer quelle sont les beans qui travaille avec lesquelles  Pour indiquer que c’est un bean spring on utilise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@component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c’est une annotation générique •Les beans de la couche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(couche qui communique avec la partie front) • Les beans de la couche Service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(couche métier)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973388671875" w:line="240" w:lineRule="auto"/>
        <w:ind w:left="779.635086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Les beans de la couche DAO/Persistence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(données)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@Controller, @Service et @Repository héritent de la classe @Component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31996154785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5 : Spring boot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9482421875" w:line="240" w:lineRule="auto"/>
        <w:ind w:left="410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sont les avantages de spring boot 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1.895751953125" w:lineRule="auto"/>
        <w:ind w:left="1128.7360382080078" w:right="1121.600341796875" w:hanging="349.69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serveur embarqué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le livrable, donc pas besoin de configurer un serveur externe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451171875" w:line="262.9391384124756" w:lineRule="auto"/>
        <w:ind w:left="1128.5152435302734" w:right="1358.45703125" w:hanging="351.0881042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Spring Boot facilite la gestion des configurations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(Auto configuration)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centralisé dans un seul fichier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(application.proprites)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40" w:lineRule="auto"/>
        <w:ind w:left="777.42713928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Spring Boot facilite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gestion des dépendances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grâce au starter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7099609375" w:line="240" w:lineRule="auto"/>
        <w:ind w:left="405.7247161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Starters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permettre de télécharger un ensemble de dépendances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417.427139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Mysql Driver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406.6078948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Starter-data-jpa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l’accès à la base de données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06.6078948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Starter-web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aidé à créer les services Rest … exposer les web services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763671875" w:line="260.76504707336426" w:lineRule="auto"/>
        <w:ind w:left="408.8159942626953" w:right="1291.621704101562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Spring boot devtools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grace à devtools, à chaque fois je fais des modifications et j’enregistre,  automatiquement il va redémarrer le serveur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826171875" w:line="263.8948345184326" w:lineRule="auto"/>
        <w:ind w:left="408.8159942626953" w:right="1086.126708984375" w:firstLine="10.2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62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ERREUR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62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Tomcat connector configured to listen on port 8080 failed to start. The port may  already be in use or the connector may be misconfigure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5610351562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Il faut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arrêter le Process Tomcat qui est en cours et relancer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RQ 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03369140625" w:line="206.14192485809326" w:lineRule="auto"/>
        <w:ind w:left="398.40003967285156" w:right="629.786376953125" w:hanging="1.27670288085937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25085" cy="1647190"/>
            <wp:effectExtent b="0" l="0" r="0" t="0"/>
            <wp:docPr id="4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64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Si vous trouvez cette errer quand tu créer un nouveau projet, donc il faut ajout « s » au http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d3d3d3" w:val="clear"/>
          <w:vertAlign w:val="baseline"/>
          <w:rtl w:val="0"/>
        </w:rPr>
        <w:t xml:space="preserve">@SpringBootApplication = @componentScan + @configuration +@enableAutoConfiguration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648681640625" w:line="201.67279243469238" w:lineRule="auto"/>
        <w:ind w:left="758.4000396728516" w:right="593.7561035156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49925" cy="999490"/>
            <wp:effectExtent b="0" l="0" r="0" t="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99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Une erreur dans la 1ére ligne du pom.xml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046630859375" w:line="240" w:lineRule="auto"/>
        <w:ind w:left="779.039993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Il faut ajouter 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maven-jar-plugin.version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3.1.1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maven-jar-plugin.version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31996154785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6 : SPRING DATA JPA – PREMIÈRE ENTITÉ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9482421875" w:line="240" w:lineRule="auto"/>
        <w:ind w:left="415.439987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Persistance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sauvegarder les données dans le modèle relationnel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(SGBDR)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80.64477920532227" w:lineRule="auto"/>
        <w:ind w:left="758.4000396728516" w:right="621.31591796875" w:hanging="34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Pour persister les donner on a besoin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JDBC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 bien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Framework Data JPA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JDBC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qui va nous offrir les fonctionnalités de bases (create,update,delete)  API pour les programmes utilisant JAVA, dans notre cas on ajoute MYSQL  CONNECTER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068359375" w:line="279.8888111114502" w:lineRule="auto"/>
        <w:ind w:left="2522.7999877929688" w:right="1686.1102294921875" w:hanging="1383.24493408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Inconvénients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– Pas de séparation entre le code technique et le code métier.  – la maintenance des requêtes à travers le JDBC est complexe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1787109375" w:line="281.8869209289551" w:lineRule="auto"/>
        <w:ind w:left="419.0399932861328" w:right="1621.635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pour éviter tous ces inconvénients : l’une des solutions, c’est l’utilisation de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(object ralational Mapping) : pour éviter la complexité du code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3203125" w:line="279.88780975341797" w:lineRule="auto"/>
        <w:ind w:left="1136.8000030517578" w:right="762.4755859375" w:hanging="2.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(Connexion + CRUD +Déconnexion), le mélangèrent du code métier et les requêtes,  l’ide de ORM est d’ajouter une couche qui va faciliter le travail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1982421875" w:line="279.88780975341797" w:lineRule="auto"/>
        <w:ind w:left="1129.3599700927734" w:right="852.3559570312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 d’associer une ou plusieurs classes avec une table, et chaque attribut de la  classe avec un champ de la table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1494140625" w:line="240" w:lineRule="auto"/>
        <w:ind w:left="1138.96003723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000"/>
          <w:sz w:val="24"/>
          <w:szCs w:val="24"/>
          <w:u w:val="none"/>
          <w:shd w:fill="auto" w:val="clear"/>
          <w:vertAlign w:val="baseline"/>
          <w:rtl w:val="0"/>
        </w:rPr>
        <w:t xml:space="preserve">EN JAVA : l’ORM c’est HEPERNATE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79.88780975341797" w:lineRule="auto"/>
        <w:ind w:left="1135.3600311279297" w:right="1236.2548828125" w:hanging="25.200042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Java Persistance API)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est une interface de programmation Java permettant de  normaliser l’utilisation et la communication avec la couche de données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23974609375" w:line="280.32257080078125" w:lineRule="auto"/>
        <w:ind w:left="1135.3600311279297" w:right="1049.10949707031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 une spécification (normalisation et standardisation de la communication avec la DB).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Hibernate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 un produit (Implémentation de cette spécification).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94189453125" w:line="280.32257080078125" w:lineRule="auto"/>
        <w:ind w:left="1129.1776275634766" w:right="1271.8609619140625" w:firstLine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Framework permet de gérer le mapping entre les objets de l’application et la base de  données (plus simple)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80.32257080078125" w:lineRule="auto"/>
        <w:ind w:left="415.4399871826172" w:right="708.2824707031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Lorsqu’on travaille avec spring : il nous a fournis des outils pour améliorer la solution existante avec  hibernate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80.2695846557617" w:lineRule="auto"/>
        <w:ind w:left="1114.2398834228516" w:right="791.29150390625" w:hanging="1.39190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SPRING DATA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permettre d’écrire plus simplement l’accès aux données, et ça va nous  permettre comme hibernate d’accéder à la fonctionnalité du CRUD mais avec un code plus  simple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45263671875" w:line="280.3223133087158" w:lineRule="auto"/>
        <w:ind w:left="406.60789489746094" w:right="680.946044921875" w:hanging="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Spring DATA : nous a offert 3 interfaces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Repository , CrudRepository, PagingAndSortingRepository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RQ : PagingAndSortingRepository = CrudRepository +autre fonctions (find avec sort) … On a aussi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JPARepository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extends du PagingAndSortingRepository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1114.23988342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SPRING DATA JPA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c’est un sous projet du Spring DATA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7021484375" w:line="240" w:lineRule="auto"/>
        <w:ind w:left="406.6078948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SÉRIALISATION / DÉSÉRIALISATION 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78.14948081970215" w:lineRule="auto"/>
        <w:ind w:left="417.42713928222656" w:right="677.8979492187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SÉRIALISATION : processus de conversion d’un objet en un flux d’octets pour le stocker ou l’envoyer.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ENTITÉ JPA :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92236328125" w:line="279.80841636657715" w:lineRule="auto"/>
        <w:ind w:left="398.8799285888672" w:right="579.36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@Table (name= ‘’T_user’’) : facultatif, si on le met la table sera le même nom de l’entité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@Entity : Obligatoire, sur la classe : comme étant persistante, associée à une table dans la BD @Id : La déclaration d'une clé primaire est obligatoire. Sur un attribut ou sur le getter @GeneratedValue : Facultatif, sur l'attribut ou sur le getter annoté avec @Id. Définit la manière dont  la base gère la génération de la clé primaire 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4833984375" w:line="279.5741558074951" w:lineRule="auto"/>
        <w:ind w:left="758.4000396728516" w:right="1123.957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@GeneratedValue (strategy = GenerationType.IDENTITY) : AUTO-INCREMENT (MYSQL)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@GeneratedValue (strategy = GenerationType.Auto) : hibernate définit une séquence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@GeneratedValue (strategy = GenerationType.Table) : hibernate_sequences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@GeneratedValue (strategy = GenerationType.Sequence) : nous qui définir la sequence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609375" w:lineRule="auto"/>
        <w:ind w:left="398.8799285888672" w:right="1372.661743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@Column : est une annotation utile pour indiquer le nom de la colonne dans la table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@Column(name=""EMPL_ID") : indique le nom de la colonne dans la table;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@Column(length = ) : indique la taille maximale de la valeur de la propriété;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@Column(nullable= false ) indique si la colonne accepte ou non des valeurs à NULL;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@Column(unique= ) : indique que la valeur de la colonne est unique @Transient : Facultatif, sur un attribut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2353515625" w:line="278.15093994140625" w:lineRule="auto"/>
        <w:ind w:left="398.8799285888672" w:right="1409.4140625" w:firstLine="1434.4673156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Indique que l'attribut ne sera pas mappé (et donc non persisté) dans la table @Temporal : gère l’attribut en tant que date.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7392578125" w:line="240" w:lineRule="auto"/>
        <w:ind w:left="758.4000396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@Temporal (TemporalType.DATE) : 30-09-19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79.2368698120117" w:lineRule="auto"/>
        <w:ind w:left="758.4000396728516" w:right="1555.559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@Temporal (TemporalType. TIME) : 30-09-19 10:50:56.780000000 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@Temporal (TemporalType. TIMESTAMP) : 1569840656 (nbre de secondes entre  01/01/1970 et la date voulue)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28857421875" w:line="240" w:lineRule="auto"/>
        <w:ind w:left="461.520004272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Séance 7 : SPRING DATA JPA – ASSOCIATIONS: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85546875" w:line="240" w:lineRule="auto"/>
        <w:ind w:left="782.46711730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One To One Unidirectionnelle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08349609375" w:line="235.3106689453125" w:lineRule="auto"/>
        <w:ind w:left="628.6272430419922" w:right="2777.75634765625" w:hanging="230.22720336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63085" cy="58039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5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formation :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0.08003234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@OneToOne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626.6400909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FormationDetail formationDetail;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417.427139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Ajoutant clé étranger dans formation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785.692672729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One To One Bidirectionnelle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365234375" w:line="240" w:lineRule="auto"/>
        <w:ind w:left="398.400039672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1469.7999572753906" w:top="1401.600341796875" w:left="1017.6000213623047" w:right="835.24414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10710" cy="62928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2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3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formation 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@OneToOne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6.55998229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FormationDetail formationDetail;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formation_Detail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80.32257080078125" w:lineRule="auto"/>
        <w:ind w:left="211.9598388671875" w:right="12.6416015625" w:hanging="16.5600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017.6000213623047" w:right="2255.04150390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@OneToOne(mappedBy="formationDetail")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Formation formation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29736328125" w:line="256.74659729003906" w:lineRule="auto"/>
        <w:ind w:left="407.7599334716797" w:right="643.875732421875" w:firstLine="7.680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RQ : Dans les relations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single"/>
          <w:shd w:fill="auto" w:val="clear"/>
          <w:vertAlign w:val="baseline"/>
          <w:rtl w:val="0"/>
        </w:rPr>
        <w:t xml:space="preserve">BIDERECTIONELLE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: il faut ajouter l’attribut ‘’mappedBy’’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single"/>
          <w:shd w:fill="auto" w:val="clear"/>
          <w:vertAlign w:val="baseline"/>
          <w:rtl w:val="0"/>
        </w:rPr>
        <w:t xml:space="preserve">au niveau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single"/>
          <w:shd w:fill="auto" w:val="clear"/>
          <w:vertAlign w:val="baseline"/>
          <w:rtl w:val="0"/>
        </w:rPr>
        <w:t xml:space="preserve">de fils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, Qui permet de définir les deux bouts de l’association (Parent/child)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différence entre one to one unidirectionnel et one to one bidirectionnelle est de faire le mapping  pour distinguer qui est le parent et qui est le child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29612731934" w:lineRule="auto"/>
        <w:ind w:left="782.4671173095703" w:right="2824.075927734375" w:hanging="365.039978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même que unidirectionnelle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Ajoutant clé étranger dans formation)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One To Many Unidirectionnelle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315185546875" w:line="240" w:lineRule="auto"/>
        <w:ind w:left="398.400039672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68495" cy="6191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513427734375" w:line="240" w:lineRule="auto"/>
        <w:ind w:left="940.62721252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TP :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922.08000183105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@OneToMany(cascade =CascadeType.ALL)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938.640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&lt;TpCorrection&gt; TpCorrections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21459960938" w:line="240" w:lineRule="auto"/>
        <w:ind w:left="417.427139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Résultat : Table de jointure (id tp , id tpCorrection )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2214603424072" w:lineRule="auto"/>
        <w:ind w:left="782.4671173095703" w:right="2890.836181640625" w:hanging="367.02713012695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RQ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 Many Bidirectionnelle = Many To One Bidirectionnelle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Many To One unidirectionnelle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9912109375" w:line="240" w:lineRule="auto"/>
        <w:ind w:left="398.400039672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30395" cy="7334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8.627243041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tpCorrection 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610.08003234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@ManyToOne(cascade = CascadeType.ALL)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611.404800415039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TravauxPratiques travauxPratiques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6416015625" w:line="240" w:lineRule="auto"/>
        <w:ind w:left="782.46711730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Many To One Bidirectionnelle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6103515625" w:line="240" w:lineRule="auto"/>
        <w:ind w:left="398.400039672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017.6000213623047" w:right="835.244140625" w:header="0" w:footer="720"/>
          <w:cols w:equalWidth="0" w:num="1">
            <w:col w:space="0" w:w="10047.1558380126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10710" cy="69469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9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02050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tpCorrection :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@ManyToOne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51.72470092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TravauxPratiques travauxPratiques 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0675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tp 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80.3220272064209" w:lineRule="auto"/>
        <w:ind w:left="266.209716796875" w:right="17.40234375" w:hanging="13.6895751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@OneToMany(cascade = CascadeType.ALL,  mappedBy="travauxPratiques")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0419921875" w:line="240" w:lineRule="auto"/>
        <w:ind w:left="266.20971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639.6800231933594" w:right="1757.7221679687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Set TpCorrections;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61.4339256286621" w:lineRule="auto"/>
        <w:ind w:left="412.5695037841797" w:right="1257.8680419921875" w:firstLine="5.68557739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RQ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L’attribut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mappedBy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 défini pour l'annotation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@OneToMany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mais pas pour  l'annotation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@ManyToOne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car elle est toujours liée au «Child».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284912109375" w:line="263.89434814453125" w:lineRule="auto"/>
        <w:ind w:left="400.55992126464844" w:right="550.51513671875" w:firstLine="18.48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on ne conclut que le mappedBY : toujours dans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les relations bidirectionnel et dans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Table fils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40" w:lineRule="auto"/>
        <w:ind w:left="782.46711730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Many To Many Unidirectionnelle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05908203125" w:line="240" w:lineRule="auto"/>
        <w:ind w:left="758.40003967285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63085" cy="62928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62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032470703125" w:line="240" w:lineRule="auto"/>
        <w:ind w:left="640.62721252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formation :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622.08000183105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@ManyToMany(cascade=CascadeType.ALL)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635.7695770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Set formationTps;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63916015625" w:line="240" w:lineRule="auto"/>
        <w:ind w:left="782.46711730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Many To Many Bidirectionnelle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0623779296875" w:line="240" w:lineRule="auto"/>
        <w:ind w:left="0" w:right="574.8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017.6000213623047" w:right="835.244140625" w:header="0" w:footer="720"/>
          <w:cols w:equalWidth="0" w:num="1">
            <w:col w:space="0" w:w="10047.1558380126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81500" cy="6096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fils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formation :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80.3226852416992" w:lineRule="auto"/>
        <w:ind w:left="13.6895751953125" w:right="432.7581787109375" w:hanging="13.6895751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@ManyToMany(cascade=CascadeType.ALL)  private Set formationTps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.06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Dans la table tp 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78.1497383117676" w:lineRule="auto"/>
        <w:ind w:left="316.248779296875" w:right="7.1923828125" w:hanging="7.72827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@ManyToMany(mappedBy="formationTps",  cascade = CascadeType.ALL)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765869140625" w:line="240" w:lineRule="auto"/>
        <w:ind w:left="322.210083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363.6799621582031" w:right="1583.5119628906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Set formations;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4652099609375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Toujours avec many To Many on ira une table de jointure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.115066528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Les cas où on a besoin d’une table de jointure :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766.387100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One to Many Unidirectionnelle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66.387100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Many to Many Unidirectionnelle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66.387100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Many to Many Bidirectionnelle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26025390625" w:line="240" w:lineRule="auto"/>
        <w:ind w:left="400.31990051269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porteuse de données 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63.8938331604004" w:lineRule="auto"/>
        <w:ind w:left="409.43992614746094" w:right="1458.916015625" w:firstLine="64.56008911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association many to many est dite porteuse de données si la classe associative  comporte des données autres que sa clé primaire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271484375" w:line="212.0156192779541" w:lineRule="auto"/>
        <w:ind w:left="407.5847625732422" w:right="1894.755859375" w:hanging="9.184722900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23790" cy="181991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81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8 : SPRING DATA JPA (CrudRepository) + JUnit: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2798919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Data JPA 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 sous projet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projet Spring Data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410.3998565673828" w:right="630.91552734375" w:hanging="7.439880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spring DATA JPA , il suffit de définir une interface qui permet de manipuler une entité :  On a 3 interfaces : CrudRepository , JpaRepositroy , PagingAndSortingRepository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240" w:lineRule="auto"/>
        <w:ind w:left="399.67674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d3d3d3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330322265625" w:line="547.6068878173828" w:lineRule="auto"/>
        <w:ind w:left="6101.5472412109375" w:right="-6.400146484375" w:hanging="5687.65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UserRepository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JpaRepository&lt;User, Long&gt;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L’entité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de clé primaire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avec cette ligne on accède aux méthodes du CRUD sans les écrire,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09.72771644592285" w:lineRule="auto"/>
        <w:ind w:left="398.40003967285156" w:right="576.75537109375" w:firstLine="20.639953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si on veut fais des requête bien spécifique, on a des Keyword : exemple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0720" cy="116268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les ajoute au niveau de Repository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837158203125" w:line="240" w:lineRule="auto"/>
        <w:ind w:left="1791.5967559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d3d3d3" w:val="clear"/>
          <w:vertAlign w:val="baseline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45947265625" w:line="240" w:lineRule="auto"/>
        <w:ind w:left="1801.35749816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UserRepository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userRepositrory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338195800781" w:line="252.91082382202148" w:lineRule="auto"/>
        <w:ind w:left="1134.138412475586" w:right="687.47314453125" w:firstLine="1.394348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a injecté dans la couche service l’interface de la couche Repository,  cela nous permettre de profiter des méthodes qui s’existent dans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37542724609375" w:line="240" w:lineRule="auto"/>
        <w:ind w:left="1135.53276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l’USerRepository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8476257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8 : SPRING DATA JPA – JPQL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40" w:lineRule="auto"/>
        <w:ind w:left="399.54231262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JPQL = Java Persistence Query Language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77.42713928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Version orientée objet de SQL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0.76504707336426" w:lineRule="auto"/>
        <w:ind w:left="417.42713928222656" w:right="2082.34436035156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 lieu de manipuler les noms des tables on va manipuler les noms des entités JAVA Et au lieu des nom des colonnes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 attributs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826171875" w:line="240" w:lineRule="auto"/>
        <w:ind w:left="398.879928588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@Modifyng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27197265625" w:line="240" w:lineRule="auto"/>
        <w:ind w:left="398.4000396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4371" cy="29051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1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.4271392822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RQ : pour l’insertion on ne peut pas utiliser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JPQL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407.58476257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9 : SPRING MVC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422.46711730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 REMARQUES :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76.15989685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DATE et LIST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java.util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3.49452018737793" w:lineRule="auto"/>
        <w:ind w:left="776.1598968505859" w:right="688.9953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les ANNOTATIONS (@Entity , @Id , @Table ..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javax.persistance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je mets pas @GeneratedValue.IDENTITY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ça sera AUTO par défaut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MappedBy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de fils = l’entité qui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le faible cardinalité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couche qui communique directement avec la base de données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consommer les fonctions des repository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la couche service on injecte le  Repository avec l’annotation @Autowired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7080078125" w:line="261.89520835876465" w:lineRule="auto"/>
        <w:ind w:left="1129.5999908447266" w:right="668.155517578125" w:hanging="353.44009399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Différence entre LIST et OPTIONNEL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on n’a pas des résultats, LIST retourne nul, et OPTIONNEL retourne VIDE.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8291015625" w:line="240" w:lineRule="auto"/>
        <w:ind w:left="776.15989685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types de fonctions qu’on peut trouver dans la repository 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25146484375" w:line="270.39173126220703" w:lineRule="auto"/>
        <w:ind w:left="769.4399261474609" w:right="1006.3140869140625" w:firstLine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--- 1ére méthode : on implémente l’interface JPARepository/ CrudRepositroy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--- 2éme méthode : on se base avec les keywords, on écrit des méthodes simples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--- 3éme méthode : des requête bien spécifique avec JPQL @query (insert non)  La couche Controller : on va consommer les fonctionnalités qu’on a créées dans la  couche service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8277587890625" w:line="240" w:lineRule="auto"/>
        <w:ind w:left="777.42713928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DispatcherServlet joue le rôle du “Front Controller”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608657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server.servlet.context-path=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/SpringMVC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33544921875" w:line="240" w:lineRule="auto"/>
        <w:ind w:left="416.608657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spring.mvc.servlet.path=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/servlet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03125" w:line="240" w:lineRule="auto"/>
        <w:ind w:left="775.61271667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Grace à 2 lignes : on a construire le PATH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399.67674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@ResponseBody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puisque la reponse 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412.425460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 retrieveUser(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@PathVariable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"user-id"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3.90263557434082" w:lineRule="auto"/>
        <w:ind w:left="1134.3375396728516" w:right="1449.1961669921875" w:hanging="355.29754638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@PathVariable : la fonction va chercher le path dont le path avec le paramètre user-id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16601562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@GetMapping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@PostMapping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1.8947219848633" w:lineRule="auto"/>
        <w:ind w:left="416.8799591064453" w:right="1360.5938720703125" w:firstLine="2.1600341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dans l’ajout, pour ne pas envoyer un path variable, on envoi tout un objet avec  l’annotation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@RequestBody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431640625" w:line="240" w:lineRule="auto"/>
        <w:ind w:left="412.0270538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 addUser(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646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@RequestBody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59375" w:line="240" w:lineRule="auto"/>
        <w:ind w:left="407.2798919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Suppression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@DeleteMapping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@PutMapping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865234375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RQ :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63.8948345184326" w:lineRule="auto"/>
        <w:ind w:left="1136.0799407958984" w:right="1301.8743896484375" w:hanging="369.0400695800781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Dans GET pour afficher un seul utilisateur, et dans Delete pour effacer un seul  utilisateur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utilise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@PathVariable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2.8947925567627" w:lineRule="auto"/>
        <w:ind w:left="407.5847625732422" w:right="1376.9940185546875" w:firstLine="359.45510864257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Dans POST pour ajouter un utilisateur en tant qu’un objet et dans @Put pour  modifier un utilisateur en tant qu’un Objet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utilise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@RequestBody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10 : Introduction JSF Projet JSF &amp; Spring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24584960937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Vues : interfaces (client)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58.4000396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L’architecture de notre projet tp-spring est : 3 tiers :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 client est Postman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partie base de données : mySQL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l'intermédiaire : spring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1.89520835876465" w:lineRule="auto"/>
        <w:ind w:left="758.4000396728516" w:right="2748.5943603515625" w:hanging="355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Aujourd’hui on va travailler avec JSF non pas postman : toujours 3 tiers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2 types de Design pattern :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543945312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MVC1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MVC2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1.895751953125" w:lineRule="auto"/>
        <w:ind w:left="415.4399871826172" w:right="2899.9957275390625" w:hanging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servlet avant contient : une méthode doPost , et une méthode doGet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MVC1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chaque page web a un seul contrôleur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36083984375" w:line="263.8948345184326" w:lineRule="auto"/>
        <w:ind w:left="779.0399932861328" w:right="2232.796020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il faut passer à une architecture plus développée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MVC2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jsf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L’objectif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 de gérer plusieurs contrôleurs à la fois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523193359375" w:line="263.8940906524658" w:lineRule="auto"/>
        <w:ind w:left="419.0399932861328" w:right="2293.5162353515625" w:hanging="8.64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ouvre Project Explorer : car dans package explorer je n’ai pas le webApp Le Project Explorer plus claire en affichage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623291015625" w:line="240" w:lineRule="auto"/>
        <w:ind w:left="402.95997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JSF on utilise @Controller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62.21409797668457" w:lineRule="auto"/>
        <w:ind w:left="910.8576202392578" w:right="732.603759765625" w:hanging="351.830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a pas une technologie de vie propre à spring , par contre il peut être compatible avec  d’autre Framework WEB , donc pour cela dans notre projet in a jouté nous-même la structure  (webapp … ) et on va configurer le projet pour qu’il se porte JSF , et aussi au niveau des  dépendance , on les ajoute nous même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973388671875" w:line="240" w:lineRule="auto"/>
        <w:ind w:left="559.0271759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Une requête JPQL ne porte pas ‘’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‘’ et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’NativeQuery = 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‘’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559.0271759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@RestController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pour la consommer avec postman ou les exposer.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331787109375" w:line="240" w:lineRule="auto"/>
        <w:ind w:left="559.02717590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Ici avec JSF communication dans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le même projet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@Controller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559.0271759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@ELBeanName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faire la correspondance entre le contrôleur et page JSF (liaison)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8476257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11: JSF + Spring (CrudRepository)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07666015625" w:line="240" w:lineRule="auto"/>
        <w:ind w:left="407.58476257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12 : JSF (Filter Converter Validator) + Spring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05859375" w:line="240" w:lineRule="auto"/>
        <w:ind w:left="758.40003967285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435" cy="178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Sécuriser une méthode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39697265625" w:line="260.76619148254395" w:lineRule="auto"/>
        <w:ind w:left="407.7118682861328" w:right="1363.773193359375" w:hanging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Problème de sécurité, n’importe qui peut accéder au CRUD sans s’authentifier. Comment  sécuriser toues nos méthodes (CRUD) 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826171875" w:line="219.7576904296875" w:lineRule="auto"/>
        <w:ind w:left="417.42713928222656" w:right="1277.75634765625" w:firstLine="360.22079467773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On ajoute chaine de caractère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‘’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navigateTo = "null";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‘’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et la condition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86985" cy="1380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38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ATTENSION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ce n’est pas suffisant, la solution la plus pratique, il faut sécuriser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Sécuriser une page (FILTER)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518798828125" w:line="240" w:lineRule="auto"/>
        <w:ind w:left="777.6479339599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Créer le package tn.esprit.spring.config : configurer l’application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71.244735717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Créer la classe LoginFilter qui implémente javax.servlet.Filter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626953125" w:line="203.36867809295654" w:lineRule="auto"/>
        <w:ind w:left="769.9199676513672" w:right="586.75537109375" w:hanging="371.51992797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4370" cy="281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Indiquer à Spring qu’il doit charger ce bean au démarrage (le bean de configuration qu’on a  déjà créer) : au niveau de notre classe main 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336669921875" w:line="240" w:lineRule="auto"/>
        <w:ind w:left="0" w:right="223.75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6275" cy="160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05714416504" w:lineRule="auto"/>
        <w:ind w:left="761.5200042724609" w:right="582.5732421875" w:firstLine="15.68634033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Une fois qu’on a sécurisé les méthodes, les pages, la dernier étape qui nous reste c’est le faite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valider le formulaire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CONVERTER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9990234375" w:line="240" w:lineRule="auto"/>
        <w:ind w:left="770.399856567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deux types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CONVERTER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29.966721534729" w:lineRule="auto"/>
        <w:ind w:left="408.59519958496094" w:right="591.31591796875" w:firstLine="349.80484008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5" cy="1263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Implicit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peut convertir tous seul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implicitement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(coté développement j’ai rie faire)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14315" cy="17894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Mais d’autre exemple : comme 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il faut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explicitement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indiquer comment il va faire la  convention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8.4000396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Explicit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avec des validator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982.319869995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1ére exemple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943359375" w:line="207.96202182769775" w:lineRule="auto"/>
        <w:ind w:left="982.3198699951172" w:right="216.75537109375" w:hanging="223.919830322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0720" cy="123761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2 éme exemple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1259765625" w:line="206.00346565246582" w:lineRule="auto"/>
        <w:ind w:left="982.3198699951172" w:right="228.756103515625" w:hanging="223.919830322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3100" cy="158178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3 éme exemple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5902099609375" w:line="240" w:lineRule="auto"/>
        <w:ind w:left="0" w:right="209.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5165" cy="166560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66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58476257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Séance 13 : SPRING – AOP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62.9380512237549" w:lineRule="auto"/>
        <w:ind w:left="779.0399932861328" w:right="2552.6470947265625" w:hanging="220.0128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AOP : Aspect Oriented Programming, ou Programmation Orientée Aspect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FRAMEWORK ASPECT.js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24462890625" w:line="240" w:lineRule="auto"/>
        <w:ind w:left="474.240036010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nous avec spring intègre l’ASPECT.j avec spring AOP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2.9380512237549" w:lineRule="auto"/>
        <w:ind w:left="559.0271759033203" w:right="1864.030151367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Permet de rajouter des comportements à des classes ou des méthodes existantes – Ajouter des traces (logs)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0" w:right="2856.63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Ajouter la gestion des transactions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3121.3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Ajouter la gestion de la sécurité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Ajouter du monitoring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59.02717590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AOP peut être une solution à ces problèmes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Cross Cutting Concerns: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448.396835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 Tangling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Mélange du code métier avec du code technique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48.396835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 Scattering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Duplication d’un bout de code dans plusieurs endroits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560.6400299072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corriger les problèmes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Cross Cutting Concerns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767.03987121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Tangling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SoC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Séparer le code technique et le code métier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48345184326" w:lineRule="auto"/>
        <w:ind w:left="560.6400299072266" w:right="1976.2359619140625" w:firstLine="206.3998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Scattering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DRY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Eviter la redondance au niveau du code (duplication)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nos starter JPA et WEB on a installé déjà l’AOP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48046875" w:line="240" w:lineRule="auto"/>
        <w:ind w:left="564.0671539306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Les AVANTAGES AOP :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985.2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Facilité de maintenance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.2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 une meilleure modularité et la réutilisation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06103515625" w:line="240" w:lineRule="auto"/>
        <w:ind w:left="564.0671539306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Les INCONVINEANTS AOP :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987.94319152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Nécessite un temps de prise en main.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1832580566406" w:lineRule="auto"/>
        <w:ind w:left="1336.0000610351562" w:right="1230.35400390625" w:hanging="348.05679321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lecture du code contenant les traitements ne permet pas de connaître les  aspects qui seront exécutés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.1471099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L'AOP peut être utilisée 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DIRECTEMENT : Avec les ASPECTS @After , @Befor ..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INDIRECTEMENT : avec @Configuration, @Transactionnel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03955078125" w:line="272.72412300109863" w:lineRule="auto"/>
        <w:ind w:left="758.4000396728516" w:right="1341.1151123046875" w:hanging="359.5201110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@Transactionnel : ou bien tu fais tout le traitement ou bien tu fais rien (tout ou rien)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8435" cy="17843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L’AOP utilise le Design Pattern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.29270935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Implémentation d’AOP :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17.20638751983643" w:lineRule="auto"/>
        <w:ind w:left="987.9431915283203" w:right="1989.033813476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Pointcut : Une expression, qui permet de sélectionner plusieurs Join points.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Join point : Toutes les méthodes de services (elle se trouve dans le service)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Advice : Le code que l'on veut rajouter (ce qu’il existe dans la méthode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8134765625" w:line="216.4548110961914" w:lineRule="auto"/>
        <w:ind w:left="987.9431915283203" w:right="595.9875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1017.6000213623047" w:right="835.244140625" w:header="0" w:footer="720"/>
          <w:cols w:equalWidth="0" w:num="1">
            <w:col w:space="0" w:w="10047.15583801269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Aspect : composée d'un ou de plusieurs Pointcut et Advice. La classe est annotée @Aspect.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Weaving : le faite d’insérer des aspects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46505260467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85790" cy="2438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@Before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9.7999572753906" w:top="1401.600341796875" w:left="2513.43994140625" w:right="1530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d’ADVICE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2470703125" w:line="240" w:lineRule="auto"/>
        <w:ind w:left="1495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@After : s’exécute après dans tous les cas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1495.83984375" w:right="1347.59460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@AFterReturning : il va afficher si la méthode s’exécute correctement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@AfterThrowing : s’exécute après une exception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40" w:lineRule="auto"/>
        <w:ind w:left="1495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@Around : s’execute autour du join point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564.0671539306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Pour intégrer l’AOP dans mon projet :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2255859375" w:line="240" w:lineRule="auto"/>
        <w:ind w:left="1127.01744079589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Au niveau de la classe main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60546875" w:line="200.85898876190186" w:lineRule="auto"/>
        <w:ind w:left="415.4399871826172" w:right="888.756103515625" w:hanging="17.0399475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62600" cy="116268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la classe main est connu avec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@SpringBootApplication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36328125" w:line="254.59888458251953" w:lineRule="auto"/>
        <w:ind w:left="1475.679931640625" w:right="600.115966796875" w:hanging="356.80557250976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Séparer le code métier et le code technique, Exemple je veux ajouter un logging  dans toutes les classes de service, le temps de calcul.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1.89520835876465" w:lineRule="auto"/>
        <w:ind w:left="416.8799591064453" w:right="1020.91552734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Donc on ajoute un package config ou je vais faire la configuration de l’AOP et je traite  notre classe : Exemple :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52197265625" w:line="240" w:lineRule="auto"/>
        <w:ind w:left="398.4000396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87950" cy="21431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3911285400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red"/>
          <w:u w:val="none"/>
          <w:vertAlign w:val="baseline"/>
          <w:rtl w:val="0"/>
        </w:rPr>
        <w:t xml:space="preserve">ADVICE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2822265625" w:line="200.53256034851074" w:lineRule="auto"/>
        <w:ind w:left="420.90476989746094" w:right="593.756103515625" w:hanging="22.50473022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49925" cy="211391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11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red"/>
          <w:u w:val="none"/>
          <w:vertAlign w:val="baseline"/>
          <w:rtl w:val="0"/>
        </w:rPr>
        <w:t xml:space="preserve">Exercice Advise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5029296875" w:line="240" w:lineRule="auto"/>
        <w:ind w:left="41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Expliquer les PointCut suivants 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6767578125" w:line="240" w:lineRule="auto"/>
        <w:ind w:left="476.63993835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• @Before("execution(* tn.esprit.esponline.service.*.*(..))")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995117187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méthodes qui existe sous le package service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421.43989562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• @Before("execution(public * *(..))")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9951171875" w:line="263.8948345184326" w:lineRule="auto"/>
        <w:ind w:left="1136.8000030517578" w:right="1084.6759033203125" w:hanging="35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méthodes public n’importe qu’elle package (mais c’est dangereux cette  méthode, elle va bloquer l’application)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250244140625" w:line="240" w:lineRule="auto"/>
        <w:ind w:left="421.43989562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• @Before("execution(* set*(..))")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9951171875" w:line="240" w:lineRule="auto"/>
        <w:ind w:left="779.039993286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N’importe quelle méthode qui commence par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9951171875" w:line="240" w:lineRule="auto"/>
        <w:ind w:left="421.43989562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• @Before("execution(* tn.esprit.esponline..*.*(..))")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77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N’importe quelle package </w:t>
      </w:r>
    </w:p>
    <w:sectPr>
      <w:type w:val="continuous"/>
      <w:pgSz w:h="16820" w:w="11900" w:orient="portrait"/>
      <w:pgMar w:bottom="1469.7999572753906" w:top="1401.600341796875" w:left="1017.6000213623047" w:right="835.244140625" w:header="0" w:footer="720"/>
      <w:cols w:equalWidth="0" w:num="1">
        <w:col w:space="0" w:w="10047.1558380126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19.png"/><Relationship Id="rId42" Type="http://schemas.openxmlformats.org/officeDocument/2006/relationships/image" Target="media/image20.png"/><Relationship Id="rId41" Type="http://schemas.openxmlformats.org/officeDocument/2006/relationships/image" Target="media/image18.png"/><Relationship Id="rId22" Type="http://schemas.openxmlformats.org/officeDocument/2006/relationships/image" Target="media/image29.png"/><Relationship Id="rId44" Type="http://schemas.openxmlformats.org/officeDocument/2006/relationships/image" Target="media/image30.png"/><Relationship Id="rId21" Type="http://schemas.openxmlformats.org/officeDocument/2006/relationships/image" Target="media/image27.png"/><Relationship Id="rId43" Type="http://schemas.openxmlformats.org/officeDocument/2006/relationships/image" Target="media/image28.png"/><Relationship Id="rId24" Type="http://schemas.openxmlformats.org/officeDocument/2006/relationships/image" Target="media/image26.png"/><Relationship Id="rId23" Type="http://schemas.openxmlformats.org/officeDocument/2006/relationships/image" Target="media/image24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33.png"/><Relationship Id="rId25" Type="http://schemas.openxmlformats.org/officeDocument/2006/relationships/image" Target="media/image32.png"/><Relationship Id="rId28" Type="http://schemas.openxmlformats.org/officeDocument/2006/relationships/image" Target="media/image3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29" Type="http://schemas.openxmlformats.org/officeDocument/2006/relationships/image" Target="media/image4.png"/><Relationship Id="rId7" Type="http://schemas.openxmlformats.org/officeDocument/2006/relationships/image" Target="media/image46.png"/><Relationship Id="rId8" Type="http://schemas.openxmlformats.org/officeDocument/2006/relationships/image" Target="media/image48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image" Target="media/image42.png"/><Relationship Id="rId33" Type="http://schemas.openxmlformats.org/officeDocument/2006/relationships/image" Target="media/image9.png"/><Relationship Id="rId10" Type="http://schemas.openxmlformats.org/officeDocument/2006/relationships/image" Target="media/image47.png"/><Relationship Id="rId32" Type="http://schemas.openxmlformats.org/officeDocument/2006/relationships/image" Target="media/image8.png"/><Relationship Id="rId13" Type="http://schemas.openxmlformats.org/officeDocument/2006/relationships/image" Target="media/image6.png"/><Relationship Id="rId35" Type="http://schemas.openxmlformats.org/officeDocument/2006/relationships/image" Target="media/image7.png"/><Relationship Id="rId12" Type="http://schemas.openxmlformats.org/officeDocument/2006/relationships/image" Target="media/image38.png"/><Relationship Id="rId34" Type="http://schemas.openxmlformats.org/officeDocument/2006/relationships/image" Target="media/image5.png"/><Relationship Id="rId15" Type="http://schemas.openxmlformats.org/officeDocument/2006/relationships/image" Target="media/image14.png"/><Relationship Id="rId37" Type="http://schemas.openxmlformats.org/officeDocument/2006/relationships/image" Target="media/image15.png"/><Relationship Id="rId14" Type="http://schemas.openxmlformats.org/officeDocument/2006/relationships/image" Target="media/image12.png"/><Relationship Id="rId36" Type="http://schemas.openxmlformats.org/officeDocument/2006/relationships/image" Target="media/image13.png"/><Relationship Id="rId17" Type="http://schemas.openxmlformats.org/officeDocument/2006/relationships/image" Target="media/image11.png"/><Relationship Id="rId39" Type="http://schemas.openxmlformats.org/officeDocument/2006/relationships/image" Target="media/image21.png"/><Relationship Id="rId16" Type="http://schemas.openxmlformats.org/officeDocument/2006/relationships/image" Target="media/image10.png"/><Relationship Id="rId38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