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59F99F9" w:rsidR="001203BB" w:rsidRDefault="00000000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  <w:r w:rsidR="00BF7A1E" w:rsidRPr="00BF7A1E">
        <w:rPr>
          <w:b/>
          <w:sz w:val="36"/>
          <w:szCs w:val="36"/>
          <w:u w:val="single"/>
        </w:rPr>
        <w:t>Google Fiber</w:t>
      </w:r>
    </w:p>
    <w:p w14:paraId="00000002" w14:textId="77777777" w:rsidR="001203BB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77777777" w:rsidR="001203BB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>
        <w:rPr>
          <w:sz w:val="22"/>
          <w:szCs w:val="22"/>
        </w:rPr>
        <w:t>Amira Salama</w:t>
      </w:r>
    </w:p>
    <w:p w14:paraId="00000004" w14:textId="6B7EE029" w:rsidR="001203BB" w:rsidRDefault="00000000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BF7A1E" w:rsidRPr="00BF7A1E">
        <w:rPr>
          <w:sz w:val="22"/>
          <w:szCs w:val="22"/>
        </w:rPr>
        <w:t>Google Fiber</w:t>
      </w:r>
    </w:p>
    <w:p w14:paraId="00000005" w14:textId="77777777" w:rsidR="001203BB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</w:p>
    <w:p w14:paraId="78382B05" w14:textId="113A9908" w:rsidR="00E7083F" w:rsidRPr="00E7083F" w:rsidRDefault="00BF7A1E" w:rsidP="00E7083F">
      <w:pPr>
        <w:pStyle w:val="ListParagraph"/>
        <w:numPr>
          <w:ilvl w:val="0"/>
          <w:numId w:val="4"/>
        </w:numPr>
        <w:rPr>
          <w:rFonts w:ascii="Source Sans Pro" w:hAnsi="Source Sans Pro"/>
          <w:color w:val="1F1F1F"/>
          <w:shd w:val="clear" w:color="auto" w:fill="FFFFFF"/>
        </w:rPr>
      </w:pPr>
      <w:r w:rsidRPr="00E7083F">
        <w:rPr>
          <w:rFonts w:ascii="Source Sans Pro" w:hAnsi="Source Sans Pro"/>
          <w:color w:val="1F1F1F"/>
          <w:shd w:val="clear" w:color="auto" w:fill="FFFFFF"/>
        </w:rPr>
        <w:t>I</w:t>
      </w:r>
      <w:r w:rsidRPr="00E7083F">
        <w:rPr>
          <w:rFonts w:ascii="Source Sans Pro" w:hAnsi="Source Sans Pro"/>
          <w:color w:val="1F1F1F"/>
          <w:shd w:val="clear" w:color="auto" w:fill="FFFFFF"/>
        </w:rPr>
        <w:t>dentify</w:t>
      </w:r>
      <w:r w:rsidRPr="00E7083F">
        <w:rPr>
          <w:rFonts w:ascii="Source Sans Pro" w:hAnsi="Source Sans Pro"/>
          <w:color w:val="1F1F1F"/>
          <w:shd w:val="clear" w:color="auto" w:fill="FFFFFF"/>
        </w:rPr>
        <w:t>/understand</w:t>
      </w:r>
      <w:r w:rsidRPr="00E7083F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Pr="00E7083F">
        <w:rPr>
          <w:rFonts w:ascii="Source Sans Pro" w:hAnsi="Source Sans Pro"/>
          <w:color w:val="1F1F1F"/>
          <w:shd w:val="clear" w:color="auto" w:fill="FFFFFF"/>
        </w:rPr>
        <w:t xml:space="preserve">Why Customers repeat </w:t>
      </w:r>
      <w:r w:rsidRPr="00E7083F">
        <w:rPr>
          <w:rFonts w:ascii="Source Sans Pro" w:hAnsi="Source Sans Pro"/>
          <w:color w:val="1F1F1F"/>
          <w:shd w:val="clear" w:color="auto" w:fill="FFFFFF"/>
        </w:rPr>
        <w:t xml:space="preserve">their first </w:t>
      </w:r>
      <w:r w:rsidRPr="00E7083F">
        <w:rPr>
          <w:rFonts w:ascii="Source Sans Pro" w:hAnsi="Source Sans Pro"/>
          <w:color w:val="1F1F1F"/>
          <w:shd w:val="clear" w:color="auto" w:fill="FFFFFF"/>
        </w:rPr>
        <w:t>inquiry to I</w:t>
      </w:r>
      <w:r w:rsidRPr="00E7083F">
        <w:rPr>
          <w:rFonts w:ascii="Source Sans Pro" w:hAnsi="Source Sans Pro"/>
          <w:color w:val="1F1F1F"/>
          <w:shd w:val="clear" w:color="auto" w:fill="FFFFFF"/>
        </w:rPr>
        <w:t xml:space="preserve">mprove the overall customer </w:t>
      </w:r>
      <w:r w:rsidRPr="00E7083F">
        <w:rPr>
          <w:rFonts w:ascii="Source Sans Pro" w:hAnsi="Source Sans Pro"/>
          <w:color w:val="1F1F1F"/>
          <w:shd w:val="clear" w:color="auto" w:fill="FFFFFF"/>
        </w:rPr>
        <w:t>experience.</w:t>
      </w:r>
    </w:p>
    <w:p w14:paraId="61B86062" w14:textId="2D5C5F1F" w:rsidR="00E7083F" w:rsidRPr="00E7083F" w:rsidRDefault="00E7083F" w:rsidP="00E7083F">
      <w:pPr>
        <w:pStyle w:val="ListParagraph"/>
        <w:numPr>
          <w:ilvl w:val="0"/>
          <w:numId w:val="4"/>
        </w:numPr>
      </w:pPr>
      <w:r w:rsidRPr="00E7083F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>R</w:t>
      </w:r>
      <w:r w:rsidRPr="00E7083F">
        <w:rPr>
          <w:rFonts w:ascii="Source Sans Pro" w:hAnsi="Source Sans Pro"/>
          <w:color w:val="1F1F1F"/>
          <w:shd w:val="clear" w:color="auto" w:fill="FFFFFF"/>
        </w:rPr>
        <w:t xml:space="preserve">educe call volume by increasing customer satisfaction and improving operational </w:t>
      </w:r>
      <w:r w:rsidRPr="00E7083F">
        <w:rPr>
          <w:rFonts w:ascii="Source Sans Pro" w:hAnsi="Source Sans Pro"/>
          <w:color w:val="1F1F1F"/>
          <w:shd w:val="clear" w:color="auto" w:fill="FFFFFF"/>
        </w:rPr>
        <w:t>optimization.</w:t>
      </w:r>
    </w:p>
    <w:p w14:paraId="12104BBC" w14:textId="77777777" w:rsidR="00BF7A1E" w:rsidRPr="00BF7A1E" w:rsidRDefault="00BF7A1E" w:rsidP="00BF7A1E"/>
    <w:p w14:paraId="0000000B" w14:textId="77777777" w:rsidR="001203BB" w:rsidRDefault="00000000">
      <w:pPr>
        <w:widowControl w:val="0"/>
        <w:spacing w:before="100" w:after="200" w:line="360" w:lineRule="auto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</w:p>
    <w:p w14:paraId="22B96BBD" w14:textId="77777777" w:rsidR="00BF7A1E" w:rsidRDefault="00BF7A1E" w:rsidP="00BF7A1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Emma Santiago, Hiring Manager</w:t>
      </w:r>
    </w:p>
    <w:p w14:paraId="3E66F65F" w14:textId="77777777" w:rsidR="00BF7A1E" w:rsidRDefault="00BF7A1E" w:rsidP="00BF7A1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Keith Portone, Project Manager</w:t>
      </w:r>
    </w:p>
    <w:p w14:paraId="0F0663A5" w14:textId="77777777" w:rsidR="00BF7A1E" w:rsidRDefault="00BF7A1E" w:rsidP="00BF7A1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Minna Rah, Lead BI Analyst</w:t>
      </w:r>
    </w:p>
    <w:p w14:paraId="0000000E" w14:textId="77777777" w:rsidR="001203BB" w:rsidRDefault="001203BB">
      <w:pPr>
        <w:widowControl w:val="0"/>
        <w:spacing w:before="100" w:after="200" w:line="360" w:lineRule="auto"/>
      </w:pPr>
    </w:p>
    <w:p w14:paraId="0000000F" w14:textId="77777777" w:rsidR="001203BB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</w:p>
    <w:p w14:paraId="1C189562" w14:textId="779FB0F6" w:rsidR="004D7042" w:rsidRPr="004D7042" w:rsidRDefault="004D7042" w:rsidP="004D7042">
      <w:r>
        <w:t xml:space="preserve">Insights will inform Leaders to improve overall Customers’ </w:t>
      </w:r>
      <w:proofErr w:type="gramStart"/>
      <w:r>
        <w:t>experience</w:t>
      </w:r>
      <w:proofErr w:type="gramEnd"/>
    </w:p>
    <w:p w14:paraId="00000014" w14:textId="77777777" w:rsidR="001203BB" w:rsidRDefault="001203BB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2" w:name="_743dsvohwogq" w:colFirst="0" w:colLast="0"/>
      <w:bookmarkStart w:id="3" w:name="_ys550eur15st" w:colFirst="0" w:colLast="0"/>
      <w:bookmarkEnd w:id="2"/>
      <w:bookmarkEnd w:id="3"/>
    </w:p>
    <w:p w14:paraId="00000015" w14:textId="01656E23" w:rsidR="001203BB" w:rsidRDefault="00000000">
      <w:pPr>
        <w:widowControl w:val="0"/>
        <w:spacing w:before="100" w:line="36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  <w:r>
        <w:t xml:space="preserve">(What requirements must be met by this BI tool </w:t>
      </w:r>
      <w:r w:rsidR="004D7042">
        <w:t>for</w:t>
      </w:r>
      <w:r>
        <w:t xml:space="preserve"> this project to be successful?)</w:t>
      </w:r>
    </w:p>
    <w:p w14:paraId="26531D81" w14:textId="565C4913" w:rsidR="004D7042" w:rsidRPr="004D7042" w:rsidRDefault="004D7042" w:rsidP="004D7042">
      <w:pPr>
        <w:pStyle w:val="ListParagraph"/>
        <w:widowControl w:val="0"/>
        <w:numPr>
          <w:ilvl w:val="0"/>
          <w:numId w:val="4"/>
        </w:numPr>
        <w:spacing w:before="100" w:line="360" w:lineRule="auto"/>
      </w:pPr>
      <w:r>
        <w:t>Must include</w:t>
      </w:r>
      <w:r w:rsidRPr="004D7042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 xml:space="preserve"># of times </w:t>
      </w:r>
      <w:r>
        <w:rPr>
          <w:rFonts w:ascii="Source Sans Pro" w:hAnsi="Source Sans Pro"/>
          <w:color w:val="1F1F1F"/>
          <w:shd w:val="clear" w:color="auto" w:fill="FFFFFF"/>
        </w:rPr>
        <w:t>customer service team receive repeat calls from customers?</w:t>
      </w:r>
    </w:p>
    <w:p w14:paraId="1228976B" w14:textId="2D6C4C93" w:rsidR="004D7042" w:rsidRDefault="004D7042" w:rsidP="004D70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What problem types generate the most repeat </w:t>
      </w:r>
      <w:proofErr w:type="gramStart"/>
      <w:r>
        <w:rPr>
          <w:rFonts w:ascii="Source Sans Pro" w:hAnsi="Source Sans Pro"/>
          <w:color w:val="1F1F1F"/>
        </w:rPr>
        <w:t>calls</w:t>
      </w:r>
      <w:proofErr w:type="gramEnd"/>
    </w:p>
    <w:p w14:paraId="38C3157B" w14:textId="22DAD812" w:rsidR="004D7042" w:rsidRPr="004D7042" w:rsidRDefault="004D7042" w:rsidP="004D70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Which market city’s customer service team receives the most repeat calls?</w:t>
      </w:r>
    </w:p>
    <w:p w14:paraId="4D6A0C31" w14:textId="42C8F113" w:rsidR="00E7083F" w:rsidRDefault="00E7083F" w:rsidP="00E7083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  <w:shd w:val="clear" w:color="auto" w:fill="FFFFFF"/>
        </w:rPr>
        <w:t>S</w:t>
      </w:r>
      <w:r>
        <w:rPr>
          <w:rFonts w:ascii="Source Sans Pro" w:hAnsi="Source Sans Pro"/>
          <w:color w:val="1F1F1F"/>
          <w:shd w:val="clear" w:color="auto" w:fill="FFFFFF"/>
        </w:rPr>
        <w:t xml:space="preserve">takeholders </w:t>
      </w:r>
      <w:r w:rsidR="004D7042">
        <w:rPr>
          <w:rFonts w:ascii="Source Sans Pro" w:hAnsi="Source Sans Pro"/>
          <w:color w:val="1F1F1F"/>
          <w:shd w:val="clear" w:color="auto" w:fill="FFFFFF"/>
        </w:rPr>
        <w:t xml:space="preserve">must </w:t>
      </w:r>
      <w:r>
        <w:rPr>
          <w:rFonts w:ascii="Source Sans Pro" w:hAnsi="Source Sans Pro"/>
          <w:color w:val="1F1F1F"/>
          <w:shd w:val="clear" w:color="auto" w:fill="FFFFFF"/>
        </w:rPr>
        <w:t xml:space="preserve">have access to all </w:t>
      </w:r>
      <w:r>
        <w:rPr>
          <w:rFonts w:ascii="Source Sans Pro" w:hAnsi="Source Sans Pro"/>
          <w:color w:val="1F1F1F"/>
          <w:shd w:val="clear" w:color="auto" w:fill="FFFFFF"/>
        </w:rPr>
        <w:t>datasets (</w:t>
      </w:r>
      <w:r>
        <w:rPr>
          <w:rFonts w:ascii="Source Sans Pro" w:hAnsi="Source Sans Pro"/>
          <w:color w:val="1F1F1F"/>
        </w:rPr>
        <w:t>Number of calls</w:t>
      </w:r>
      <w:r>
        <w:rPr>
          <w:rFonts w:ascii="Source Sans Pro" w:hAnsi="Source Sans Pro"/>
          <w:color w:val="1F1F1F"/>
        </w:rPr>
        <w:t xml:space="preserve">, </w:t>
      </w:r>
      <w:r>
        <w:rPr>
          <w:rFonts w:ascii="Source Sans Pro" w:hAnsi="Source Sans Pro"/>
          <w:color w:val="1F1F1F"/>
        </w:rPr>
        <w:t>Number of repeat calls after first contact</w:t>
      </w:r>
      <w:r>
        <w:rPr>
          <w:rFonts w:ascii="Source Sans Pro" w:hAnsi="Source Sans Pro"/>
          <w:color w:val="1F1F1F"/>
        </w:rPr>
        <w:t xml:space="preserve">, </w:t>
      </w:r>
      <w:r>
        <w:rPr>
          <w:rFonts w:ascii="Source Sans Pro" w:hAnsi="Source Sans Pro"/>
          <w:color w:val="1F1F1F"/>
        </w:rPr>
        <w:t>Call type</w:t>
      </w:r>
      <w:r>
        <w:rPr>
          <w:rFonts w:ascii="Source Sans Pro" w:hAnsi="Source Sans Pro"/>
          <w:color w:val="1F1F1F"/>
        </w:rPr>
        <w:t xml:space="preserve">, </w:t>
      </w:r>
      <w:r>
        <w:rPr>
          <w:rFonts w:ascii="Source Sans Pro" w:hAnsi="Source Sans Pro"/>
          <w:color w:val="1F1F1F"/>
        </w:rPr>
        <w:t>Market city</w:t>
      </w:r>
      <w:r>
        <w:rPr>
          <w:rFonts w:ascii="Source Sans Pro" w:hAnsi="Source Sans Pro"/>
          <w:color w:val="1F1F1F"/>
        </w:rPr>
        <w:t xml:space="preserve">, </w:t>
      </w:r>
      <w:proofErr w:type="gramStart"/>
      <w:r>
        <w:rPr>
          <w:rFonts w:ascii="Source Sans Pro" w:hAnsi="Source Sans Pro"/>
          <w:color w:val="1F1F1F"/>
        </w:rPr>
        <w:t>Date</w:t>
      </w:r>
      <w:r>
        <w:rPr>
          <w:rFonts w:ascii="Source Sans Pro" w:hAnsi="Source Sans Pro"/>
          <w:color w:val="1F1F1F"/>
        </w:rPr>
        <w:t xml:space="preserve"> )</w:t>
      </w:r>
      <w:proofErr w:type="gramEnd"/>
    </w:p>
    <w:p w14:paraId="5238018B" w14:textId="7B18D46D" w:rsidR="00E7083F" w:rsidRDefault="00E7083F" w:rsidP="00E7083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Dashboard needs to be accessible, with large print and text-to-speech </w:t>
      </w:r>
      <w:r w:rsidR="004D7042">
        <w:rPr>
          <w:rFonts w:ascii="Source Sans Pro" w:hAnsi="Source Sans Pro"/>
          <w:color w:val="1F1F1F"/>
          <w:shd w:val="clear" w:color="auto" w:fill="FFFFFF"/>
        </w:rPr>
        <w:t>alternatives.</w:t>
      </w:r>
    </w:p>
    <w:p w14:paraId="00000018" w14:textId="77777777" w:rsidR="001203BB" w:rsidRDefault="001203BB">
      <w:pPr>
        <w:widowControl w:val="0"/>
        <w:spacing w:before="100" w:after="200" w:line="360" w:lineRule="auto"/>
      </w:pPr>
    </w:p>
    <w:sectPr w:rsidR="001203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278"/>
    <w:multiLevelType w:val="multilevel"/>
    <w:tmpl w:val="A926C6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F907FC"/>
    <w:multiLevelType w:val="multilevel"/>
    <w:tmpl w:val="06BA90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855E5D"/>
    <w:multiLevelType w:val="multilevel"/>
    <w:tmpl w:val="A7C8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4F1984"/>
    <w:multiLevelType w:val="multilevel"/>
    <w:tmpl w:val="4762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336A4D"/>
    <w:multiLevelType w:val="multilevel"/>
    <w:tmpl w:val="A69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23696A"/>
    <w:multiLevelType w:val="multilevel"/>
    <w:tmpl w:val="851C2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A73BC5"/>
    <w:multiLevelType w:val="multilevel"/>
    <w:tmpl w:val="56D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5A52D2"/>
    <w:multiLevelType w:val="hybridMultilevel"/>
    <w:tmpl w:val="62EC67F6"/>
    <w:lvl w:ilvl="0" w:tplc="8CE0E2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774690">
    <w:abstractNumId w:val="5"/>
  </w:num>
  <w:num w:numId="2" w16cid:durableId="491020058">
    <w:abstractNumId w:val="1"/>
  </w:num>
  <w:num w:numId="3" w16cid:durableId="1049111649">
    <w:abstractNumId w:val="0"/>
  </w:num>
  <w:num w:numId="4" w16cid:durableId="1332029824">
    <w:abstractNumId w:val="7"/>
  </w:num>
  <w:num w:numId="5" w16cid:durableId="2014601376">
    <w:abstractNumId w:val="4"/>
  </w:num>
  <w:num w:numId="6" w16cid:durableId="1027413575">
    <w:abstractNumId w:val="2"/>
  </w:num>
  <w:num w:numId="7" w16cid:durableId="1169636078">
    <w:abstractNumId w:val="6"/>
  </w:num>
  <w:num w:numId="8" w16cid:durableId="373773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3BB"/>
    <w:rsid w:val="001203BB"/>
    <w:rsid w:val="004D7042"/>
    <w:rsid w:val="00BF7A1E"/>
    <w:rsid w:val="00E7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689F"/>
  <w15:docId w15:val="{01629CF3-11C7-49A0-B7D5-6E2D5214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7A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7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Saad</cp:lastModifiedBy>
  <cp:revision>3</cp:revision>
  <dcterms:created xsi:type="dcterms:W3CDTF">2023-05-24T17:23:00Z</dcterms:created>
  <dcterms:modified xsi:type="dcterms:W3CDTF">2023-05-24T17:52:00Z</dcterms:modified>
</cp:coreProperties>
</file>