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МИ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16</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jc w:val="center"/>
        <w:rPr>
          <w:b w:val="false"/>
          <w:b w:val="false"/>
          <w:bCs w:val="false"/>
          <w:sz w:val="28"/>
          <w:szCs w:val="28"/>
        </w:rPr>
      </w:pPr>
      <w:bookmarkStart w:id="0" w:name="__DdeLink__1388_1173661288"/>
      <w:r>
        <w:rPr>
          <w:rFonts w:cs="Times New Roman" w:ascii="Times New Roman" w:hAnsi="Times New Roman"/>
          <w:b w:val="false"/>
          <w:bCs w:val="false"/>
          <w:sz w:val="28"/>
          <w:szCs w:val="28"/>
          <w:lang w:val="ru-RU"/>
        </w:rPr>
        <w:t>Р</w:t>
      </w:r>
      <w:r>
        <w:rPr>
          <w:rFonts w:cs="Times New Roman" w:ascii="Times New Roman" w:hAnsi="Times New Roman"/>
          <w:b w:val="false"/>
          <w:bCs w:val="false"/>
          <w:sz w:val="28"/>
          <w:szCs w:val="28"/>
          <w:lang w:val="en-US"/>
        </w:rPr>
        <w:t>асходны</w:t>
      </w:r>
      <w:r>
        <w:rPr>
          <w:rFonts w:cs="Times New Roman" w:ascii="Times New Roman" w:hAnsi="Times New Roman"/>
          <w:b w:val="false"/>
          <w:bCs w:val="false"/>
          <w:sz w:val="28"/>
          <w:szCs w:val="28"/>
          <w:lang w:val="ru-RU"/>
        </w:rPr>
        <w:t>е</w:t>
      </w:r>
      <w:r>
        <w:rPr>
          <w:rFonts w:cs="Times New Roman" w:ascii="Times New Roman" w:hAnsi="Times New Roman"/>
          <w:b w:val="false"/>
          <w:bCs w:val="false"/>
          <w:sz w:val="28"/>
          <w:szCs w:val="28"/>
          <w:lang w:val="en-US"/>
        </w:rPr>
        <w:t xml:space="preserve"> материал</w:t>
      </w:r>
      <w:r>
        <w:rPr>
          <w:rFonts w:cs="Times New Roman" w:ascii="Times New Roman" w:hAnsi="Times New Roman"/>
          <w:b w:val="false"/>
          <w:bCs w:val="false"/>
          <w:sz w:val="28"/>
          <w:szCs w:val="28"/>
          <w:lang w:val="ru-RU"/>
        </w:rPr>
        <w:t>ы</w:t>
      </w:r>
      <w:bookmarkEnd w:id="0"/>
      <w:r>
        <w:rPr>
          <w:rFonts w:cs="Times New Roman" w:ascii="Times New Roman" w:hAnsi="Times New Roman"/>
          <w:b w:val="false"/>
          <w:bCs w:val="false"/>
          <w:sz w:val="28"/>
          <w:szCs w:val="28"/>
          <w:lang w:val="en-US"/>
        </w:rPr>
        <w:t xml:space="preserve"> на анализатор Sismex ХР300</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1" w:name="__DdeLink__405_314609777"/>
      <w:r>
        <w:rPr>
          <w:rFonts w:cs="Times New Roman" w:ascii="Times New Roman" w:hAnsi="Times New Roman"/>
          <w:sz w:val="22"/>
          <w:szCs w:val="22"/>
          <w:lang w:val="kk-KZ"/>
        </w:rPr>
        <w:t>IRTYKZKA</w:t>
      </w:r>
      <w:bookmarkEnd w:id="1"/>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lang w:val="ru-RU"/>
        </w:rPr>
        <w:t xml:space="preserve">6 </w:t>
      </w:r>
      <w:r>
        <w:rPr>
          <w:rStyle w:val="S1"/>
          <w:b w:val="false"/>
          <w:bCs w:val="false"/>
          <w:sz w:val="22"/>
          <w:szCs w:val="22"/>
        </w:rPr>
        <w:t>лотов).</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33" w:type="dxa"/>
        <w:jc w:val="left"/>
        <w:tblInd w:w="-95" w:type="dxa"/>
        <w:tblCellMar>
          <w:top w:w="0" w:type="dxa"/>
          <w:left w:w="-5" w:type="dxa"/>
          <w:bottom w:w="0" w:type="dxa"/>
          <w:right w:w="108" w:type="dxa"/>
        </w:tblCellMar>
        <w:tblLook w:firstRow="1" w:noVBand="1" w:lastRow="0" w:firstColumn="1" w:lastColumn="0" w:noHBand="0" w:val="04a0"/>
      </w:tblPr>
      <w:tblGrid>
        <w:gridCol w:w="620"/>
        <w:gridCol w:w="1580"/>
        <w:gridCol w:w="3918"/>
        <w:gridCol w:w="1183"/>
        <w:gridCol w:w="968"/>
        <w:gridCol w:w="1132"/>
        <w:gridCol w:w="1300"/>
        <w:gridCol w:w="3930"/>
      </w:tblGrid>
      <w:tr>
        <w:trPr/>
        <w:tc>
          <w:tcPr>
            <w:tcW w:w="62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58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3918"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1183"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968"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132"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30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3930" w:type="dxa"/>
            <w:tcBorders>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2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580" w:type="dxa"/>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sz w:val="22"/>
                <w:szCs w:val="22"/>
              </w:rPr>
              <w:t xml:space="preserve">Cellclean (очищающий раствор Cellclean) </w:t>
            </w:r>
          </w:p>
        </w:tc>
        <w:tc>
          <w:tcPr>
            <w:tcW w:w="3918" w:type="dxa"/>
            <w:tcBorders/>
            <w:shd w:color="auto" w:fill="auto" w:val="clear"/>
            <w:tcMar>
              <w:left w:w="-5" w:type="dxa"/>
            </w:tcMar>
          </w:tcPr>
          <w:p>
            <w:pPr>
              <w:pStyle w:val="Normal"/>
              <w:spacing w:lineRule="auto" w:line="240" w:before="0" w:after="0"/>
              <w:rPr>
                <w:sz w:val="22"/>
                <w:szCs w:val="22"/>
              </w:rPr>
            </w:pPr>
            <w:r>
              <w:rPr>
                <w:rFonts w:eastAsia="Times New Roman" w:ascii="Times New Roman" w:hAnsi="Times New Roman"/>
                <w:bCs/>
                <w:sz w:val="22"/>
                <w:szCs w:val="22"/>
              </w:rPr>
              <w:t xml:space="preserve">Сильнощелочной очиститель  объем 50 мл,  для удаления лизирующих реагентов, клеточных остатков и протеинов крови из гидравлической системы прибора. </w:t>
            </w:r>
          </w:p>
        </w:tc>
        <w:tc>
          <w:tcPr>
            <w:tcW w:w="1183"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упак</w:t>
            </w:r>
          </w:p>
        </w:tc>
        <w:tc>
          <w:tcPr>
            <w:tcW w:w="968"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6</w:t>
            </w:r>
          </w:p>
        </w:tc>
        <w:tc>
          <w:tcPr>
            <w:tcW w:w="1132"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89 448,00</w:t>
            </w:r>
          </w:p>
        </w:tc>
        <w:tc>
          <w:tcPr>
            <w:tcW w:w="130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536 688</w:t>
            </w:r>
          </w:p>
        </w:tc>
        <w:tc>
          <w:tcPr>
            <w:tcW w:w="3930" w:type="dxa"/>
            <w:tcBorders>
              <w:top w:val="nil"/>
              <w:left w:val="nil"/>
            </w:tcBorders>
            <w:shd w:color="auto" w:fill="auto" w:val="clear"/>
            <w:tcMar>
              <w:top w:w="55" w:type="dxa"/>
              <w:left w:w="58" w:type="dxa"/>
              <w:bottom w:w="55" w:type="dxa"/>
            </w:tcMar>
          </w:tcPr>
          <w:p>
            <w:pPr>
              <w:pStyle w:val="Normal"/>
              <w:spacing w:lineRule="auto" w:line="240" w:before="0" w:after="0"/>
              <w:jc w:val="center"/>
              <w:rPr/>
            </w:pPr>
            <w:r>
              <w:rPr>
                <w:rFonts w:cs="Times New Roman" w:ascii="Times New Roman" w:hAnsi="Times New Roman"/>
                <w:color w:val="000000"/>
                <w:sz w:val="22"/>
                <w:szCs w:val="22"/>
              </w:rPr>
              <w:t>Поставка в течении трех календарных дней с момента подачи заявки в течении  2023 года, по адресу: Глубоковский район, село Опытное поле, ул. Локомотивная 3/1, 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sz w:val="22"/>
                <w:szCs w:val="22"/>
              </w:rPr>
              <w:t>2</w:t>
            </w:r>
          </w:p>
        </w:tc>
        <w:tc>
          <w:tcPr>
            <w:tcW w:w="1580" w:type="dxa"/>
            <w:tcBorders>
              <w:top w:val="nil"/>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sz w:val="22"/>
                <w:szCs w:val="22"/>
              </w:rPr>
              <w:t xml:space="preserve">CELLPACK 20л </w:t>
            </w:r>
          </w:p>
        </w:tc>
        <w:tc>
          <w:tcPr>
            <w:tcW w:w="3918" w:type="dxa"/>
            <w:tcBorders>
              <w:top w:val="nil"/>
            </w:tcBorders>
            <w:shd w:color="auto" w:fill="auto" w:val="clear"/>
            <w:tcMar>
              <w:left w:w="-5" w:type="dxa"/>
            </w:tcMar>
          </w:tcPr>
          <w:p>
            <w:pPr>
              <w:pStyle w:val="Normal"/>
              <w:spacing w:lineRule="auto" w:line="240" w:before="0" w:after="0"/>
              <w:rPr>
                <w:sz w:val="22"/>
                <w:szCs w:val="22"/>
              </w:rPr>
            </w:pPr>
            <w:r>
              <w:rPr>
                <w:rFonts w:eastAsia="Times New Roman" w:ascii="Times New Roman" w:hAnsi="Times New Roman"/>
                <w:bCs/>
                <w:sz w:val="22"/>
                <w:szCs w:val="22"/>
              </w:rPr>
              <w:t>Разбавитель, используемый для разбавления аспирированных проб для анализа с целью измерения количества эритроцитов, количества лейкоцитов, концентрации гемоглобина и количества тромбоцитов, проводимость не более 13,40 mS/cm, pH в пределах 7,75-7,85, объем упаковки -20л.</w:t>
            </w:r>
          </w:p>
        </w:tc>
        <w:tc>
          <w:tcPr>
            <w:tcW w:w="1183"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кан</w:t>
            </w:r>
          </w:p>
        </w:tc>
        <w:tc>
          <w:tcPr>
            <w:tcW w:w="968"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6</w:t>
            </w:r>
          </w:p>
        </w:tc>
        <w:tc>
          <w:tcPr>
            <w:tcW w:w="1132"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94 101,00</w:t>
            </w:r>
          </w:p>
        </w:tc>
        <w:tc>
          <w:tcPr>
            <w:tcW w:w="130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564 606,00</w:t>
            </w:r>
          </w:p>
        </w:tc>
        <w:tc>
          <w:tcPr>
            <w:tcW w:w="3930" w:type="dxa"/>
            <w:tcBorders>
              <w:top w:val="nil"/>
              <w:left w:val="nil"/>
            </w:tcBorders>
            <w:shd w:color="auto" w:fill="auto" w:val="clear"/>
            <w:tcMar>
              <w:top w:w="55" w:type="dxa"/>
              <w:left w:w="58" w:type="dxa"/>
              <w:bottom w:w="55" w:type="dxa"/>
            </w:tcMar>
          </w:tcPr>
          <w:p>
            <w:pPr>
              <w:pStyle w:val="Normal"/>
              <w:spacing w:lineRule="auto" w:line="240" w:before="0" w:after="0"/>
              <w:jc w:val="center"/>
              <w:rPr/>
            </w:pPr>
            <w:r>
              <w:rPr>
                <w:rFonts w:cs="Times New Roman" w:ascii="Times New Roman" w:hAnsi="Times New Roman"/>
                <w:color w:val="000000"/>
                <w:sz w:val="22"/>
                <w:szCs w:val="22"/>
              </w:rPr>
              <w:t>Поставка в течении трех календарных дней с момента подачи заявки в течении  2023 года, по адресу: Глубоковский район, село Опытное поле, ул. Локомотивная 3/1, аптека</w:t>
            </w:r>
          </w:p>
        </w:tc>
      </w:tr>
      <w:tr>
        <w:trPr>
          <w:trHeight w:val="850"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sz w:val="22"/>
                <w:szCs w:val="22"/>
              </w:rPr>
              <w:t>3</w:t>
            </w:r>
          </w:p>
        </w:tc>
        <w:tc>
          <w:tcPr>
            <w:tcW w:w="1580" w:type="dxa"/>
            <w:tcBorders>
              <w:top w:val="nil"/>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sz w:val="22"/>
                <w:szCs w:val="22"/>
              </w:rPr>
              <w:t xml:space="preserve">Stromatolyser-WH  3 х 500 мл  </w:t>
            </w:r>
          </w:p>
        </w:tc>
        <w:tc>
          <w:tcPr>
            <w:tcW w:w="3918" w:type="dxa"/>
            <w:tcBorders>
              <w:top w:val="nil"/>
            </w:tcBorders>
            <w:shd w:color="auto" w:fill="auto" w:val="clear"/>
            <w:tcMar>
              <w:left w:w="-5" w:type="dxa"/>
            </w:tcMar>
          </w:tcPr>
          <w:p>
            <w:pPr>
              <w:pStyle w:val="Normal"/>
              <w:spacing w:lineRule="auto" w:line="240" w:before="0" w:after="0"/>
              <w:rPr>
                <w:sz w:val="22"/>
                <w:szCs w:val="22"/>
              </w:rPr>
            </w:pPr>
            <w:r>
              <w:rPr>
                <w:rFonts w:eastAsia="Times New Roman" w:ascii="Times New Roman" w:hAnsi="Times New Roman"/>
                <w:bCs/>
                <w:sz w:val="22"/>
                <w:szCs w:val="22"/>
              </w:rPr>
              <w:t xml:space="preserve">Готовый к использованию реагент, для лизирования эритроцитов и для точного подсчета лейкоцитов, анализа распределения трехмодального размера лейкоцитов (лифоцитов, нейтрофилов и смешанной популяции клеток) и измерения уровня гемоглобина. Содержит соли аммония и хлорид натрия. Упаковка 3 флакона по 500 мл. </w:t>
            </w:r>
          </w:p>
        </w:tc>
        <w:tc>
          <w:tcPr>
            <w:tcW w:w="1183"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упак</w:t>
            </w:r>
          </w:p>
        </w:tc>
        <w:tc>
          <w:tcPr>
            <w:tcW w:w="968"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6</w:t>
            </w:r>
          </w:p>
        </w:tc>
        <w:tc>
          <w:tcPr>
            <w:tcW w:w="1132"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271 012,00</w:t>
            </w:r>
          </w:p>
        </w:tc>
        <w:tc>
          <w:tcPr>
            <w:tcW w:w="130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1 626 072,00</w:t>
            </w:r>
          </w:p>
        </w:tc>
        <w:tc>
          <w:tcPr>
            <w:tcW w:w="3930" w:type="dxa"/>
            <w:tcBorders>
              <w:top w:val="nil"/>
              <w:left w:val="nil"/>
            </w:tcBorders>
            <w:shd w:color="auto" w:fill="auto" w:val="clear"/>
            <w:tcMar>
              <w:top w:w="55" w:type="dxa"/>
              <w:left w:w="58" w:type="dxa"/>
              <w:bottom w:w="55" w:type="dxa"/>
            </w:tcMar>
          </w:tcPr>
          <w:p>
            <w:pPr>
              <w:pStyle w:val="Normal"/>
              <w:spacing w:lineRule="auto" w:line="240" w:before="0" w:after="0"/>
              <w:jc w:val="center"/>
              <w:rPr/>
            </w:pPr>
            <w:r>
              <w:rPr>
                <w:rFonts w:cs="Times New Roman" w:ascii="Times New Roman" w:hAnsi="Times New Roman"/>
                <w:color w:val="000000"/>
                <w:sz w:val="22"/>
                <w:szCs w:val="22"/>
              </w:rPr>
              <w:t>Поставка в течении трех календарных дней с момента подачи заявки в течении  2023 года, по адресу: Глубоковский район, село Опытное поле, ул. Локомотивная 3/1, аптека</w:t>
            </w:r>
          </w:p>
        </w:tc>
      </w:tr>
      <w:tr>
        <w:trPr>
          <w:trHeight w:val="345"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sz w:val="22"/>
                <w:szCs w:val="22"/>
              </w:rPr>
              <w:t>4</w:t>
            </w:r>
          </w:p>
        </w:tc>
        <w:tc>
          <w:tcPr>
            <w:tcW w:w="1580" w:type="dxa"/>
            <w:tcBorders>
              <w:top w:val="nil"/>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sz w:val="22"/>
                <w:szCs w:val="22"/>
              </w:rPr>
              <w:t>EIGHTCHECK-3WP H 1.5 мл</w:t>
            </w:r>
          </w:p>
        </w:tc>
        <w:tc>
          <w:tcPr>
            <w:tcW w:w="3918" w:type="dxa"/>
            <w:tcBorders>
              <w:top w:val="nil"/>
            </w:tcBorders>
            <w:shd w:color="auto" w:fill="auto" w:val="clear"/>
            <w:tcMar>
              <w:left w:w="-5" w:type="dxa"/>
            </w:tcMar>
          </w:tcPr>
          <w:p>
            <w:pPr>
              <w:pStyle w:val="Normal"/>
              <w:spacing w:lineRule="auto" w:line="240" w:before="0" w:after="0"/>
              <w:rPr>
                <w:sz w:val="22"/>
                <w:szCs w:val="22"/>
              </w:rPr>
            </w:pPr>
            <w:r>
              <w:rPr>
                <w:rFonts w:eastAsia="Times New Roman" w:ascii="Times New Roman" w:hAnsi="Times New Roman"/>
                <w:bCs/>
                <w:sz w:val="22"/>
                <w:szCs w:val="22"/>
              </w:rPr>
              <w:t>Контрольная кровь (высокий уровень) для проверки прецизионности и точности гематологических  анализаторов по 16 диагностическим и 6 сервисным параметрам.</w:t>
            </w:r>
          </w:p>
        </w:tc>
        <w:tc>
          <w:tcPr>
            <w:tcW w:w="1183"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флак</w:t>
            </w:r>
          </w:p>
        </w:tc>
        <w:tc>
          <w:tcPr>
            <w:tcW w:w="968"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4</w:t>
            </w:r>
          </w:p>
        </w:tc>
        <w:tc>
          <w:tcPr>
            <w:tcW w:w="1132"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27 697,00</w:t>
            </w:r>
          </w:p>
        </w:tc>
        <w:tc>
          <w:tcPr>
            <w:tcW w:w="1300"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sz w:val="22"/>
                <w:szCs w:val="22"/>
              </w:rPr>
              <w:t>110 7</w:t>
            </w:r>
            <w:r>
              <w:rPr>
                <w:rFonts w:cs="Times New Roman" w:ascii="Times New Roman" w:hAnsi="Times New Roman"/>
                <w:sz w:val="22"/>
                <w:szCs w:val="22"/>
              </w:rPr>
              <w:t>8</w:t>
            </w:r>
            <w:r>
              <w:rPr>
                <w:rFonts w:cs="Times New Roman" w:ascii="Times New Roman" w:hAnsi="Times New Roman"/>
                <w:sz w:val="22"/>
                <w:szCs w:val="22"/>
              </w:rPr>
              <w:t>8,00</w:t>
            </w:r>
          </w:p>
        </w:tc>
        <w:tc>
          <w:tcPr>
            <w:tcW w:w="3930" w:type="dxa"/>
            <w:tcBorders>
              <w:top w:val="nil"/>
              <w:left w:val="nil"/>
            </w:tcBorders>
            <w:shd w:color="auto" w:fill="auto" w:val="clear"/>
            <w:tcMar>
              <w:top w:w="55" w:type="dxa"/>
              <w:left w:w="58" w:type="dxa"/>
              <w:bottom w:w="55" w:type="dxa"/>
            </w:tcMar>
          </w:tcPr>
          <w:p>
            <w:pPr>
              <w:pStyle w:val="Normal"/>
              <w:spacing w:lineRule="auto" w:line="240" w:before="0" w:after="0"/>
              <w:jc w:val="center"/>
              <w:rPr/>
            </w:pPr>
            <w:r>
              <w:rPr>
                <w:rFonts w:cs="Times New Roman" w:ascii="Times New Roman" w:hAnsi="Times New Roman"/>
                <w:color w:val="000000"/>
                <w:sz w:val="22"/>
                <w:szCs w:val="22"/>
              </w:rPr>
              <w:t>Поставка в течении трех календарных дней с момента подачи заявки в течении  2023 года, по адресу: Глубоковский район, село Опытное поле, ул. Локомотивная 3/1, 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sz w:val="22"/>
                <w:szCs w:val="22"/>
              </w:rPr>
              <w:t>5</w:t>
            </w:r>
          </w:p>
        </w:tc>
        <w:tc>
          <w:tcPr>
            <w:tcW w:w="1580" w:type="dxa"/>
            <w:tcBorders>
              <w:top w:val="nil"/>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sz w:val="22"/>
                <w:szCs w:val="22"/>
              </w:rPr>
              <w:t>EIGHTCHECK-3WP L 1.5 мл</w:t>
            </w:r>
          </w:p>
        </w:tc>
        <w:tc>
          <w:tcPr>
            <w:tcW w:w="3918" w:type="dxa"/>
            <w:tcBorders>
              <w:top w:val="nil"/>
            </w:tcBorders>
            <w:shd w:color="auto" w:fill="auto" w:val="clear"/>
            <w:tcMar>
              <w:left w:w="-5" w:type="dxa"/>
            </w:tcMar>
          </w:tcPr>
          <w:p>
            <w:pPr>
              <w:pStyle w:val="Normal"/>
              <w:spacing w:lineRule="auto" w:line="240" w:before="0" w:after="0"/>
              <w:rPr>
                <w:sz w:val="22"/>
                <w:szCs w:val="22"/>
              </w:rPr>
            </w:pPr>
            <w:r>
              <w:rPr>
                <w:rFonts w:eastAsia="Times New Roman" w:ascii="Times New Roman" w:hAnsi="Times New Roman"/>
                <w:bCs/>
                <w:sz w:val="22"/>
                <w:szCs w:val="22"/>
              </w:rPr>
              <w:t>Контрольная кровь (низкий уровень) для проверки прецизионности и точности гематологических  анализаторов по 16 диагностическим и 6 сервисным параметрам</w:t>
            </w:r>
          </w:p>
        </w:tc>
        <w:tc>
          <w:tcPr>
            <w:tcW w:w="1183"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флак</w:t>
            </w:r>
          </w:p>
        </w:tc>
        <w:tc>
          <w:tcPr>
            <w:tcW w:w="968"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4</w:t>
            </w:r>
          </w:p>
        </w:tc>
        <w:tc>
          <w:tcPr>
            <w:tcW w:w="1132"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27 697,00</w:t>
            </w:r>
          </w:p>
        </w:tc>
        <w:tc>
          <w:tcPr>
            <w:tcW w:w="1300"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sz w:val="22"/>
                <w:szCs w:val="22"/>
              </w:rPr>
              <w:t>110 7</w:t>
            </w:r>
            <w:r>
              <w:rPr>
                <w:rFonts w:cs="Times New Roman" w:ascii="Times New Roman" w:hAnsi="Times New Roman"/>
                <w:sz w:val="22"/>
                <w:szCs w:val="22"/>
              </w:rPr>
              <w:t>8</w:t>
            </w:r>
            <w:r>
              <w:rPr>
                <w:rFonts w:cs="Times New Roman" w:ascii="Times New Roman" w:hAnsi="Times New Roman"/>
                <w:sz w:val="22"/>
                <w:szCs w:val="22"/>
              </w:rPr>
              <w:t>8,00</w:t>
            </w:r>
          </w:p>
        </w:tc>
        <w:tc>
          <w:tcPr>
            <w:tcW w:w="3930" w:type="dxa"/>
            <w:tcBorders>
              <w:top w:val="nil"/>
              <w:left w:val="nil"/>
            </w:tcBorders>
            <w:shd w:color="auto" w:fill="auto" w:val="clear"/>
            <w:tcMar>
              <w:top w:w="55" w:type="dxa"/>
              <w:left w:w="58" w:type="dxa"/>
              <w:bottom w:w="55" w:type="dxa"/>
            </w:tcMar>
          </w:tcPr>
          <w:p>
            <w:pPr>
              <w:pStyle w:val="Normal"/>
              <w:spacing w:lineRule="auto" w:line="240" w:before="0" w:after="0"/>
              <w:jc w:val="center"/>
              <w:rPr/>
            </w:pPr>
            <w:r>
              <w:rPr>
                <w:rFonts w:cs="Times New Roman" w:ascii="Times New Roman" w:hAnsi="Times New Roman"/>
                <w:color w:val="000000"/>
                <w:sz w:val="22"/>
                <w:szCs w:val="22"/>
              </w:rPr>
              <w:t>Поставка в течении трех календарных дней с момента подачи заявки в течении  2023 года, по адресу: Глубоковский район, село Опытное поле, ул. Локомотивная 3/1, 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6</w:t>
            </w:r>
          </w:p>
        </w:tc>
        <w:tc>
          <w:tcPr>
            <w:tcW w:w="1580" w:type="dxa"/>
            <w:tcBorders>
              <w:top w:val="nil"/>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sz w:val="22"/>
                <w:szCs w:val="22"/>
              </w:rPr>
              <w:t xml:space="preserve">EIGHTCHECK-3WP N 1.5 мл </w:t>
            </w:r>
          </w:p>
        </w:tc>
        <w:tc>
          <w:tcPr>
            <w:tcW w:w="3918" w:type="dxa"/>
            <w:tcBorders>
              <w:top w:val="nil"/>
            </w:tcBorders>
            <w:shd w:color="auto" w:fill="auto" w:val="clear"/>
            <w:tcMar>
              <w:left w:w="-5" w:type="dxa"/>
            </w:tcMar>
          </w:tcPr>
          <w:p>
            <w:pPr>
              <w:pStyle w:val="Normal"/>
              <w:spacing w:lineRule="auto" w:line="240" w:before="0" w:after="0"/>
              <w:rPr>
                <w:sz w:val="22"/>
                <w:szCs w:val="22"/>
              </w:rPr>
            </w:pPr>
            <w:r>
              <w:rPr>
                <w:rFonts w:eastAsia="Times New Roman" w:ascii="Times New Roman" w:hAnsi="Times New Roman"/>
                <w:bCs/>
                <w:sz w:val="22"/>
                <w:szCs w:val="22"/>
              </w:rPr>
              <w:t>Контрольная кровь (норма)  для проверки прецизионности и точности гематологических  анализаторов по 16 диагностическим и 6 сервисным параметрам.</w:t>
            </w:r>
          </w:p>
        </w:tc>
        <w:tc>
          <w:tcPr>
            <w:tcW w:w="1183"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флак</w:t>
            </w:r>
          </w:p>
        </w:tc>
        <w:tc>
          <w:tcPr>
            <w:tcW w:w="968"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4</w:t>
            </w:r>
          </w:p>
        </w:tc>
        <w:tc>
          <w:tcPr>
            <w:tcW w:w="1132"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27 697,00</w:t>
            </w:r>
          </w:p>
        </w:tc>
        <w:tc>
          <w:tcPr>
            <w:tcW w:w="1300"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sz w:val="22"/>
                <w:szCs w:val="22"/>
              </w:rPr>
              <w:t>110 7</w:t>
            </w:r>
            <w:r>
              <w:rPr>
                <w:rFonts w:cs="Times New Roman" w:ascii="Times New Roman" w:hAnsi="Times New Roman"/>
                <w:sz w:val="22"/>
                <w:szCs w:val="22"/>
              </w:rPr>
              <w:t>8</w:t>
            </w:r>
            <w:r>
              <w:rPr>
                <w:rFonts w:cs="Times New Roman" w:ascii="Times New Roman" w:hAnsi="Times New Roman"/>
                <w:sz w:val="22"/>
                <w:szCs w:val="22"/>
              </w:rPr>
              <w:t>8,00</w:t>
            </w:r>
          </w:p>
        </w:tc>
        <w:tc>
          <w:tcPr>
            <w:tcW w:w="3930"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rPr>
            </w:pPr>
            <w:r>
              <w:rPr>
                <w:rFonts w:cs="Times New Roman" w:ascii="Times New Roman" w:hAnsi="Times New Roman"/>
                <w:color w:val="000000"/>
                <w:sz w:val="22"/>
                <w:szCs w:val="22"/>
              </w:rPr>
              <w:t>Поставка в течении трех календарных дней с момента подачи заявки в течении  2023 года, по адресу: Глубоковский район, село Опытное поле, ул. Локомотивная 3/1, аптека</w:t>
            </w:r>
          </w:p>
        </w:tc>
      </w:tr>
    </w:tbl>
    <w:p>
      <w:pPr>
        <w:pStyle w:val="Normal"/>
        <w:spacing w:before="0" w:after="29"/>
        <w:ind w:firstLine="400"/>
        <w:jc w:val="both"/>
        <w:rPr/>
      </w:pPr>
      <w:r>
        <w:rPr>
          <w:rStyle w:val="S0"/>
          <w:sz w:val="22"/>
          <w:szCs w:val="22"/>
        </w:rPr>
        <w:tab/>
      </w:r>
    </w:p>
    <w:p>
      <w:pPr>
        <w:pStyle w:val="Normal"/>
        <w:spacing w:before="0" w:after="29"/>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ru-RU"/>
        </w:rPr>
        <w:t>14</w:t>
      </w:r>
      <w:r>
        <w:rPr>
          <w:rStyle w:val="S0"/>
          <w:sz w:val="22"/>
          <w:szCs w:val="22"/>
        </w:rPr>
        <w:t xml:space="preserve"> </w:t>
      </w:r>
      <w:r>
        <w:rPr>
          <w:rStyle w:val="S0"/>
          <w:sz w:val="22"/>
          <w:szCs w:val="22"/>
          <w:lang w:val="ru-RU"/>
        </w:rPr>
        <w:t>апреля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21</w:t>
      </w:r>
      <w:r>
        <w:rPr>
          <w:rStyle w:val="S0"/>
          <w:sz w:val="22"/>
          <w:szCs w:val="22"/>
          <w:lang w:val="ru-RU"/>
        </w:rPr>
        <w:t xml:space="preserve"> апреля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b w:val="false"/>
          <w:bCs w:val="false"/>
          <w:sz w:val="22"/>
          <w:szCs w:val="22"/>
        </w:rPr>
        <w:t>21</w:t>
      </w:r>
      <w:r>
        <w:rPr>
          <w:rStyle w:val="S0"/>
          <w:sz w:val="22"/>
          <w:szCs w:val="22"/>
          <w:lang w:val="ru-RU"/>
        </w:rPr>
        <w:t xml:space="preserve"> апреля</w:t>
      </w:r>
      <w:r>
        <w:rPr>
          <w:rStyle w:val="S0"/>
          <w:sz w:val="22"/>
          <w:szCs w:val="22"/>
        </w:rPr>
        <w:t xml:space="preserve"> 2023 года в 10 часов </w:t>
      </w:r>
      <w:r>
        <w:rPr>
          <w:rStyle w:val="S0"/>
          <w:sz w:val="22"/>
          <w:szCs w:val="22"/>
          <w:lang w:val="en-US"/>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1</w:t>
      </w:r>
      <w:r>
        <w:rPr>
          <w:rFonts w:ascii="Times New Roman" w:hAnsi="Times New Roman"/>
          <w:sz w:val="28"/>
          <w:szCs w:val="28"/>
          <w:lang w:val="en-US"/>
        </w:rPr>
        <w:t xml:space="preserve">6 </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МИ</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center"/>
        <w:rPr>
          <w:rFonts w:ascii="Times New Roman" w:hAnsi="Times New Roman" w:cs="Times New Roman"/>
          <w:b w:val="false"/>
          <w:b w:val="false"/>
          <w:bCs w:val="false"/>
          <w:sz w:val="28"/>
          <w:szCs w:val="28"/>
          <w:lang w:val="kk-KZ"/>
        </w:rPr>
      </w:pPr>
      <w:r>
        <w:rPr>
          <w:rFonts w:cs="Times New Roman" w:ascii="Times New Roman" w:hAnsi="Times New Roman"/>
          <w:b w:val="false"/>
          <w:bCs w:val="false"/>
          <w:sz w:val="28"/>
          <w:szCs w:val="28"/>
          <w:lang w:val="kk-KZ"/>
        </w:rPr>
        <w:t>Sysmex X</w:t>
      </w:r>
      <w:r>
        <w:rPr>
          <w:rFonts w:cs="Times New Roman" w:ascii="Times New Roman" w:hAnsi="Times New Roman"/>
          <w:b w:val="false"/>
          <w:bCs w:val="false"/>
          <w:sz w:val="28"/>
          <w:szCs w:val="28"/>
          <w:lang w:val="ru-RU"/>
        </w:rPr>
        <w:t xml:space="preserve">Р </w:t>
      </w:r>
      <w:r>
        <w:rPr>
          <w:rFonts w:cs="Times New Roman" w:ascii="Times New Roman" w:hAnsi="Times New Roman"/>
          <w:b w:val="false"/>
          <w:bCs w:val="false"/>
          <w:sz w:val="28"/>
          <w:szCs w:val="28"/>
          <w:lang w:val="kk-KZ"/>
        </w:rPr>
        <w:t>300 анализаторына арналған шығын материалдары</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en-US"/>
        </w:rPr>
        <w:t>6</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33" w:type="dxa"/>
        <w:jc w:val="left"/>
        <w:tblInd w:w="-7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37"/>
        <w:gridCol w:w="1522"/>
        <w:gridCol w:w="4141"/>
        <w:gridCol w:w="851"/>
        <w:gridCol w:w="683"/>
        <w:gridCol w:w="967"/>
        <w:gridCol w:w="1184"/>
        <w:gridCol w:w="4646"/>
      </w:tblGrid>
      <w:tr>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41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8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6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9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46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color w:val="000000" w:themeColor="text1"/>
                <w:sz w:val="22"/>
                <w:szCs w:val="22"/>
              </w:rPr>
              <w:t>Cellclean (Cellclean тазартқыш ерітіндісі)</w:t>
            </w:r>
          </w:p>
        </w:tc>
        <w:tc>
          <w:tcPr>
            <w:tcW w:w="41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2"/>
                <w:szCs w:val="22"/>
              </w:rPr>
            </w:pPr>
            <w:r>
              <w:rPr>
                <w:rFonts w:cs="Times New Roman" w:ascii="Times New Roman" w:hAnsi="Times New Roman"/>
                <w:color w:val="000000"/>
                <w:sz w:val="22"/>
                <w:szCs w:val="22"/>
              </w:rPr>
              <w:t>Жоғары сілтілі тазартқыш көлемі 50 мл, құрылғының гидравликалық жүйесінен лизингтік реагенттерді, жасуша қалдықтарын және қан ақуыздарын кетіру үшін.</w:t>
            </w:r>
          </w:p>
        </w:tc>
        <w:tc>
          <w:tcPr>
            <w:tcW w:w="8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lang w:val="ru-RU"/>
              </w:rPr>
              <w:t>орау</w:t>
            </w:r>
          </w:p>
        </w:tc>
        <w:tc>
          <w:tcPr>
            <w:tcW w:w="6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6</w:t>
            </w:r>
          </w:p>
        </w:tc>
        <w:tc>
          <w:tcPr>
            <w:tcW w:w="9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89 448,00</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536 688</w:t>
            </w:r>
          </w:p>
        </w:tc>
        <w:tc>
          <w:tcPr>
            <w:tcW w:w="46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sz w:val="22"/>
                <w:szCs w:val="22"/>
              </w:rPr>
            </w:pPr>
            <w:r>
              <w:rPr>
                <w:rFonts w:cs="Times New Roman" w:ascii="Times New Roman" w:hAnsi="Times New Roman"/>
                <w:sz w:val="22"/>
                <w:szCs w:val="22"/>
                <w:lang w:val="kk-KZ"/>
              </w:rPr>
              <w:t xml:space="preserve">2023 жыл ішінде өтінім берілген сәттен бастап күнтізбелік үш күн ішінде мына мекенжай бойынша жеткізу: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sz w:val="22"/>
                <w:szCs w:val="22"/>
              </w:rPr>
              <w:t>2</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CELLPACK 20л</w:t>
            </w:r>
          </w:p>
        </w:tc>
        <w:tc>
          <w:tcPr>
            <w:tcW w:w="41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2"/>
                <w:szCs w:val="22"/>
              </w:rPr>
            </w:pPr>
            <w:r>
              <w:rPr>
                <w:rFonts w:ascii="Times New Roman" w:hAnsi="Times New Roman"/>
                <w:sz w:val="22"/>
                <w:szCs w:val="22"/>
              </w:rPr>
              <w:t>Эритроциттер санын, лейкоциттер санын, гемоглобин концентрациясын және тромбоциттер санын өлшеу мақсатында талдау үшін аспирацияланған сынамаларды сұйылту үшін пайдаланылатын сұйылтқыш, өткізгіштігі 13,40 mS/cm аспайды, РН 7,75-7,85 шегінде, қаптама көлемі-20л.</w:t>
            </w:r>
          </w:p>
        </w:tc>
        <w:tc>
          <w:tcPr>
            <w:tcW w:w="8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lang w:val="ru-RU"/>
              </w:rPr>
              <w:t>жинақ</w:t>
            </w:r>
          </w:p>
        </w:tc>
        <w:tc>
          <w:tcPr>
            <w:tcW w:w="6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6</w:t>
            </w:r>
          </w:p>
        </w:tc>
        <w:tc>
          <w:tcPr>
            <w:tcW w:w="9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94 101,00</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564 606,00</w:t>
            </w:r>
          </w:p>
        </w:tc>
        <w:tc>
          <w:tcPr>
            <w:tcW w:w="46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sz w:val="22"/>
                <w:szCs w:val="22"/>
              </w:rPr>
            </w:pPr>
            <w:r>
              <w:rPr>
                <w:rFonts w:cs="Times New Roman" w:ascii="Times New Roman" w:hAnsi="Times New Roman"/>
                <w:b w:val="false"/>
                <w:bCs w:val="false"/>
                <w:sz w:val="22"/>
                <w:szCs w:val="22"/>
                <w:lang w:val="kk-KZ"/>
              </w:rPr>
              <w:t xml:space="preserve">2023 жыл ішінде өтінім берілген сәттен бастап күнтізбелік үш күн ішінде мына мекенжай бойынша жеткізу: Глубокое ауданы, </w:t>
            </w:r>
            <w:r>
              <w:rPr>
                <w:rFonts w:cs="Times New Roman" w:ascii="Times New Roman" w:hAnsi="Times New Roman"/>
                <w:b w:val="false"/>
                <w:bCs w:val="false"/>
                <w:sz w:val="22"/>
                <w:szCs w:val="22"/>
                <w:lang w:val="ru-RU"/>
              </w:rPr>
              <w:t>О</w:t>
            </w:r>
            <w:r>
              <w:rPr>
                <w:rFonts w:cs="Times New Roman" w:ascii="Times New Roman" w:hAnsi="Times New Roman"/>
                <w:b w:val="false"/>
                <w:bCs w:val="false"/>
                <w:sz w:val="22"/>
                <w:szCs w:val="22"/>
                <w:lang w:val="kk-KZ"/>
              </w:rPr>
              <w:t>пытное поле ауылы, Локомотивная көшесі 3/1, дәріхана</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lang w:val="en-US"/>
              </w:rPr>
            </w:pPr>
            <w:r>
              <w:rPr>
                <w:rFonts w:ascii="Times New Roman" w:hAnsi="Times New Roman"/>
                <w:sz w:val="22"/>
                <w:szCs w:val="22"/>
                <w:lang w:val="en-US"/>
              </w:rPr>
              <w:t>3</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Stromatolyser-WH  3 х 500 мл </w:t>
            </w:r>
          </w:p>
        </w:tc>
        <w:tc>
          <w:tcPr>
            <w:tcW w:w="41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2"/>
                <w:szCs w:val="22"/>
              </w:rPr>
            </w:pPr>
            <w:r>
              <w:rPr>
                <w:rFonts w:ascii="Times New Roman" w:hAnsi="Times New Roman"/>
                <w:sz w:val="22"/>
                <w:szCs w:val="22"/>
              </w:rPr>
              <w:t>Эритроциттерді лизиске алу және лейкоциттерді дәл санау, лейкоциттердің (лифоциттер, нейтрофилдер және аралас жасуша популяциясы) үш модальды мөлшерінің таралуын талдау және гемоглобин деңгейін өлшеу үшін қолдануға дайын реагент. Құрамында аммоний тұздары мен натрий хлориді бар. 500 мл 3 бөтелке пакеті.</w:t>
            </w:r>
          </w:p>
        </w:tc>
        <w:tc>
          <w:tcPr>
            <w:tcW w:w="8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lang w:val="ru-RU"/>
              </w:rPr>
              <w:t>орау</w:t>
            </w:r>
          </w:p>
        </w:tc>
        <w:tc>
          <w:tcPr>
            <w:tcW w:w="6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6</w:t>
            </w:r>
          </w:p>
        </w:tc>
        <w:tc>
          <w:tcPr>
            <w:tcW w:w="9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271 012,00</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1 626 072,00</w:t>
            </w:r>
          </w:p>
        </w:tc>
        <w:tc>
          <w:tcPr>
            <w:tcW w:w="46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sz w:val="22"/>
                <w:szCs w:val="22"/>
              </w:rPr>
            </w:pPr>
            <w:r>
              <w:rPr>
                <w:rFonts w:cs="Times New Roman" w:ascii="Times New Roman" w:hAnsi="Times New Roman"/>
                <w:b w:val="false"/>
                <w:bCs w:val="false"/>
                <w:sz w:val="22"/>
                <w:szCs w:val="22"/>
                <w:lang w:val="kk-KZ"/>
              </w:rPr>
              <w:t xml:space="preserve">2023 жыл ішінде өтінім берілген сәттен бастап күнтізбелік үш күн ішінде мына мекенжай бойынша жеткізу: Глубокое ауданы, </w:t>
            </w:r>
            <w:r>
              <w:rPr>
                <w:rFonts w:cs="Times New Roman" w:ascii="Times New Roman" w:hAnsi="Times New Roman"/>
                <w:b w:val="false"/>
                <w:bCs w:val="false"/>
                <w:sz w:val="22"/>
                <w:szCs w:val="22"/>
                <w:lang w:val="ru-RU"/>
              </w:rPr>
              <w:t>О</w:t>
            </w:r>
            <w:r>
              <w:rPr>
                <w:rFonts w:cs="Times New Roman" w:ascii="Times New Roman" w:hAnsi="Times New Roman"/>
                <w:b w:val="false"/>
                <w:bCs w:val="false"/>
                <w:sz w:val="22"/>
                <w:szCs w:val="22"/>
                <w:lang w:val="kk-KZ"/>
              </w:rPr>
              <w:t>пытное поле ауылы, Локомотивная көшесі 3/1, дәріхана</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lang w:val="en-US"/>
              </w:rPr>
            </w:pPr>
            <w:r>
              <w:rPr>
                <w:rFonts w:ascii="Times New Roman" w:hAnsi="Times New Roman"/>
                <w:sz w:val="22"/>
                <w:szCs w:val="22"/>
                <w:lang w:val="en-US"/>
              </w:rPr>
              <w:t>4</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EIGHTCHECK-3WP H 1.5 мл</w:t>
            </w:r>
          </w:p>
        </w:tc>
        <w:tc>
          <w:tcPr>
            <w:tcW w:w="41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tabs>
                <w:tab w:val="left" w:pos="6750" w:leader="none"/>
              </w:tabs>
              <w:spacing w:lineRule="auto" w:line="240" w:before="0" w:after="0"/>
              <w:jc w:val="left"/>
              <w:rPr>
                <w:sz w:val="22"/>
                <w:szCs w:val="22"/>
              </w:rPr>
            </w:pPr>
            <w:r>
              <w:rPr>
                <w:rFonts w:ascii="Times New Roman" w:hAnsi="Times New Roman"/>
                <w:sz w:val="22"/>
                <w:szCs w:val="22"/>
              </w:rPr>
              <w:t>16 диагностикалық және 6 сервистік параметрлер бойынша гематологиялық анализаторлардың дәлдігі мен дәлдігін тексеру үшін бақылау қаны (жоғары деңгей).</w:t>
            </w:r>
          </w:p>
        </w:tc>
        <w:tc>
          <w:tcPr>
            <w:tcW w:w="8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bookmarkStart w:id="2" w:name="__DdeLink__722_104555886"/>
            <w:bookmarkEnd w:id="2"/>
            <w:r>
              <w:rPr>
                <w:rFonts w:cs="Times New Roman" w:ascii="Times New Roman" w:hAnsi="Times New Roman"/>
                <w:sz w:val="22"/>
                <w:szCs w:val="22"/>
                <w:lang w:val="ru-RU"/>
              </w:rPr>
              <w:t>құты</w:t>
            </w:r>
          </w:p>
        </w:tc>
        <w:tc>
          <w:tcPr>
            <w:tcW w:w="6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4</w:t>
            </w:r>
          </w:p>
        </w:tc>
        <w:tc>
          <w:tcPr>
            <w:tcW w:w="9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27 697,00</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110 7</w:t>
            </w:r>
            <w:r>
              <w:rPr>
                <w:rFonts w:cs="Times New Roman" w:ascii="Times New Roman" w:hAnsi="Times New Roman"/>
                <w:sz w:val="22"/>
                <w:szCs w:val="22"/>
              </w:rPr>
              <w:t>8</w:t>
            </w:r>
            <w:r>
              <w:rPr>
                <w:rFonts w:cs="Times New Roman" w:ascii="Times New Roman" w:hAnsi="Times New Roman"/>
                <w:sz w:val="22"/>
                <w:szCs w:val="22"/>
              </w:rPr>
              <w:t>8,00</w:t>
            </w:r>
          </w:p>
        </w:tc>
        <w:tc>
          <w:tcPr>
            <w:tcW w:w="46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sz w:val="22"/>
                <w:szCs w:val="22"/>
              </w:rPr>
            </w:pPr>
            <w:r>
              <w:rPr>
                <w:rFonts w:cs="Times New Roman" w:ascii="Times New Roman" w:hAnsi="Times New Roman"/>
                <w:b w:val="false"/>
                <w:bCs w:val="false"/>
                <w:sz w:val="22"/>
                <w:szCs w:val="22"/>
                <w:lang w:val="kk-KZ"/>
              </w:rPr>
              <w:t xml:space="preserve">2023 жыл ішінде өтінім берілген сәттен бастап күнтізбелік үш күн ішінде мына мекенжай бойынша жеткізу: Глубокое ауданы, </w:t>
            </w:r>
            <w:r>
              <w:rPr>
                <w:rFonts w:cs="Times New Roman" w:ascii="Times New Roman" w:hAnsi="Times New Roman"/>
                <w:b w:val="false"/>
                <w:bCs w:val="false"/>
                <w:sz w:val="22"/>
                <w:szCs w:val="22"/>
                <w:lang w:val="ru-RU"/>
              </w:rPr>
              <w:t>О</w:t>
            </w:r>
            <w:r>
              <w:rPr>
                <w:rFonts w:cs="Times New Roman" w:ascii="Times New Roman" w:hAnsi="Times New Roman"/>
                <w:b w:val="false"/>
                <w:bCs w:val="false"/>
                <w:sz w:val="22"/>
                <w:szCs w:val="22"/>
                <w:lang w:val="kk-KZ"/>
              </w:rPr>
              <w:t>пытное поле ауылы, Локомотивная көшесі 3/1, дәріхана</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lang w:val="en-US"/>
              </w:rPr>
            </w:pPr>
            <w:r>
              <w:rPr>
                <w:rFonts w:ascii="Times New Roman" w:hAnsi="Times New Roman"/>
                <w:sz w:val="22"/>
                <w:szCs w:val="22"/>
                <w:lang w:val="en-US"/>
              </w:rPr>
              <w:t>5</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EIGHTCHECK-3WP L 1.5 мл</w:t>
            </w:r>
          </w:p>
        </w:tc>
        <w:tc>
          <w:tcPr>
            <w:tcW w:w="41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2"/>
                <w:szCs w:val="22"/>
              </w:rPr>
            </w:pPr>
            <w:r>
              <w:rPr>
                <w:rFonts w:ascii="Times New Roman" w:hAnsi="Times New Roman"/>
                <w:sz w:val="22"/>
                <w:szCs w:val="22"/>
              </w:rPr>
              <w:t>16 диагностикалық және 6 сервистік параметрлер бойынша гематологиялық анализаторлардың дәлдігі мен дәлдігін тексеру үшін бақылау қаны (төмен деңгей)</w:t>
            </w:r>
          </w:p>
        </w:tc>
        <w:tc>
          <w:tcPr>
            <w:tcW w:w="8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bookmarkStart w:id="3" w:name="__DdeLink__724_104555886"/>
            <w:bookmarkEnd w:id="3"/>
            <w:r>
              <w:rPr>
                <w:rFonts w:cs="Times New Roman" w:ascii="Times New Roman" w:hAnsi="Times New Roman"/>
                <w:sz w:val="22"/>
                <w:szCs w:val="22"/>
                <w:lang w:val="ru-RU"/>
              </w:rPr>
              <w:t>құты</w:t>
            </w:r>
          </w:p>
        </w:tc>
        <w:tc>
          <w:tcPr>
            <w:tcW w:w="6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4</w:t>
            </w:r>
          </w:p>
        </w:tc>
        <w:tc>
          <w:tcPr>
            <w:tcW w:w="9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27 697,00</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110 7</w:t>
            </w:r>
            <w:r>
              <w:rPr>
                <w:rFonts w:cs="Times New Roman" w:ascii="Times New Roman" w:hAnsi="Times New Roman"/>
                <w:sz w:val="22"/>
                <w:szCs w:val="22"/>
              </w:rPr>
              <w:t>8</w:t>
            </w:r>
            <w:r>
              <w:rPr>
                <w:rFonts w:cs="Times New Roman" w:ascii="Times New Roman" w:hAnsi="Times New Roman"/>
                <w:sz w:val="22"/>
                <w:szCs w:val="22"/>
              </w:rPr>
              <w:t>8,00</w:t>
            </w:r>
          </w:p>
        </w:tc>
        <w:tc>
          <w:tcPr>
            <w:tcW w:w="46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sz w:val="22"/>
                <w:szCs w:val="22"/>
              </w:rPr>
            </w:pPr>
            <w:r>
              <w:rPr>
                <w:rFonts w:cs="Times New Roman" w:ascii="Times New Roman" w:hAnsi="Times New Roman"/>
                <w:b w:val="false"/>
                <w:bCs w:val="false"/>
                <w:sz w:val="22"/>
                <w:szCs w:val="22"/>
                <w:lang w:val="kk-KZ"/>
              </w:rPr>
              <w:t xml:space="preserve">2023 жыл ішінде өтінім берілген сәттен бастап күнтізбелік үш күн ішінде мына мекенжай бойынша жеткізу: Глубокое ауданы, </w:t>
            </w:r>
            <w:r>
              <w:rPr>
                <w:rFonts w:cs="Times New Roman" w:ascii="Times New Roman" w:hAnsi="Times New Roman"/>
                <w:b w:val="false"/>
                <w:bCs w:val="false"/>
                <w:sz w:val="22"/>
                <w:szCs w:val="22"/>
                <w:lang w:val="ru-RU"/>
              </w:rPr>
              <w:t>О</w:t>
            </w:r>
            <w:r>
              <w:rPr>
                <w:rFonts w:cs="Times New Roman" w:ascii="Times New Roman" w:hAnsi="Times New Roman"/>
                <w:b w:val="false"/>
                <w:bCs w:val="false"/>
                <w:sz w:val="22"/>
                <w:szCs w:val="22"/>
                <w:lang w:val="kk-KZ"/>
              </w:rPr>
              <w:t>пытное поле ауылы, Локомотивная көшесі 3/1, дәріхана</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lang w:val="en-US"/>
              </w:rPr>
            </w:pPr>
            <w:r>
              <w:rPr>
                <w:rFonts w:ascii="Times New Roman" w:hAnsi="Times New Roman"/>
                <w:lang w:val="en-US"/>
              </w:rPr>
              <w:t>6</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EIGHTCHECK-3WP N 1.5 мл</w:t>
            </w:r>
          </w:p>
        </w:tc>
        <w:tc>
          <w:tcPr>
            <w:tcW w:w="41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ascii="Times New Roman" w:hAnsi="Times New Roman"/>
                <w:sz w:val="22"/>
                <w:szCs w:val="22"/>
              </w:rPr>
              <w:t>16 диагностикалық және 6 сервистік параметрлер бойынша гематологиялық анализаторлардың дәлдігі мен дәлдігін тексеру үшін бақылау қаны (норма).</w:t>
            </w:r>
          </w:p>
        </w:tc>
        <w:tc>
          <w:tcPr>
            <w:tcW w:w="8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lang w:val="ru-RU"/>
              </w:rPr>
              <w:t>құты</w:t>
            </w:r>
          </w:p>
        </w:tc>
        <w:tc>
          <w:tcPr>
            <w:tcW w:w="6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4</w:t>
            </w:r>
          </w:p>
        </w:tc>
        <w:tc>
          <w:tcPr>
            <w:tcW w:w="9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27 697,00</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110 7</w:t>
            </w:r>
            <w:r>
              <w:rPr>
                <w:rFonts w:cs="Times New Roman" w:ascii="Times New Roman" w:hAnsi="Times New Roman"/>
                <w:sz w:val="22"/>
                <w:szCs w:val="22"/>
              </w:rPr>
              <w:t>8</w:t>
            </w:r>
            <w:r>
              <w:rPr>
                <w:rFonts w:cs="Times New Roman" w:ascii="Times New Roman" w:hAnsi="Times New Roman"/>
                <w:sz w:val="22"/>
                <w:szCs w:val="22"/>
              </w:rPr>
              <w:t>8,00</w:t>
            </w:r>
          </w:p>
        </w:tc>
        <w:tc>
          <w:tcPr>
            <w:tcW w:w="46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rFonts w:ascii="Times New Roman" w:hAnsi="Times New Roman"/>
                <w:sz w:val="22"/>
                <w:szCs w:val="22"/>
              </w:rPr>
            </w:pPr>
            <w:r>
              <w:rPr>
                <w:rFonts w:cs="Times New Roman" w:ascii="Times New Roman" w:hAnsi="Times New Roman"/>
                <w:sz w:val="22"/>
                <w:szCs w:val="22"/>
                <w:lang w:val="kk-KZ"/>
              </w:rPr>
              <w:t xml:space="preserve">2023 жыл ішінде өтінім берілген сәттен бастап күнтізбелік үш күн ішінде мына мекенжай бойынша жеткізу: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14</w:t>
      </w:r>
      <w:r>
        <w:rPr>
          <w:rFonts w:ascii="Times New Roman" w:hAnsi="Times New Roman"/>
          <w:color w:val="000000"/>
          <w:sz w:val="22"/>
          <w:szCs w:val="22"/>
          <w:lang w:val="kk-KZ"/>
        </w:rPr>
        <w:t xml:space="preserve"> </w:t>
      </w:r>
      <w:bookmarkStart w:id="4" w:name="__DdeLink__733_104555886"/>
      <w:r>
        <w:rPr>
          <w:rFonts w:ascii="Times New Roman" w:hAnsi="Times New Roman"/>
          <w:color w:val="000000"/>
          <w:sz w:val="22"/>
          <w:szCs w:val="22"/>
          <w:lang w:val="kk-KZ"/>
        </w:rPr>
        <w:t>сәуір</w:t>
      </w:r>
      <w:bookmarkEnd w:id="4"/>
      <w:r>
        <w:rPr>
          <w:rFonts w:ascii="Times New Roman" w:hAnsi="Times New Roman"/>
          <w:color w:val="000000"/>
          <w:sz w:val="22"/>
          <w:szCs w:val="22"/>
          <w:lang w:val="kk-KZ"/>
        </w:rPr>
        <w:t>нен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2023 жылғы 21 сәуірд</w:t>
      </w:r>
      <w:r>
        <w:rPr>
          <w:rFonts w:ascii="Times New Roman" w:hAnsi="Times New Roman"/>
          <w:color w:val="000000"/>
          <w:sz w:val="22"/>
          <w:szCs w:val="22"/>
          <w:lang w:val="ru-RU"/>
        </w:rPr>
        <w:t>е</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21 сәуірд</w:t>
      </w:r>
      <w:r>
        <w:rPr>
          <w:rFonts w:ascii="Times New Roman" w:hAnsi="Times New Roman"/>
          <w:color w:val="000000"/>
          <w:sz w:val="22"/>
          <w:szCs w:val="22"/>
          <w:lang w:val="ru-RU"/>
        </w:rPr>
        <w:t>е</w:t>
      </w:r>
      <w:r>
        <w:rPr>
          <w:rFonts w:ascii="Times New Roman" w:hAnsi="Times New Roman"/>
          <w:color w:val="000000"/>
          <w:sz w:val="22"/>
          <w:szCs w:val="22"/>
          <w:lang w:val="kk-KZ"/>
        </w:rPr>
        <w:t xml:space="preserve"> </w:t>
      </w:r>
      <w:r>
        <w:rPr>
          <w:rFonts w:ascii="Times New Roman" w:hAnsi="Times New Roman"/>
          <w:color w:val="000000"/>
          <w:sz w:val="22"/>
          <w:szCs w:val="22"/>
          <w:lang w:val="en-US"/>
        </w:rPr>
        <w:t>10</w:t>
      </w:r>
      <w:r>
        <w:rPr>
          <w:rFonts w:ascii="Times New Roman" w:hAnsi="Times New Roman"/>
          <w:color w:val="000000"/>
          <w:sz w:val="22"/>
          <w:szCs w:val="22"/>
          <w:lang w:val="kk-KZ"/>
        </w:rPr>
        <w:t xml:space="preserve"> сағат </w:t>
      </w:r>
      <w:r>
        <w:rPr>
          <w:rFonts w:ascii="Times New Roman" w:hAnsi="Times New Roman"/>
          <w:color w:val="000000"/>
          <w:sz w:val="22"/>
          <w:szCs w:val="22"/>
          <w:lang w:val="en-US"/>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2509</TotalTime>
  <Application>LibreOffice/5.2.2.2$Windows_X86_64 LibreOffice_project/8f96e87c890bf8fa77463cd4b640a2312823f3ad</Application>
  <Pages>4</Pages>
  <Words>1317</Words>
  <Characters>8804</Characters>
  <CharactersWithSpaces>10069</CharactersWithSpaces>
  <Paragraphs>129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2023-04-13T16:17:37Z</cp:lastPrinted>
  <dcterms:modified xsi:type="dcterms:W3CDTF">2023-04-21T16:08:10Z</dcterms:modified>
  <cp:revision>251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