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4</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Расходные материалы для системы для анализа крови  ЕРОК</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3</w:t>
      </w:r>
      <w:r>
        <w:rPr>
          <w:rStyle w:val="S1"/>
          <w:b w:val="false"/>
          <w:bCs w:val="false"/>
          <w:sz w:val="22"/>
          <w:szCs w:val="22"/>
          <w:lang w:val="kk-KZ"/>
        </w:rPr>
        <w:t xml:space="preserve"> </w:t>
      </w:r>
      <w:r>
        <w:rPr>
          <w:rStyle w:val="S1"/>
          <w:b w:val="false"/>
          <w:bCs w:val="false"/>
          <w:sz w:val="22"/>
          <w:szCs w:val="22"/>
        </w:rPr>
        <w:t>лот</w:t>
      </w:r>
      <w:r>
        <w:rPr>
          <w:rStyle w:val="S1"/>
          <w:b w:val="false"/>
          <w:bCs w:val="false"/>
          <w:sz w:val="22"/>
          <w:szCs w:val="22"/>
          <w:lang w:val="ru-RU"/>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50" w:type="dxa"/>
        <w:tblCellMar>
          <w:top w:w="0" w:type="dxa"/>
          <w:left w:w="-5" w:type="dxa"/>
          <w:bottom w:w="0" w:type="dxa"/>
          <w:right w:w="108" w:type="dxa"/>
        </w:tblCellMar>
        <w:tblLook w:firstRow="1" w:noVBand="1" w:lastRow="0" w:firstColumn="1" w:lastColumn="0" w:noHBand="0" w:val="04a0"/>
      </w:tblPr>
      <w:tblGrid>
        <w:gridCol w:w="620"/>
        <w:gridCol w:w="1930"/>
        <w:gridCol w:w="4547"/>
        <w:gridCol w:w="1018"/>
        <w:gridCol w:w="959"/>
        <w:gridCol w:w="1081"/>
        <w:gridCol w:w="1141"/>
        <w:gridCol w:w="3327"/>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93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454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01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5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8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4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327"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930"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Тест-карты для портативного анализатора критических состояний </w:t>
            </w:r>
          </w:p>
        </w:tc>
        <w:tc>
          <w:tcPr>
            <w:tcW w:w="4547"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Специальные тест-карты модели BGEM для автоматического портативного анализатора газов, электролитов и метаболитов крови Epoc. Определяемые параметры: измеряемые pH, рСО2, рО2, </w:t>
            </w:r>
            <w:r>
              <w:rPr>
                <w:rFonts w:cs="Times New Roman" w:ascii="Times New Roman" w:hAnsi="Times New Roman"/>
                <w:sz w:val="22"/>
                <w:szCs w:val="22"/>
                <w:lang w:val="en-US"/>
              </w:rPr>
              <w:t>Na</w:t>
            </w:r>
            <w:r>
              <w:rPr>
                <w:rFonts w:cs="Times New Roman" w:ascii="Times New Roman" w:hAnsi="Times New Roman"/>
                <w:sz w:val="22"/>
                <w:szCs w:val="22"/>
              </w:rPr>
              <w:t xml:space="preserve">, </w:t>
            </w:r>
            <w:r>
              <w:rPr>
                <w:rFonts w:cs="Times New Roman" w:ascii="Times New Roman" w:hAnsi="Times New Roman"/>
                <w:sz w:val="22"/>
                <w:szCs w:val="22"/>
                <w:lang w:val="en-US"/>
              </w:rPr>
              <w:t>K</w:t>
            </w:r>
            <w:r>
              <w:rPr>
                <w:rFonts w:cs="Times New Roman" w:ascii="Times New Roman" w:hAnsi="Times New Roman"/>
                <w:sz w:val="22"/>
                <w:szCs w:val="22"/>
              </w:rPr>
              <w:t xml:space="preserve">, </w:t>
            </w:r>
            <w:r>
              <w:rPr>
                <w:rFonts w:cs="Times New Roman" w:ascii="Times New Roman" w:hAnsi="Times New Roman"/>
                <w:sz w:val="22"/>
                <w:szCs w:val="22"/>
                <w:lang w:val="en-US"/>
              </w:rPr>
              <w:t>Ca</w:t>
            </w:r>
            <w:r>
              <w:rPr>
                <w:rFonts w:cs="Times New Roman" w:ascii="Times New Roman" w:hAnsi="Times New Roman"/>
                <w:sz w:val="22"/>
                <w:szCs w:val="22"/>
              </w:rPr>
              <w:t xml:space="preserve">, </w:t>
            </w:r>
            <w:r>
              <w:rPr>
                <w:rFonts w:cs="Times New Roman" w:ascii="Times New Roman" w:hAnsi="Times New Roman"/>
                <w:sz w:val="22"/>
                <w:szCs w:val="22"/>
                <w:lang w:val="en-US"/>
              </w:rPr>
              <w:t>Hct</w:t>
            </w:r>
            <w:r>
              <w:rPr>
                <w:rFonts w:cs="Times New Roman" w:ascii="Times New Roman" w:hAnsi="Times New Roman"/>
                <w:sz w:val="22"/>
                <w:szCs w:val="22"/>
              </w:rPr>
              <w:t xml:space="preserve">, </w:t>
            </w:r>
            <w:r>
              <w:rPr>
                <w:rFonts w:cs="Times New Roman" w:ascii="Times New Roman" w:hAnsi="Times New Roman"/>
                <w:sz w:val="22"/>
                <w:szCs w:val="22"/>
                <w:lang w:val="en-US"/>
              </w:rPr>
              <w:t>Glu</w:t>
            </w:r>
            <w:r>
              <w:rPr>
                <w:rFonts w:cs="Times New Roman" w:ascii="Times New Roman" w:hAnsi="Times New Roman"/>
                <w:sz w:val="22"/>
                <w:szCs w:val="22"/>
              </w:rPr>
              <w:t xml:space="preserve">, </w:t>
            </w:r>
            <w:r>
              <w:rPr>
                <w:rFonts w:cs="Times New Roman" w:ascii="Times New Roman" w:hAnsi="Times New Roman"/>
                <w:sz w:val="22"/>
                <w:szCs w:val="22"/>
                <w:lang w:val="en-US"/>
              </w:rPr>
              <w:t>Lac</w:t>
            </w:r>
            <w:r>
              <w:rPr>
                <w:rFonts w:cs="Times New Roman" w:ascii="Times New Roman" w:hAnsi="Times New Roman"/>
                <w:sz w:val="22"/>
                <w:szCs w:val="22"/>
                <w:lang w:val="kk-KZ"/>
              </w:rPr>
              <w:t>,</w:t>
            </w:r>
            <w:r>
              <w:rPr>
                <w:rFonts w:cs="Times New Roman" w:ascii="Times New Roman" w:hAnsi="Times New Roman"/>
                <w:sz w:val="22"/>
                <w:szCs w:val="22"/>
              </w:rPr>
              <w:t xml:space="preserve"> </w:t>
            </w:r>
            <w:r>
              <w:rPr>
                <w:rFonts w:cs="Times New Roman" w:ascii="Times New Roman" w:hAnsi="Times New Roman"/>
                <w:sz w:val="22"/>
                <w:szCs w:val="22"/>
                <w:lang w:val="en-US"/>
              </w:rPr>
              <w:t>Crea</w:t>
            </w:r>
            <w:r>
              <w:rPr>
                <w:rFonts w:cs="Times New Roman" w:ascii="Times New Roman" w:hAnsi="Times New Roman"/>
                <w:sz w:val="22"/>
                <w:szCs w:val="22"/>
              </w:rPr>
              <w:t xml:space="preserve">, расчетные </w:t>
            </w:r>
            <w:r>
              <w:rPr>
                <w:rFonts w:cs="Times New Roman" w:ascii="Times New Roman" w:hAnsi="Times New Roman"/>
                <w:sz w:val="22"/>
                <w:szCs w:val="22"/>
                <w:lang w:val="en-US"/>
              </w:rPr>
              <w:t>cHCO</w:t>
            </w:r>
            <w:r>
              <w:rPr>
                <w:rFonts w:cs="Times New Roman" w:ascii="Times New Roman" w:hAnsi="Times New Roman"/>
                <w:sz w:val="22"/>
                <w:szCs w:val="22"/>
              </w:rPr>
              <w:t xml:space="preserve">3-, </w:t>
            </w:r>
            <w:r>
              <w:rPr>
                <w:rFonts w:cs="Times New Roman" w:ascii="Times New Roman" w:hAnsi="Times New Roman"/>
                <w:sz w:val="22"/>
                <w:szCs w:val="22"/>
                <w:lang w:val="en-US"/>
              </w:rPr>
              <w:t>BE</w:t>
            </w:r>
            <w:r>
              <w:rPr>
                <w:rFonts w:cs="Times New Roman" w:ascii="Times New Roman" w:hAnsi="Times New Roman"/>
                <w:sz w:val="22"/>
                <w:szCs w:val="22"/>
              </w:rPr>
              <w:t xml:space="preserve"> (</w:t>
            </w:r>
            <w:r>
              <w:rPr>
                <w:rFonts w:cs="Times New Roman" w:ascii="Times New Roman" w:hAnsi="Times New Roman"/>
                <w:sz w:val="22"/>
                <w:szCs w:val="22"/>
                <w:lang w:val="en-US"/>
              </w:rPr>
              <w:t>ecf</w:t>
            </w:r>
            <w:r>
              <w:rPr>
                <w:rFonts w:cs="Times New Roman" w:ascii="Times New Roman" w:hAnsi="Times New Roman"/>
                <w:sz w:val="22"/>
                <w:szCs w:val="22"/>
              </w:rPr>
              <w:t xml:space="preserve">), </w:t>
            </w:r>
            <w:r>
              <w:rPr>
                <w:rFonts w:cs="Times New Roman" w:ascii="Times New Roman" w:hAnsi="Times New Roman"/>
                <w:sz w:val="22"/>
                <w:szCs w:val="22"/>
                <w:lang w:val="en-US"/>
              </w:rPr>
              <w:t>cSO</w:t>
            </w:r>
            <w:r>
              <w:rPr>
                <w:rFonts w:cs="Times New Roman" w:ascii="Times New Roman" w:hAnsi="Times New Roman"/>
                <w:sz w:val="22"/>
                <w:szCs w:val="22"/>
              </w:rPr>
              <w:t xml:space="preserve">2, </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T</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T</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T</w:t>
            </w:r>
            <w:r>
              <w:rPr>
                <w:rFonts w:cs="Times New Roman" w:ascii="Times New Roman" w:hAnsi="Times New Roman"/>
                <w:sz w:val="22"/>
                <w:szCs w:val="22"/>
              </w:rPr>
              <w:t xml:space="preserve">), </w:t>
            </w:r>
            <w:r>
              <w:rPr>
                <w:rFonts w:cs="Times New Roman" w:ascii="Times New Roman" w:hAnsi="Times New Roman"/>
                <w:sz w:val="22"/>
                <w:szCs w:val="22"/>
                <w:lang w:val="en-US"/>
              </w:rPr>
              <w:t>ClcTCO</w:t>
            </w:r>
            <w:r>
              <w:rPr>
                <w:rFonts w:cs="Times New Roman" w:ascii="Times New Roman" w:hAnsi="Times New Roman"/>
                <w:sz w:val="22"/>
                <w:szCs w:val="22"/>
              </w:rPr>
              <w:t xml:space="preserve">2, </w:t>
            </w:r>
            <w:r>
              <w:rPr>
                <w:rFonts w:cs="Times New Roman" w:ascii="Times New Roman" w:hAnsi="Times New Roman"/>
                <w:sz w:val="22"/>
                <w:szCs w:val="22"/>
                <w:lang w:val="en-US"/>
              </w:rPr>
              <w:t>AGap</w:t>
            </w:r>
            <w:r>
              <w:rPr>
                <w:rFonts w:cs="Times New Roman" w:ascii="Times New Roman" w:hAnsi="Times New Roman"/>
                <w:sz w:val="22"/>
                <w:szCs w:val="22"/>
              </w:rPr>
              <w:t xml:space="preserve">, </w:t>
            </w:r>
            <w:r>
              <w:rPr>
                <w:rFonts w:cs="Times New Roman" w:ascii="Times New Roman" w:hAnsi="Times New Roman"/>
                <w:sz w:val="22"/>
                <w:szCs w:val="22"/>
                <w:lang w:val="en-US"/>
              </w:rPr>
              <w:t>AGapK</w:t>
            </w:r>
            <w:r>
              <w:rPr>
                <w:rFonts w:cs="Times New Roman" w:ascii="Times New Roman" w:hAnsi="Times New Roman"/>
                <w:sz w:val="22"/>
                <w:szCs w:val="22"/>
              </w:rPr>
              <w:t xml:space="preserve">, </w:t>
            </w:r>
            <w:r>
              <w:rPr>
                <w:rFonts w:cs="Times New Roman" w:ascii="Times New Roman" w:hAnsi="Times New Roman"/>
                <w:sz w:val="22"/>
                <w:szCs w:val="22"/>
                <w:lang w:val="en-US"/>
              </w:rPr>
              <w:t>cHgb</w:t>
            </w:r>
            <w:r>
              <w:rPr>
                <w:rFonts w:cs="Times New Roman" w:ascii="Times New Roman" w:hAnsi="Times New Roman"/>
                <w:sz w:val="22"/>
                <w:szCs w:val="22"/>
              </w:rPr>
              <w:t xml:space="preserve">, </w:t>
            </w:r>
            <w:r>
              <w:rPr>
                <w:rFonts w:cs="Times New Roman" w:ascii="Times New Roman" w:hAnsi="Times New Roman"/>
                <w:sz w:val="22"/>
                <w:szCs w:val="22"/>
                <w:lang w:val="en-US"/>
              </w:rPr>
              <w:t>BE</w:t>
            </w:r>
            <w:r>
              <w:rPr>
                <w:rFonts w:cs="Times New Roman" w:ascii="Times New Roman" w:hAnsi="Times New Roman"/>
                <w:sz w:val="22"/>
                <w:szCs w:val="22"/>
              </w:rPr>
              <w:t xml:space="preserve"> (</w:t>
            </w:r>
            <w:r>
              <w:rPr>
                <w:rFonts w:cs="Times New Roman" w:ascii="Times New Roman" w:hAnsi="Times New Roman"/>
                <w:sz w:val="22"/>
                <w:szCs w:val="22"/>
                <w:lang w:val="en-US"/>
              </w:rPr>
              <w:t>b</w:t>
            </w:r>
            <w:r>
              <w:rPr>
                <w:rFonts w:cs="Times New Roman" w:ascii="Times New Roman" w:hAnsi="Times New Roman"/>
                <w:sz w:val="22"/>
                <w:szCs w:val="22"/>
              </w:rPr>
              <w:t xml:space="preserve">), </w:t>
            </w:r>
            <w:r>
              <w:rPr>
                <w:rFonts w:cs="Times New Roman" w:ascii="Times New Roman" w:hAnsi="Times New Roman"/>
                <w:sz w:val="22"/>
                <w:szCs w:val="22"/>
                <w:lang w:val="en-US"/>
              </w:rPr>
              <w:t>eGFR</w:t>
            </w:r>
            <w:r>
              <w:rPr>
                <w:rFonts w:cs="Times New Roman" w:ascii="Times New Roman" w:hAnsi="Times New Roman"/>
                <w:sz w:val="22"/>
                <w:szCs w:val="22"/>
              </w:rPr>
              <w:t xml:space="preserve">, </w:t>
            </w:r>
            <w:r>
              <w:rPr>
                <w:rFonts w:cs="Times New Roman" w:ascii="Times New Roman" w:hAnsi="Times New Roman"/>
                <w:sz w:val="22"/>
                <w:szCs w:val="22"/>
                <w:lang w:val="en-US"/>
              </w:rPr>
              <w:t>eGFR</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Упаковка </w:t>
            </w:r>
            <w:r>
              <w:rPr>
                <w:rFonts w:cs="Times New Roman" w:ascii="Times New Roman" w:hAnsi="Times New Roman"/>
                <w:sz w:val="22"/>
                <w:szCs w:val="22"/>
                <w:lang w:val="en-US"/>
              </w:rPr>
              <w:t xml:space="preserve"> </w:t>
            </w:r>
            <w:r>
              <w:rPr>
                <w:rFonts w:cs="Times New Roman" w:ascii="Times New Roman" w:hAnsi="Times New Roman"/>
                <w:sz w:val="22"/>
                <w:szCs w:val="22"/>
                <w:lang w:val="ru-RU"/>
              </w:rPr>
              <w:t xml:space="preserve">не менее </w:t>
            </w:r>
            <w:r>
              <w:rPr>
                <w:rFonts w:cs="Times New Roman" w:ascii="Times New Roman" w:hAnsi="Times New Roman"/>
                <w:sz w:val="22"/>
                <w:szCs w:val="22"/>
              </w:rPr>
              <w:t>50 тест-карт</w:t>
            </w:r>
          </w:p>
        </w:tc>
        <w:tc>
          <w:tcPr>
            <w:tcW w:w="1018"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упаковка</w:t>
            </w:r>
          </w:p>
        </w:tc>
        <w:tc>
          <w:tcPr>
            <w:tcW w:w="959"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15</w:t>
            </w:r>
          </w:p>
        </w:tc>
        <w:tc>
          <w:tcPr>
            <w:tcW w:w="1081"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384 000,00</w:t>
            </w:r>
          </w:p>
        </w:tc>
        <w:tc>
          <w:tcPr>
            <w:tcW w:w="1141"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5 760 000,00</w:t>
            </w:r>
          </w:p>
        </w:tc>
        <w:tc>
          <w:tcPr>
            <w:tcW w:w="3327"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Поставка в  2023 году, по заявке заказчика, по адресу :Глубоковский район , село Опытное поле,  ул. Локомотивная 3/1, аптека</w:t>
            </w:r>
          </w:p>
        </w:tc>
      </w:tr>
      <w:tr>
        <w:trPr>
          <w:trHeight w:val="630"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930"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Шприцы с сухим гепарином для анализатора газов </w:t>
            </w:r>
          </w:p>
        </w:tc>
        <w:tc>
          <w:tcPr>
            <w:tcW w:w="4547"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Гепариновые шприцы для забора венозной или артериальной крови предназначенные для переноса биоматериалов в портативный анализатор критический состояний. В упаковке  не менее 50 шт. Объем 2 мл</w:t>
            </w:r>
          </w:p>
        </w:tc>
        <w:tc>
          <w:tcPr>
            <w:tcW w:w="1018"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упаковка</w:t>
            </w:r>
          </w:p>
        </w:tc>
        <w:tc>
          <w:tcPr>
            <w:tcW w:w="959"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15</w:t>
            </w:r>
          </w:p>
        </w:tc>
        <w:tc>
          <w:tcPr>
            <w:tcW w:w="1081"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34 500,00</w:t>
            </w:r>
          </w:p>
        </w:tc>
        <w:tc>
          <w:tcPr>
            <w:tcW w:w="1141"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517 500,00</w:t>
            </w:r>
          </w:p>
        </w:tc>
        <w:tc>
          <w:tcPr>
            <w:tcW w:w="3327"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Поставка в  2023 году, по заявке заказчика, по адресу :Глубоковский район , село Опытное поле,  ул. Локомотивная 3/1, аптека</w:t>
            </w:r>
          </w:p>
        </w:tc>
      </w:tr>
      <w:tr>
        <w:trPr>
          <w:trHeight w:val="630" w:hRule="atLeast"/>
        </w:trPr>
        <w:tc>
          <w:tcPr>
            <w:tcW w:w="620" w:type="dxa"/>
            <w:tcBorders>
              <w:top w:val="nil"/>
            </w:tcBorders>
            <w:shd w:color="auto" w:fill="auto" w:val="clear"/>
            <w:tcMar>
              <w:left w:w="-5" w:type="dxa"/>
            </w:tcMar>
          </w:tcPr>
          <w:p>
            <w:pPr>
              <w:pStyle w:val="Normal"/>
              <w:spacing w:lineRule="auto" w:line="240" w:before="0" w:after="0"/>
              <w:jc w:val="center"/>
              <w:rPr/>
            </w:pPr>
            <w:r>
              <w:rPr/>
              <w:t>3</w:t>
            </w:r>
          </w:p>
        </w:tc>
        <w:tc>
          <w:tcPr>
            <w:tcW w:w="1930"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Набор для контроля качества для портативного анализатора критических состояний</w:t>
            </w:r>
          </w:p>
        </w:tc>
        <w:tc>
          <w:tcPr>
            <w:tcW w:w="4547"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Набор контрольных материалов </w:t>
            </w:r>
            <w:r>
              <w:rPr>
                <w:rFonts w:cs="Times New Roman" w:ascii="Times New Roman" w:hAnsi="Times New Roman"/>
                <w:sz w:val="22"/>
                <w:szCs w:val="22"/>
                <w:lang w:val="en-US"/>
              </w:rPr>
              <w:t>EUROTROL</w:t>
            </w:r>
            <w:r>
              <w:rPr>
                <w:rFonts w:cs="Times New Roman" w:ascii="Times New Roman" w:hAnsi="Times New Roman"/>
                <w:sz w:val="22"/>
                <w:szCs w:val="22"/>
              </w:rPr>
              <w:t xml:space="preserve"> </w:t>
            </w:r>
            <w:r>
              <w:rPr>
                <w:rFonts w:cs="Times New Roman" w:ascii="Times New Roman" w:hAnsi="Times New Roman"/>
                <w:sz w:val="22"/>
                <w:szCs w:val="22"/>
                <w:lang w:val="en-US"/>
              </w:rPr>
              <w:t>GAS</w:t>
            </w:r>
            <w:r>
              <w:rPr>
                <w:rFonts w:cs="Times New Roman" w:ascii="Times New Roman" w:hAnsi="Times New Roman"/>
                <w:sz w:val="22"/>
                <w:szCs w:val="22"/>
              </w:rPr>
              <w:t>-</w:t>
            </w:r>
            <w:r>
              <w:rPr>
                <w:rFonts w:cs="Times New Roman" w:ascii="Times New Roman" w:hAnsi="Times New Roman"/>
                <w:sz w:val="22"/>
                <w:szCs w:val="22"/>
                <w:lang w:val="en-US"/>
              </w:rPr>
              <w:t>ISE</w:t>
            </w:r>
            <w:r>
              <w:rPr>
                <w:rFonts w:cs="Times New Roman" w:ascii="Times New Roman" w:hAnsi="Times New Roman"/>
                <w:sz w:val="22"/>
                <w:szCs w:val="22"/>
              </w:rPr>
              <w:t xml:space="preserve"> </w:t>
            </w:r>
            <w:r>
              <w:rPr>
                <w:rFonts w:cs="Times New Roman" w:ascii="Times New Roman" w:hAnsi="Times New Roman"/>
                <w:sz w:val="22"/>
                <w:szCs w:val="22"/>
                <w:lang w:val="en-US"/>
              </w:rPr>
              <w:t>CTRL</w:t>
            </w:r>
            <w:r>
              <w:rPr>
                <w:rFonts w:cs="Times New Roman" w:ascii="Times New Roman" w:hAnsi="Times New Roman"/>
                <w:sz w:val="22"/>
                <w:szCs w:val="22"/>
              </w:rPr>
              <w:t xml:space="preserve"> </w:t>
            </w:r>
            <w:r>
              <w:rPr>
                <w:rFonts w:cs="Times New Roman" w:ascii="Times New Roman" w:hAnsi="Times New Roman"/>
                <w:sz w:val="22"/>
                <w:szCs w:val="22"/>
                <w:lang w:val="en-US"/>
              </w:rPr>
              <w:t>LVL</w:t>
            </w:r>
            <w:r>
              <w:rPr>
                <w:rFonts w:cs="Times New Roman" w:ascii="Times New Roman" w:hAnsi="Times New Roman"/>
                <w:sz w:val="22"/>
                <w:szCs w:val="22"/>
              </w:rPr>
              <w:t xml:space="preserve"> </w:t>
            </w:r>
            <w:r>
              <w:rPr>
                <w:rFonts w:cs="Times New Roman" w:ascii="Times New Roman" w:hAnsi="Times New Roman"/>
                <w:sz w:val="22"/>
                <w:szCs w:val="22"/>
                <w:lang w:val="en-US"/>
              </w:rPr>
              <w:t>I</w:t>
            </w:r>
            <w:r>
              <w:rPr>
                <w:rFonts w:cs="Times New Roman" w:ascii="Times New Roman" w:hAnsi="Times New Roman"/>
                <w:sz w:val="22"/>
                <w:szCs w:val="22"/>
              </w:rPr>
              <w:t xml:space="preserve">(10 </w:t>
            </w:r>
            <w:r>
              <w:rPr>
                <w:rFonts w:cs="Times New Roman" w:ascii="Times New Roman" w:hAnsi="Times New Roman"/>
                <w:sz w:val="22"/>
                <w:szCs w:val="22"/>
                <w:lang w:val="en-US"/>
              </w:rPr>
              <w:t>X</w:t>
            </w:r>
            <w:r>
              <w:rPr>
                <w:rFonts w:cs="Times New Roman" w:ascii="Times New Roman" w:hAnsi="Times New Roman"/>
                <w:sz w:val="22"/>
                <w:szCs w:val="22"/>
              </w:rPr>
              <w:t xml:space="preserve"> 2.5</w:t>
            </w:r>
            <w:r>
              <w:rPr>
                <w:rFonts w:cs="Times New Roman" w:ascii="Times New Roman" w:hAnsi="Times New Roman"/>
                <w:sz w:val="22"/>
                <w:szCs w:val="22"/>
                <w:lang w:val="en-US"/>
              </w:rPr>
              <w:t>ML</w:t>
            </w:r>
            <w:r>
              <w:rPr>
                <w:rFonts w:cs="Times New Roman" w:ascii="Times New Roman" w:hAnsi="Times New Roman"/>
                <w:sz w:val="22"/>
                <w:szCs w:val="22"/>
              </w:rPr>
              <w:t xml:space="preserve">), для проведения контроля качества на автоматическом портативном анализаторе газов, электролитов и метаболитов крови Epoc. </w:t>
            </w:r>
          </w:p>
        </w:tc>
        <w:tc>
          <w:tcPr>
            <w:tcW w:w="1018"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упаковка</w:t>
            </w:r>
          </w:p>
        </w:tc>
        <w:tc>
          <w:tcPr>
            <w:tcW w:w="959"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4</w:t>
            </w:r>
          </w:p>
        </w:tc>
        <w:tc>
          <w:tcPr>
            <w:tcW w:w="1081"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180 000,00</w:t>
            </w:r>
          </w:p>
        </w:tc>
        <w:tc>
          <w:tcPr>
            <w:tcW w:w="1141"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720 000,00</w:t>
            </w:r>
          </w:p>
        </w:tc>
        <w:tc>
          <w:tcPr>
            <w:tcW w:w="3327"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Поставка в  2023 году, по заявке заказчика, по адресу :Глубоковский район ,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1</w:t>
      </w:r>
      <w:r>
        <w:rPr>
          <w:rStyle w:val="S0"/>
          <w:sz w:val="22"/>
          <w:szCs w:val="22"/>
          <w:lang w:val="ru-RU"/>
        </w:rPr>
        <w:t>7</w:t>
      </w:r>
      <w:r>
        <w:rPr>
          <w:rStyle w:val="S0"/>
          <w:sz w:val="22"/>
          <w:szCs w:val="22"/>
        </w:rPr>
        <w:t xml:space="preserve"> </w:t>
      </w:r>
      <w:r>
        <w:rPr>
          <w:rStyle w:val="S0"/>
          <w:sz w:val="22"/>
          <w:szCs w:val="22"/>
          <w:lang w:val="ru-RU"/>
        </w:rPr>
        <w:t>февраля</w:t>
      </w:r>
      <w:r>
        <w:rPr>
          <w:rStyle w:val="S0"/>
          <w:sz w:val="22"/>
          <w:szCs w:val="22"/>
        </w:rPr>
        <w:t xml:space="preserve"> </w:t>
      </w:r>
      <w:r>
        <w:rPr>
          <w:rStyle w:val="S0"/>
          <w:sz w:val="22"/>
          <w:szCs w:val="22"/>
        </w:rPr>
        <w:t xml:space="preserve">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до  08 часов 15 минут</w:t>
      </w:r>
      <w:r>
        <w:rPr>
          <w:rStyle w:val="S0"/>
          <w:sz w:val="22"/>
          <w:szCs w:val="22"/>
        </w:rPr>
        <w:t xml:space="preserve"> 2</w:t>
      </w:r>
      <w:r>
        <w:rPr>
          <w:rStyle w:val="S0"/>
          <w:sz w:val="22"/>
          <w:szCs w:val="22"/>
        </w:rPr>
        <w:t>4</w:t>
      </w:r>
      <w:r>
        <w:rPr>
          <w:rStyle w:val="S0"/>
          <w:sz w:val="22"/>
          <w:szCs w:val="22"/>
          <w:lang w:val="ru-RU"/>
        </w:rPr>
        <w:t xml:space="preserve"> февраля</w:t>
      </w:r>
      <w:r>
        <w:rPr>
          <w:rStyle w:val="S0"/>
          <w:sz w:val="22"/>
          <w:szCs w:val="22"/>
        </w:rPr>
        <w:t xml:space="preserve"> 20</w:t>
      </w:r>
      <w:r>
        <w:rPr>
          <w:rStyle w:val="S0"/>
          <w:sz w:val="22"/>
          <w:szCs w:val="22"/>
        </w:rPr>
        <w:t>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rPr>
        <w:t>2</w:t>
      </w:r>
      <w:r>
        <w:rPr>
          <w:rStyle w:val="S0"/>
          <w:sz w:val="22"/>
          <w:szCs w:val="22"/>
        </w:rPr>
        <w:t>4</w:t>
      </w:r>
      <w:r>
        <w:rPr>
          <w:rStyle w:val="S0"/>
          <w:sz w:val="22"/>
          <w:szCs w:val="22"/>
          <w:lang w:val="ru-RU"/>
        </w:rPr>
        <w:t xml:space="preserve"> февраля</w:t>
      </w:r>
      <w:r>
        <w:rPr>
          <w:rStyle w:val="S0"/>
          <w:sz w:val="22"/>
          <w:szCs w:val="22"/>
        </w:rPr>
        <w:t xml:space="preserve"> 20</w:t>
      </w:r>
      <w:r>
        <w:rPr>
          <w:rStyle w:val="S0"/>
          <w:sz w:val="22"/>
          <w:szCs w:val="22"/>
        </w:rPr>
        <w:t xml:space="preserve">23 года в 09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4</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E</w:t>
      </w:r>
      <w:r>
        <w:rPr>
          <w:rFonts w:cs="Times New Roman" w:ascii="Times New Roman" w:hAnsi="Times New Roman"/>
          <w:b w:val="false"/>
          <w:bCs w:val="false"/>
          <w:sz w:val="28"/>
          <w:szCs w:val="28"/>
          <w:lang w:val="en-US"/>
        </w:rPr>
        <w:t>P</w:t>
      </w:r>
      <w:r>
        <w:rPr>
          <w:rFonts w:cs="Times New Roman" w:ascii="Times New Roman" w:hAnsi="Times New Roman"/>
          <w:b w:val="false"/>
          <w:bCs w:val="false"/>
          <w:sz w:val="28"/>
          <w:szCs w:val="28"/>
          <w:lang w:val="kk-KZ"/>
        </w:rPr>
        <w:t>OC қан анализі жүйесіне арналған шығын материалдары</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3</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2240"/>
        <w:gridCol w:w="4772"/>
        <w:gridCol w:w="915"/>
        <w:gridCol w:w="901"/>
        <w:gridCol w:w="1184"/>
        <w:gridCol w:w="1261"/>
        <w:gridCol w:w="2727"/>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rPr>
              <w:t>Портативті критикалық күй анализаторына арналған тест карталары</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Автоматты портативті газ, электролит және қан метаболит анализаторы Epoc үшін BGEM моделінің арнайы сынақ карталары.Анықталатын параметрлер: РН, рСО2, рО2, Na, K, Ca, Hct, Glu, Lac, Crea, есептелген cHCO3-, BE (ecf), cSO2, the, the-the, A/a, A (T), A-(T) / a (T), ClcTCO2, AGap, agap және CHG жеңілірек, (b), eGFR, eGFR-the. Кемінде 50 сынақ картасын орау</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15</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384 000,00</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5 760 000,00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Жеткізу 2023 жылы Тапсырыс берушінің өтінімі бойынша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4"/>
                <w:szCs w:val="24"/>
              </w:rPr>
            </w:pPr>
            <w:r>
              <w:rPr>
                <w:rFonts w:ascii="Times New Roman" w:hAnsi="Times New Roman"/>
                <w:sz w:val="22"/>
                <w:szCs w:val="22"/>
              </w:rPr>
              <w:t>2</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rPr>
              <w:t>Газ анализаторына арналған құрғақ гепарин шприцтері</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lang w:val="kk-KZ"/>
              </w:rPr>
              <w:t>Биоматериалдарды портативті анализаторға тасымалдауға арналған веноздық немесе артериялық қан алуға арналған гепариндік шприцтер критикалық жағдайлар. Қаптамада кемінде 50 дана. көлемі 2 мл</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15</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34 500,00</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517 500,00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Жеткізу 2023 жылы Тапсырыс берушінің өтінімі бойынша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3</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Портативті критикалық күй анализаторына арналған сапаны бақылау жинағы</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Europol gaz-ICE Ctrl LVL i(10 X 2.5 ML) бақылау материалдарының жиынтығы, EPOC Автоматты портативті газ, электролит және қан метаболит анализаторында сапаны бақылауды жүзеге асыруға арналған.</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4</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180 000,00</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720 000,00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Жеткізу 2023 жылы Тапсырыс берушінің өтінімі бойынша мына мекен-жай бойынша :Глубокое ауданы, Опытное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1</w:t>
      </w:r>
      <w:r>
        <w:rPr>
          <w:rFonts w:ascii="Times New Roman" w:hAnsi="Times New Roman"/>
          <w:color w:val="000000"/>
          <w:sz w:val="22"/>
          <w:szCs w:val="22"/>
          <w:lang w:val="kk-KZ"/>
        </w:rPr>
        <w:t>7</w:t>
      </w:r>
      <w:r>
        <w:rPr>
          <w:rFonts w:ascii="Times New Roman" w:hAnsi="Times New Roman"/>
          <w:color w:val="000000"/>
          <w:sz w:val="22"/>
          <w:szCs w:val="22"/>
          <w:lang w:val="kk-KZ"/>
        </w:rPr>
        <w:t xml:space="preserve"> ақпаннан </w:t>
      </w:r>
      <w:r>
        <w:rPr>
          <w:rFonts w:ascii="Times New Roman" w:hAnsi="Times New Roman"/>
          <w:color w:val="000000"/>
          <w:sz w:val="22"/>
          <w:szCs w:val="22"/>
          <w:lang w:val="kk-KZ"/>
        </w:rPr>
        <w:t>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kk-KZ"/>
        </w:rPr>
        <w:t>24</w:t>
      </w:r>
      <w:r>
        <w:rPr>
          <w:rFonts w:ascii="Times New Roman" w:hAnsi="Times New Roman"/>
          <w:color w:val="000000"/>
          <w:sz w:val="22"/>
          <w:szCs w:val="22"/>
          <w:lang w:val="kk-KZ"/>
        </w:rPr>
        <w:t xml:space="preserve"> </w:t>
      </w:r>
      <w:r>
        <w:rPr>
          <w:rFonts w:ascii="Times New Roman" w:hAnsi="Times New Roman"/>
          <w:color w:val="000000"/>
          <w:sz w:val="22"/>
          <w:szCs w:val="22"/>
          <w:lang w:val="ru-RU"/>
        </w:rPr>
        <w:t>а</w:t>
      </w:r>
      <w:r>
        <w:rPr>
          <w:rFonts w:ascii="Times New Roman" w:hAnsi="Times New Roman"/>
          <w:color w:val="000000"/>
          <w:sz w:val="22"/>
          <w:szCs w:val="22"/>
          <w:lang w:val="kk-KZ"/>
        </w:rPr>
        <w:t>қпанда 08 с</w:t>
      </w:r>
      <w:r>
        <w:rPr>
          <w:rFonts w:ascii="Times New Roman" w:hAnsi="Times New Roman"/>
          <w:color w:val="000000"/>
          <w:sz w:val="22"/>
          <w:szCs w:val="22"/>
          <w:lang w:val="kk-KZ"/>
        </w:rPr>
        <w:t>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kk-KZ"/>
        </w:rPr>
        <w:t>2</w:t>
      </w:r>
      <w:r>
        <w:rPr>
          <w:rFonts w:ascii="Times New Roman" w:hAnsi="Times New Roman"/>
          <w:color w:val="000000"/>
          <w:sz w:val="22"/>
          <w:szCs w:val="22"/>
          <w:lang w:val="kk-KZ"/>
        </w:rPr>
        <w:t>4</w:t>
      </w:r>
      <w:r>
        <w:rPr>
          <w:rFonts w:ascii="Times New Roman" w:hAnsi="Times New Roman"/>
          <w:color w:val="000000"/>
          <w:sz w:val="22"/>
          <w:szCs w:val="22"/>
          <w:lang w:val="kk-KZ"/>
        </w:rPr>
        <w:t xml:space="preserve"> </w:t>
      </w:r>
      <w:r>
        <w:rPr>
          <w:rFonts w:ascii="Times New Roman" w:hAnsi="Times New Roman"/>
          <w:color w:val="000000"/>
          <w:sz w:val="22"/>
          <w:szCs w:val="22"/>
          <w:lang w:val="ru-RU"/>
        </w:rPr>
        <w:t>а</w:t>
      </w:r>
      <w:r>
        <w:rPr>
          <w:rFonts w:ascii="Times New Roman" w:hAnsi="Times New Roman"/>
          <w:color w:val="000000"/>
          <w:sz w:val="22"/>
          <w:szCs w:val="22"/>
          <w:lang w:val="kk-KZ"/>
        </w:rPr>
        <w:t xml:space="preserve">қпанда </w:t>
      </w:r>
      <w:r>
        <w:rPr>
          <w:rFonts w:ascii="Times New Roman" w:hAnsi="Times New Roman"/>
          <w:color w:val="000000"/>
          <w:sz w:val="22"/>
          <w:szCs w:val="22"/>
          <w:lang w:val="kk-KZ"/>
        </w:rPr>
        <w:t xml:space="preserve">09 сағат </w:t>
      </w:r>
      <w:r>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2435</TotalTime>
  <Application>LibreOffice/5.2.2.2$Windows_X86_64 LibreOffice_project/8f96e87c890bf8fa77463cd4b640a2312823f3ad</Application>
  <Pages>4</Pages>
  <Words>1019</Words>
  <Characters>6947</Characters>
  <CharactersWithSpaces>7951</CharactersWithSpaces>
  <Paragraphs>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2023-02-07T14:50:06Z</cp:lastPrinted>
  <dcterms:modified xsi:type="dcterms:W3CDTF">2023-02-16T15:57:42Z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