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andard"/>
        <w:jc w:val="center"/>
        <w:rPr/>
      </w:pPr>
      <w:r>
        <w:rPr>
          <w:rFonts w:cs="Times New Roman"/>
          <w:lang w:val="ru-RU"/>
        </w:rPr>
        <w:t>Протокол итогов закупа МИ способом запроса ценовых предложений № 1</w:t>
      </w:r>
      <w:r>
        <w:rPr>
          <w:rFonts w:cs="Times New Roman"/>
          <w:lang w:val="en-US"/>
        </w:rPr>
        <w:t>5</w:t>
      </w:r>
    </w:p>
    <w:p>
      <w:pPr>
        <w:pStyle w:val="Standard"/>
        <w:jc w:val="center"/>
        <w:rPr>
          <w:rFonts w:cs="Times New Roman"/>
          <w:lang w:val="ru-RU"/>
        </w:rPr>
      </w:pPr>
      <w:r>
        <w:rPr>
          <w:rFonts w:cs="Times New Roman"/>
          <w:lang w:val="ru-RU"/>
        </w:rPr>
      </w:r>
    </w:p>
    <w:p>
      <w:pPr>
        <w:pStyle w:val="Standard"/>
        <w:rPr/>
      </w:pPr>
      <w:r>
        <w:rPr>
          <w:rFonts w:cs="Times New Roman"/>
          <w:lang w:val="ru-RU"/>
        </w:rPr>
        <w:t xml:space="preserve"> </w:t>
      </w:r>
      <w:r>
        <w:rPr>
          <w:rFonts w:cs="Times New Roman"/>
          <w:lang w:val="ru-RU"/>
        </w:rPr>
        <w:t>г.Усть-Каменогорск</w:t>
        <w:tab/>
        <w:tab/>
        <w:tab/>
        <w:tab/>
        <w:tab/>
        <w:tab/>
        <w:tab/>
        <w:tab/>
        <w:t>16.04.2024 года</w:t>
      </w:r>
    </w:p>
    <w:p>
      <w:pPr>
        <w:pStyle w:val="Standard"/>
        <w:rPr>
          <w:rFonts w:cs="Times New Roman"/>
          <w:lang w:val="ru-RU"/>
        </w:rPr>
      </w:pPr>
      <w:r>
        <w:rPr>
          <w:rFonts w:cs="Times New Roman"/>
          <w:lang w:val="ru-RU"/>
        </w:rPr>
      </w:r>
    </w:p>
    <w:p>
      <w:pPr>
        <w:pStyle w:val="Standard"/>
        <w:spacing w:before="0" w:after="29"/>
        <w:jc w:val="both"/>
        <w:rPr>
          <w:lang w:val="ru-RU"/>
        </w:rPr>
      </w:pPr>
      <w:r>
        <w:rPr>
          <w:rFonts w:cs="Times New Roman"/>
          <w:lang w:val="ru-RU"/>
        </w:rPr>
        <w:t>Организатор закупа -  КГП на ПХВ</w:t>
      </w:r>
      <w:r>
        <w:rPr>
          <w:rFonts w:cs="Times New Roman"/>
          <w:color w:val="000000"/>
          <w:lang w:val="ru-RU"/>
        </w:rPr>
        <w:t xml:space="preserve"> «Восточно-Казахстанский областной фтизиопульмонологический центр» </w:t>
      </w:r>
      <w:r>
        <w:rPr>
          <w:rFonts w:cs="Times New Roman"/>
          <w:smallCaps/>
          <w:color w:val="000000"/>
          <w:lang w:val="ru-RU"/>
        </w:rPr>
        <w:t>УЗ ВКО</w:t>
      </w:r>
      <w:r>
        <w:rPr>
          <w:rFonts w:cs="Times New Roman"/>
          <w:lang w:val="ru-RU"/>
        </w:rPr>
        <w:t xml:space="preserve">, </w:t>
      </w:r>
      <w:r>
        <w:rPr>
          <w:rFonts w:cs="Times New Roman"/>
          <w:lang w:val="kk-KZ"/>
        </w:rPr>
        <w:t xml:space="preserve">Юридический адрес: РК, 070512,ВКО, Глубоковский район, с. Опытное поле </w:t>
      </w:r>
      <w:r>
        <w:rPr>
          <w:rFonts w:cs="Times New Roman"/>
          <w:lang w:val="ru-RU"/>
        </w:rPr>
        <w:t xml:space="preserve">ул.Локомотивная, 3/1 </w:t>
      </w:r>
      <w:r>
        <w:rPr>
          <w:rFonts w:cs="Times New Roman"/>
          <w:lang w:val="kk-KZ"/>
        </w:rPr>
        <w:t xml:space="preserve">Фактический адрес: РК, ВКО, г.Усть-Каменогорск, ул.Белинского,39 РНН 181800001325 ИИК KZ1796504F0008462982 АО «ForteBank»  БИК </w:t>
      </w:r>
      <w:bookmarkStart w:id="0" w:name="__DdeLink__405_314609777"/>
      <w:r>
        <w:rPr>
          <w:rFonts w:cs="Times New Roman"/>
          <w:lang w:val="kk-KZ"/>
        </w:rPr>
        <w:t>IRTYKZKA</w:t>
      </w:r>
      <w:bookmarkEnd w:id="0"/>
      <w:r>
        <w:rPr>
          <w:rFonts w:cs="Times New Roman"/>
          <w:lang w:val="kk-KZ"/>
        </w:rPr>
        <w:t xml:space="preserve"> БИН 960340000356, КБЕ 16</w:t>
      </w:r>
    </w:p>
    <w:p>
      <w:pPr>
        <w:pStyle w:val="Standard"/>
        <w:spacing w:before="0" w:after="29"/>
        <w:jc w:val="both"/>
        <w:rPr>
          <w:rFonts w:cs="Times New Roman"/>
          <w:lang w:val="ru-RU"/>
        </w:rPr>
      </w:pPr>
      <w:r>
        <w:rPr>
          <w:rStyle w:val="S1"/>
          <w:b w:val="false"/>
          <w:lang w:val="ru-RU"/>
        </w:rPr>
        <w:t>1. Краткое описание и цена, закупаемых товаров, их торговое наименование</w:t>
      </w:r>
    </w:p>
    <w:tbl>
      <w:tblPr>
        <w:tblW w:w="9690" w:type="dxa"/>
        <w:jc w:val="left"/>
        <w:tblInd w:w="-62"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firstRow="0" w:noVBand="0" w:lastRow="0" w:firstColumn="0" w:lastColumn="0" w:noHBand="0" w:val="0000"/>
      </w:tblPr>
      <w:tblGrid>
        <w:gridCol w:w="540"/>
        <w:gridCol w:w="6751"/>
        <w:gridCol w:w="1021"/>
        <w:gridCol w:w="1377"/>
      </w:tblGrid>
      <w:tr>
        <w:trPr/>
        <w:tc>
          <w:tcPr>
            <w:tcW w:w="540"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Style19"/>
              <w:jc w:val="both"/>
              <w:rPr>
                <w:rFonts w:cs="Times New Roman"/>
              </w:rPr>
            </w:pPr>
            <w:r>
              <w:rPr>
                <w:rFonts w:cs="Times New Roman"/>
              </w:rPr>
              <w:t xml:space="preserve">№ </w:t>
            </w:r>
            <w:r>
              <w:rPr>
                <w:rFonts w:cs="Times New Roman"/>
                <w:lang w:val="ru-RU"/>
              </w:rPr>
              <w:t>п/п</w:t>
            </w:r>
          </w:p>
        </w:tc>
        <w:tc>
          <w:tcPr>
            <w:tcW w:w="6751"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Style19"/>
              <w:rPr>
                <w:lang w:val="ru-RU"/>
              </w:rPr>
            </w:pPr>
            <w:r>
              <w:rPr>
                <w:rFonts w:cs="Times New Roman"/>
                <w:lang w:val="ru-RU"/>
              </w:rPr>
              <w:t>Краткое описание товара</w:t>
            </w:r>
          </w:p>
        </w:tc>
        <w:tc>
          <w:tcPr>
            <w:tcW w:w="1021"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Style19"/>
              <w:jc w:val="both"/>
              <w:rPr>
                <w:rFonts w:cs="Times New Roman"/>
                <w:lang w:val="ru-RU"/>
              </w:rPr>
            </w:pPr>
            <w:r>
              <w:rPr>
                <w:rFonts w:cs="Times New Roman"/>
                <w:lang w:val="ru-RU"/>
              </w:rPr>
              <w:t>Цена закупаемых товаров</w:t>
            </w:r>
          </w:p>
        </w:tc>
        <w:tc>
          <w:tcPr>
            <w:tcW w:w="137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Style19"/>
              <w:jc w:val="both"/>
              <w:rPr>
                <w:rFonts w:cs="Times New Roman"/>
                <w:lang w:val="ru-RU"/>
              </w:rPr>
            </w:pPr>
            <w:r>
              <w:rPr>
                <w:rFonts w:cs="Times New Roman"/>
                <w:lang w:val="ru-RU"/>
              </w:rPr>
              <w:t>Торговое наименование</w:t>
            </w:r>
          </w:p>
        </w:tc>
      </w:tr>
      <w:tr>
        <w:trPr>
          <w:trHeight w:val="521" w:hRule="atLeast"/>
        </w:trPr>
        <w:tc>
          <w:tcPr>
            <w:tcW w:w="540"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Style19"/>
              <w:jc w:val="center"/>
              <w:rPr>
                <w:rFonts w:cs="Times New Roman"/>
              </w:rPr>
            </w:pPr>
            <w:r>
              <w:rPr>
                <w:rFonts w:cs="Times New Roman"/>
                <w:sz w:val="24"/>
                <w:szCs w:val="24"/>
              </w:rPr>
              <w:t>1</w:t>
            </w:r>
          </w:p>
        </w:tc>
        <w:tc>
          <w:tcPr>
            <w:tcW w:w="6751"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both"/>
              <w:rPr>
                <w:sz w:val="24"/>
                <w:szCs w:val="24"/>
              </w:rPr>
            </w:pPr>
            <w:r>
              <w:rPr>
                <w:rFonts w:eastAsia="Calibri" w:cs="Times New Roman"/>
                <w:color w:val="000000"/>
                <w:sz w:val="24"/>
                <w:szCs w:val="24"/>
              </w:rPr>
              <w:t>Специальный жидкий реагент марки M-52DIFF, предназначенный для одновременного лизирования красных кровяных клеток, дифференцировки лейкоцитов по 5 субпопуляциям и химического окрашивания базофилов и эозинофилов. В составе не должны содержаться цианиды и азиды. Флакон должен быть маркирован специальным штриховым кодом совместимым со считывателем для закрытой гематологический системы. Объем флакона не менее 500мл.</w:t>
            </w:r>
            <w:r>
              <w:rPr>
                <w:rFonts w:eastAsia="Calibri"/>
                <w:color w:val="000000"/>
                <w:sz w:val="24"/>
                <w:szCs w:val="24"/>
              </w:rPr>
              <w:t xml:space="preserve"> Правильность работы реагента и точность анализа с его использованием, должна проверяться  контрольным материалом совместимым с данным реагентом.</w:t>
            </w:r>
          </w:p>
        </w:tc>
        <w:tc>
          <w:tcPr>
            <w:tcW w:w="1021" w:type="dxa"/>
            <w:tcBorders>
              <w:top w:val="single" w:sz="2" w:space="0" w:color="000001"/>
              <w:left w:val="single" w:sz="2" w:space="0" w:color="000001"/>
              <w:bottom w:val="single" w:sz="2" w:space="0" w:color="000001"/>
              <w:insideH w:val="single" w:sz="2" w:space="0" w:color="000001"/>
            </w:tcBorders>
            <w:shd w:color="auto" w:fill="auto" w:val="clear"/>
            <w:tcMar>
              <w:left w:w="-2" w:type="dxa"/>
            </w:tcMar>
            <w:vAlign w:val="center"/>
          </w:tcPr>
          <w:p>
            <w:pPr>
              <w:pStyle w:val="Normal"/>
              <w:spacing w:lineRule="auto" w:line="240" w:before="0" w:after="0"/>
              <w:jc w:val="center"/>
              <w:rPr>
                <w:sz w:val="24"/>
                <w:szCs w:val="24"/>
              </w:rPr>
            </w:pPr>
            <w:r>
              <w:rPr>
                <w:rFonts w:cs="Times New Roman"/>
                <w:color w:val="000000"/>
                <w:sz w:val="24"/>
                <w:szCs w:val="24"/>
              </w:rPr>
              <w:t>45 500,00</w:t>
            </w:r>
          </w:p>
        </w:tc>
        <w:tc>
          <w:tcPr>
            <w:tcW w:w="137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Normal"/>
              <w:spacing w:lineRule="auto" w:line="240" w:before="0" w:after="0"/>
              <w:jc w:val="center"/>
              <w:rPr>
                <w:sz w:val="24"/>
                <w:szCs w:val="24"/>
              </w:rPr>
            </w:pPr>
            <w:r>
              <w:rPr>
                <w:rFonts w:eastAsia="Calibri" w:cs="Times New Roman"/>
                <w:color w:val="000000"/>
                <w:sz w:val="24"/>
                <w:szCs w:val="24"/>
              </w:rPr>
              <w:t xml:space="preserve">Гематологический реагент </w:t>
            </w:r>
            <w:r>
              <w:rPr>
                <w:rFonts w:eastAsia="Calibri" w:cs="Times New Roman"/>
                <w:color w:val="000000"/>
                <w:sz w:val="24"/>
                <w:szCs w:val="24"/>
                <w:lang w:val="en-US"/>
              </w:rPr>
              <w:t>DIFF</w:t>
            </w:r>
          </w:p>
        </w:tc>
      </w:tr>
      <w:tr>
        <w:trPr>
          <w:trHeight w:val="521" w:hRule="atLeast"/>
        </w:trPr>
        <w:tc>
          <w:tcPr>
            <w:tcW w:w="540"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Style19"/>
              <w:jc w:val="center"/>
              <w:rPr>
                <w:sz w:val="24"/>
                <w:szCs w:val="24"/>
              </w:rPr>
            </w:pPr>
            <w:r>
              <w:rPr>
                <w:sz w:val="24"/>
                <w:szCs w:val="24"/>
              </w:rPr>
              <w:t>2</w:t>
            </w:r>
          </w:p>
        </w:tc>
        <w:tc>
          <w:tcPr>
            <w:tcW w:w="6751"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both"/>
              <w:rPr>
                <w:sz w:val="24"/>
                <w:szCs w:val="24"/>
              </w:rPr>
            </w:pPr>
            <w:r>
              <w:rPr>
                <w:rFonts w:eastAsia="Calibri" w:cs="Times New Roman"/>
                <w:color w:val="000000"/>
                <w:sz w:val="24"/>
                <w:szCs w:val="24"/>
              </w:rPr>
              <w:t>Специальный жидкий реагент марки M-52LH, предназначенный для лизирования красных кровяных клеток и химического окрашивания гемоглобина. В составе не должны содержаться цианиды и азиды. Флакон должен быть маркирован специальным штриховым кодом совместимым со считывателем для закрытой гематологический системы. Объем флакона не менее 100мл.</w:t>
            </w:r>
            <w:r>
              <w:rPr>
                <w:rFonts w:eastAsia="Calibri"/>
                <w:color w:val="000000"/>
                <w:sz w:val="24"/>
                <w:szCs w:val="24"/>
              </w:rPr>
              <w:t xml:space="preserve"> </w:t>
            </w:r>
            <w:r>
              <w:rPr>
                <w:rFonts w:eastAsia="Calibri"/>
                <w:color w:val="000000"/>
                <w:sz w:val="24"/>
                <w:szCs w:val="24"/>
              </w:rPr>
              <w:t>Правильность работы реагента и точность анализа с его использованием, должна проверяться  контрольным материалом совместимым с данным реагентом.</w:t>
            </w:r>
          </w:p>
        </w:tc>
        <w:tc>
          <w:tcPr>
            <w:tcW w:w="1021" w:type="dxa"/>
            <w:tcBorders>
              <w:top w:val="single" w:sz="2" w:space="0" w:color="000001"/>
              <w:left w:val="single" w:sz="2" w:space="0" w:color="000001"/>
              <w:bottom w:val="single" w:sz="2" w:space="0" w:color="000001"/>
              <w:insideH w:val="single" w:sz="2" w:space="0" w:color="000001"/>
            </w:tcBorders>
            <w:shd w:color="auto" w:fill="auto" w:val="clear"/>
            <w:tcMar>
              <w:left w:w="-2" w:type="dxa"/>
            </w:tcMar>
            <w:vAlign w:val="center"/>
          </w:tcPr>
          <w:p>
            <w:pPr>
              <w:pStyle w:val="Normal"/>
              <w:spacing w:lineRule="auto" w:line="240" w:before="0" w:after="0"/>
              <w:jc w:val="center"/>
              <w:rPr>
                <w:sz w:val="24"/>
                <w:szCs w:val="24"/>
              </w:rPr>
            </w:pPr>
            <w:r>
              <w:rPr>
                <w:rFonts w:cs="Times New Roman"/>
                <w:color w:val="000000"/>
                <w:sz w:val="24"/>
                <w:szCs w:val="24"/>
              </w:rPr>
              <w:t>28 750,00</w:t>
            </w:r>
          </w:p>
        </w:tc>
        <w:tc>
          <w:tcPr>
            <w:tcW w:w="137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Normal"/>
              <w:spacing w:lineRule="auto" w:line="240" w:before="0" w:after="0"/>
              <w:jc w:val="center"/>
              <w:rPr>
                <w:sz w:val="24"/>
                <w:szCs w:val="24"/>
              </w:rPr>
            </w:pPr>
            <w:r>
              <w:rPr>
                <w:rFonts w:eastAsia="Calibri" w:cs="Times New Roman"/>
                <w:color w:val="000000"/>
                <w:sz w:val="24"/>
                <w:szCs w:val="24"/>
              </w:rPr>
              <w:t>Гематологический реагент</w:t>
            </w:r>
            <w:r>
              <w:rPr>
                <w:rFonts w:eastAsia="Calibri" w:cs="Times New Roman"/>
                <w:color w:val="000000"/>
                <w:sz w:val="24"/>
                <w:szCs w:val="24"/>
                <w:lang w:val="en-US"/>
              </w:rPr>
              <w:t xml:space="preserve"> LH</w:t>
            </w:r>
          </w:p>
        </w:tc>
      </w:tr>
      <w:tr>
        <w:trPr>
          <w:trHeight w:val="521" w:hRule="atLeast"/>
        </w:trPr>
        <w:tc>
          <w:tcPr>
            <w:tcW w:w="540"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Style19"/>
              <w:jc w:val="center"/>
              <w:rPr/>
            </w:pPr>
            <w:r>
              <w:rPr/>
              <w:t>3</w:t>
            </w:r>
          </w:p>
        </w:tc>
        <w:tc>
          <w:tcPr>
            <w:tcW w:w="6751"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both"/>
              <w:rPr>
                <w:sz w:val="24"/>
                <w:szCs w:val="24"/>
              </w:rPr>
            </w:pPr>
            <w:r>
              <w:rPr>
                <w:rFonts w:eastAsia="Calibri" w:cs="Times New Roman"/>
                <w:color w:val="000000"/>
                <w:sz w:val="24"/>
                <w:szCs w:val="24"/>
              </w:rPr>
              <w:t xml:space="preserve">Универсальный чистящий реагент </w:t>
            </w:r>
            <w:r>
              <w:rPr>
                <w:rFonts w:eastAsia="Calibri" w:cs="Times New Roman"/>
                <w:color w:val="000000"/>
                <w:sz w:val="24"/>
                <w:szCs w:val="24"/>
                <w:lang w:val="en-US"/>
              </w:rPr>
              <w:t>Probe</w:t>
            </w:r>
            <w:r>
              <w:rPr>
                <w:rFonts w:eastAsia="Calibri" w:cs="Times New Roman"/>
                <w:color w:val="000000"/>
                <w:sz w:val="24"/>
                <w:szCs w:val="24"/>
              </w:rPr>
              <w:t xml:space="preserve"> </w:t>
            </w:r>
            <w:r>
              <w:rPr>
                <w:rFonts w:eastAsia="Calibri" w:cs="Times New Roman"/>
                <w:color w:val="000000"/>
                <w:sz w:val="24"/>
                <w:szCs w:val="24"/>
                <w:lang w:val="en-US"/>
              </w:rPr>
              <w:t>Cleanser</w:t>
            </w:r>
            <w:r>
              <w:rPr>
                <w:rFonts w:eastAsia="Calibri" w:cs="Times New Roman"/>
                <w:color w:val="000000"/>
                <w:sz w:val="24"/>
                <w:szCs w:val="24"/>
              </w:rPr>
              <w:t>, предназначенный для одновременной очистки счетных камер и трубопроводов от органических и неорганических загрязнений. Реагент не должен оказывать на очищаемые элементы коррозийного, окисляющего воздействия, а также должен легко вымываться. Объем флакона не менее 50 мл. Данная фасовка предназначена для удобства и совместимости с длиной аспирационного зонда при проведении процедуры очистки анализатора</w:t>
            </w:r>
            <w:r>
              <w:rPr>
                <w:rFonts w:eastAsia="Calibri"/>
                <w:color w:val="000000"/>
                <w:sz w:val="24"/>
                <w:szCs w:val="24"/>
              </w:rPr>
              <w:t xml:space="preserve"> </w:t>
            </w:r>
            <w:r>
              <w:rPr>
                <w:rFonts w:eastAsia="Calibri"/>
                <w:color w:val="000000"/>
                <w:sz w:val="24"/>
                <w:szCs w:val="24"/>
              </w:rPr>
              <w:t>Правильность работы реагента и точность анализа с его использованием, должна проверяться  контрольным материалом совместимым с данным реагентом.</w:t>
            </w:r>
          </w:p>
        </w:tc>
        <w:tc>
          <w:tcPr>
            <w:tcW w:w="1021" w:type="dxa"/>
            <w:tcBorders>
              <w:top w:val="single" w:sz="2" w:space="0" w:color="000001"/>
              <w:left w:val="single" w:sz="2" w:space="0" w:color="000001"/>
              <w:bottom w:val="single" w:sz="2" w:space="0" w:color="000001"/>
              <w:insideH w:val="single" w:sz="2" w:space="0" w:color="000001"/>
            </w:tcBorders>
            <w:shd w:color="auto" w:fill="auto" w:val="clear"/>
            <w:tcMar>
              <w:left w:w="-2" w:type="dxa"/>
            </w:tcMar>
            <w:vAlign w:val="center"/>
          </w:tcPr>
          <w:p>
            <w:pPr>
              <w:pStyle w:val="Normal"/>
              <w:spacing w:lineRule="auto" w:line="240" w:before="0" w:after="0"/>
              <w:jc w:val="center"/>
              <w:rPr>
                <w:sz w:val="24"/>
                <w:szCs w:val="24"/>
              </w:rPr>
            </w:pPr>
            <w:r>
              <w:rPr>
                <w:rFonts w:cs="Times New Roman"/>
                <w:color w:val="000000"/>
                <w:sz w:val="24"/>
                <w:szCs w:val="24"/>
              </w:rPr>
              <w:t>9 525,00</w:t>
            </w:r>
          </w:p>
        </w:tc>
        <w:tc>
          <w:tcPr>
            <w:tcW w:w="137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Normal"/>
              <w:spacing w:lineRule="auto" w:line="240" w:before="0" w:after="0"/>
              <w:jc w:val="center"/>
              <w:rPr>
                <w:sz w:val="24"/>
                <w:szCs w:val="24"/>
              </w:rPr>
            </w:pPr>
            <w:r>
              <w:rPr>
                <w:rFonts w:eastAsia="Calibri" w:cs="Times New Roman"/>
                <w:color w:val="000000"/>
                <w:sz w:val="24"/>
                <w:szCs w:val="24"/>
              </w:rPr>
              <w:t>Чистящий реагент</w:t>
            </w:r>
          </w:p>
        </w:tc>
      </w:tr>
      <w:tr>
        <w:trPr>
          <w:trHeight w:val="521" w:hRule="atLeast"/>
        </w:trPr>
        <w:tc>
          <w:tcPr>
            <w:tcW w:w="540"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Style19"/>
              <w:jc w:val="center"/>
              <w:rPr/>
            </w:pPr>
            <w:r>
              <w:rPr/>
              <w:t>4</w:t>
            </w:r>
          </w:p>
        </w:tc>
        <w:tc>
          <w:tcPr>
            <w:tcW w:w="6751"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both"/>
              <w:rPr>
                <w:sz w:val="24"/>
                <w:szCs w:val="24"/>
              </w:rPr>
            </w:pPr>
            <w:r>
              <w:rPr>
                <w:rFonts w:cs="Times New Roman"/>
                <w:color w:val="000000"/>
                <w:sz w:val="24"/>
                <w:szCs w:val="24"/>
              </w:rPr>
              <w:t>Набор марки В55 предназначен для ежедневного проведения внутрилабораторного контроля точности измерений на приборах использующих в работе базовые реагенты М58. Набор должен состоять из трех флаконов, емкостью не менее 3,5мл каждый. Контрольные растворы предоставляют проверенные контрольные данные не менее чем по двенадцати  клинического анализа крови плюс дополнительные аналитические параметры, относящиеся к трехвершинной кривой распределения эритроцитов и тромбоцитов.  Наличие аттестованных референтных параметров соответствующих низким, нормальным и высоким показателям указанным во вкладыше, который прилагается к набору. Дополнительно вкладыш должен иметь специальный штриховой код совместимый со считывателем для закрытой гематологической системы для автоматического ввода референтных параметров в память прибора.</w:t>
            </w:r>
          </w:p>
        </w:tc>
        <w:tc>
          <w:tcPr>
            <w:tcW w:w="1021" w:type="dxa"/>
            <w:tcBorders>
              <w:top w:val="single" w:sz="2" w:space="0" w:color="000001"/>
              <w:left w:val="single" w:sz="2" w:space="0" w:color="000001"/>
              <w:bottom w:val="single" w:sz="2" w:space="0" w:color="000001"/>
              <w:insideH w:val="single" w:sz="2" w:space="0" w:color="000001"/>
            </w:tcBorders>
            <w:shd w:color="auto" w:fill="auto" w:val="clear"/>
            <w:tcMar>
              <w:left w:w="-2" w:type="dxa"/>
            </w:tcMar>
            <w:vAlign w:val="center"/>
          </w:tcPr>
          <w:p>
            <w:pPr>
              <w:pStyle w:val="Normal"/>
              <w:spacing w:lineRule="auto" w:line="240" w:before="0" w:after="0"/>
              <w:jc w:val="center"/>
              <w:rPr>
                <w:sz w:val="24"/>
                <w:szCs w:val="24"/>
              </w:rPr>
            </w:pPr>
            <w:r>
              <w:rPr>
                <w:rFonts w:cs="Times New Roman"/>
                <w:color w:val="000000"/>
                <w:sz w:val="24"/>
                <w:szCs w:val="24"/>
              </w:rPr>
              <w:t>120 000,00</w:t>
            </w:r>
          </w:p>
        </w:tc>
        <w:tc>
          <w:tcPr>
            <w:tcW w:w="137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Normal"/>
              <w:spacing w:lineRule="auto" w:line="240" w:before="0" w:after="0"/>
              <w:jc w:val="center"/>
              <w:rPr>
                <w:sz w:val="24"/>
                <w:szCs w:val="24"/>
              </w:rPr>
            </w:pPr>
            <w:r>
              <w:rPr>
                <w:rFonts w:cs="Times New Roman"/>
                <w:color w:val="000000"/>
                <w:sz w:val="24"/>
                <w:szCs w:val="24"/>
              </w:rPr>
              <w:t>Набор контрольных растворов</w:t>
            </w:r>
          </w:p>
        </w:tc>
      </w:tr>
      <w:tr>
        <w:trPr>
          <w:trHeight w:val="521" w:hRule="atLeast"/>
        </w:trPr>
        <w:tc>
          <w:tcPr>
            <w:tcW w:w="540"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Style19"/>
              <w:jc w:val="center"/>
              <w:rPr/>
            </w:pPr>
            <w:r>
              <w:rPr/>
              <w:t>5</w:t>
            </w:r>
          </w:p>
        </w:tc>
        <w:tc>
          <w:tcPr>
            <w:tcW w:w="6751"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both"/>
              <w:rPr>
                <w:sz w:val="24"/>
                <w:szCs w:val="24"/>
              </w:rPr>
            </w:pPr>
            <w:r>
              <w:rPr>
                <w:rFonts w:eastAsia="Calibri"/>
                <w:color w:val="000000"/>
                <w:sz w:val="24"/>
                <w:szCs w:val="24"/>
              </w:rPr>
              <w:t>Специальный разбавитель марки М52 D, предназначенный для разведения цельной крови при подсчете форменных элементов. В составе не должно содержаться никаких вредных веществ. Наличие специальных антибактериальных присадок должно позволять использовать данный разбавитель в течение всего срока хранения указанного на упаковке. Упаковка должна быть маркирована специальным штриховым кодом совместимым со считывателем для закрытой гематологический системы. .Объем упаковки не менее 20 литров.  Правильность работы реагента и точность анализа с его использованием, должна проверяться  контрольным материалом совместимым с данным реагентом.</w:t>
            </w:r>
          </w:p>
        </w:tc>
        <w:tc>
          <w:tcPr>
            <w:tcW w:w="1021" w:type="dxa"/>
            <w:tcBorders>
              <w:top w:val="single" w:sz="2" w:space="0" w:color="000001"/>
              <w:left w:val="single" w:sz="2" w:space="0" w:color="000001"/>
              <w:bottom w:val="single" w:sz="2" w:space="0" w:color="000001"/>
              <w:insideH w:val="single" w:sz="2" w:space="0" w:color="000001"/>
            </w:tcBorders>
            <w:shd w:color="auto" w:fill="auto" w:val="clear"/>
            <w:tcMar>
              <w:left w:w="-2" w:type="dxa"/>
            </w:tcMar>
            <w:vAlign w:val="center"/>
          </w:tcPr>
          <w:p>
            <w:pPr>
              <w:pStyle w:val="Normal"/>
              <w:spacing w:lineRule="auto" w:line="240" w:before="0" w:after="0"/>
              <w:jc w:val="center"/>
              <w:rPr>
                <w:sz w:val="24"/>
                <w:szCs w:val="24"/>
              </w:rPr>
            </w:pPr>
            <w:r>
              <w:rPr>
                <w:rFonts w:cs="Times New Roman"/>
                <w:color w:val="000000"/>
                <w:sz w:val="24"/>
                <w:szCs w:val="24"/>
              </w:rPr>
              <w:t>74 250,00</w:t>
            </w:r>
          </w:p>
        </w:tc>
        <w:tc>
          <w:tcPr>
            <w:tcW w:w="137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Normal"/>
              <w:spacing w:lineRule="auto" w:line="240" w:before="0" w:after="0"/>
              <w:rPr>
                <w:sz w:val="24"/>
                <w:szCs w:val="24"/>
              </w:rPr>
            </w:pPr>
            <w:r>
              <w:rPr>
                <w:rFonts w:eastAsia="Calibri"/>
                <w:color w:val="000000"/>
                <w:sz w:val="24"/>
                <w:szCs w:val="24"/>
              </w:rPr>
              <w:t>Изотонический разбавитель</w:t>
            </w:r>
          </w:p>
        </w:tc>
      </w:tr>
    </w:tbl>
    <w:p>
      <w:pPr>
        <w:pStyle w:val="Standard"/>
        <w:spacing w:before="0" w:after="29"/>
        <w:jc w:val="both"/>
        <w:rPr>
          <w:rStyle w:val="S1"/>
          <w:b w:val="false"/>
          <w:b w:val="false"/>
          <w:lang w:val="ru-RU"/>
        </w:rPr>
      </w:pPr>
      <w:r>
        <w:rPr>
          <w:b w:val="false"/>
          <w:lang w:val="ru-RU"/>
        </w:rPr>
      </w:r>
    </w:p>
    <w:p>
      <w:pPr>
        <w:pStyle w:val="Standard"/>
        <w:spacing w:before="0" w:after="29"/>
        <w:jc w:val="both"/>
        <w:rPr>
          <w:lang w:val="ru-RU"/>
        </w:rPr>
      </w:pPr>
      <w:r>
        <w:rPr>
          <w:rStyle w:val="S1"/>
          <w:b w:val="false"/>
          <w:lang w:val="ru-RU"/>
        </w:rPr>
        <w:t>2. Дата  и время представления ценового предложения:</w:t>
      </w:r>
    </w:p>
    <w:p>
      <w:pPr>
        <w:pStyle w:val="Standard"/>
        <w:spacing w:before="0" w:after="29"/>
        <w:jc w:val="both"/>
        <w:rPr>
          <w:rFonts w:cs="Times New Roman"/>
          <w:lang w:val="ru-RU"/>
        </w:rPr>
      </w:pPr>
      <w:r>
        <w:rPr>
          <w:rFonts w:cs="Times New Roman"/>
          <w:lang w:val="ru-RU"/>
        </w:rPr>
      </w:r>
    </w:p>
    <w:p>
      <w:pPr>
        <w:pStyle w:val="Standard"/>
        <w:spacing w:before="0" w:after="29"/>
        <w:jc w:val="both"/>
        <w:rPr/>
      </w:pPr>
      <w:r>
        <w:rPr>
          <w:rStyle w:val="S1"/>
          <w:b w:val="false"/>
          <w:bCs w:val="false"/>
          <w:color w:val="00000A"/>
          <w:lang w:val="ru-RU"/>
        </w:rPr>
        <w:t>09.04.2024г. 10:20ч.</w:t>
      </w:r>
      <w:r>
        <w:rPr>
          <w:rFonts w:cs="Times New Roman"/>
          <w:lang w:val="ru-RU"/>
        </w:rPr>
        <w:t xml:space="preserve"> </w:t>
      </w:r>
      <w:r>
        <w:rPr>
          <w:rFonts w:cs="Times New Roman"/>
          <w:sz w:val="24"/>
          <w:szCs w:val="24"/>
          <w:lang w:val="ru-RU"/>
        </w:rPr>
        <w:t xml:space="preserve">ТОО </w:t>
      </w:r>
      <w:r>
        <w:rPr>
          <w:rFonts w:cs="Times New Roman"/>
          <w:sz w:val="24"/>
          <w:szCs w:val="24"/>
          <w:lang w:val="ru-RU"/>
        </w:rPr>
        <w:t>«</w:t>
      </w:r>
      <w:r>
        <w:rPr>
          <w:rFonts w:cs="Times New Roman"/>
          <w:sz w:val="24"/>
          <w:szCs w:val="24"/>
          <w:lang w:val="en-US"/>
        </w:rPr>
        <w:t>NUR MEDICAL COMPANY</w:t>
      </w:r>
      <w:r>
        <w:rPr>
          <w:rFonts w:cs="Times New Roman"/>
          <w:sz w:val="24"/>
          <w:szCs w:val="24"/>
          <w:lang w:val="ru-RU"/>
        </w:rPr>
        <w:t>»</w:t>
      </w:r>
    </w:p>
    <w:p>
      <w:pPr>
        <w:pStyle w:val="Standard"/>
        <w:spacing w:before="0" w:after="29"/>
        <w:jc w:val="both"/>
        <w:rPr>
          <w:rStyle w:val="S1"/>
          <w:b w:val="false"/>
          <w:b w:val="false"/>
          <w:bCs w:val="false"/>
          <w:color w:val="00000A"/>
          <w:lang w:val="ru-RU"/>
        </w:rPr>
      </w:pPr>
      <w:r>
        <w:rPr>
          <w:b w:val="false"/>
          <w:bCs w:val="false"/>
          <w:color w:val="00000A"/>
          <w:lang w:val="ru-RU"/>
        </w:rPr>
      </w:r>
    </w:p>
    <w:p>
      <w:pPr>
        <w:pStyle w:val="Standard"/>
        <w:spacing w:before="0" w:after="29"/>
        <w:jc w:val="both"/>
        <w:rPr>
          <w:lang w:val="ru-RU"/>
        </w:rPr>
      </w:pPr>
      <w:r>
        <w:rPr>
          <w:rStyle w:val="S1"/>
          <w:rFonts w:eastAsia="Times New Roman"/>
          <w:b w:val="false"/>
          <w:lang w:val="ru-RU"/>
        </w:rPr>
        <w:t>3.</w:t>
      </w:r>
      <w:r>
        <w:rPr>
          <w:rStyle w:val="S1"/>
          <w:rFonts w:eastAsia="Times New Roman"/>
          <w:b w:val="false"/>
          <w:bCs w:val="false"/>
          <w:lang w:val="ru-RU"/>
        </w:rPr>
        <w:t>Наименование и местонахождение потенциального поставщика, с которым предполагается заключить договор закупа, и цена такого договора</w:t>
      </w:r>
    </w:p>
    <w:p>
      <w:pPr>
        <w:pStyle w:val="Standard"/>
        <w:spacing w:before="0" w:after="29"/>
        <w:jc w:val="both"/>
        <w:rPr>
          <w:rStyle w:val="S1"/>
          <w:rFonts w:eastAsia="Times New Roman"/>
          <w:b w:val="false"/>
          <w:b w:val="false"/>
          <w:bCs w:val="false"/>
          <w:color w:val="00000A"/>
          <w:lang w:val="ru-RU"/>
        </w:rPr>
      </w:pPr>
      <w:r>
        <w:rPr>
          <w:rFonts w:eastAsia="Times New Roman"/>
          <w:b w:val="false"/>
          <w:bCs w:val="false"/>
          <w:color w:val="00000A"/>
          <w:lang w:val="ru-RU"/>
        </w:rPr>
      </w:r>
    </w:p>
    <w:p>
      <w:pPr>
        <w:pStyle w:val="Standard"/>
        <w:spacing w:before="0" w:after="29"/>
        <w:jc w:val="both"/>
        <w:rPr/>
      </w:pPr>
      <w:r>
        <w:rPr>
          <w:rStyle w:val="S1"/>
          <w:rFonts w:eastAsia="Times New Roman" w:cs="Times New Roman"/>
          <w:b w:val="false"/>
          <w:bCs w:val="false"/>
          <w:sz w:val="24"/>
          <w:szCs w:val="24"/>
          <w:lang w:val="ru-RU"/>
        </w:rPr>
        <w:t xml:space="preserve">ТОО </w:t>
      </w:r>
      <w:r>
        <w:rPr>
          <w:rStyle w:val="S1"/>
          <w:rFonts w:eastAsia="Times New Roman" w:cs="Times New Roman"/>
          <w:b w:val="false"/>
          <w:bCs w:val="false"/>
          <w:sz w:val="24"/>
          <w:szCs w:val="24"/>
          <w:lang w:val="ru-RU"/>
        </w:rPr>
        <w:t>«</w:t>
      </w:r>
      <w:r>
        <w:rPr>
          <w:rStyle w:val="S1"/>
          <w:rFonts w:eastAsia="Times New Roman" w:cs="Times New Roman"/>
          <w:b w:val="false"/>
          <w:bCs w:val="false"/>
          <w:sz w:val="24"/>
          <w:szCs w:val="24"/>
          <w:lang w:val="en-US"/>
        </w:rPr>
        <w:t>NUR MEDICAL COMPANY</w:t>
      </w:r>
      <w:r>
        <w:rPr>
          <w:rStyle w:val="S1"/>
          <w:rFonts w:eastAsia="Times New Roman" w:cs="Times New Roman"/>
          <w:b w:val="false"/>
          <w:bCs w:val="false"/>
          <w:sz w:val="24"/>
          <w:szCs w:val="24"/>
          <w:lang w:val="ru-RU"/>
        </w:rPr>
        <w:t>»</w:t>
      </w:r>
      <w:r>
        <w:rPr>
          <w:rStyle w:val="S1"/>
          <w:rFonts w:eastAsia="Times New Roman"/>
          <w:bCs w:val="false"/>
          <w:sz w:val="24"/>
          <w:szCs w:val="24"/>
          <w:lang w:val="ru-RU"/>
        </w:rPr>
        <w:t xml:space="preserve"> </w:t>
      </w:r>
      <w:r>
        <w:rPr>
          <w:rStyle w:val="S1"/>
          <w:rFonts w:eastAsia="Times New Roman"/>
          <w:b w:val="false"/>
          <w:bCs w:val="false"/>
          <w:sz w:val="24"/>
          <w:szCs w:val="24"/>
          <w:lang w:val="ru-RU"/>
        </w:rPr>
        <w:t>г.</w:t>
      </w:r>
      <w:r>
        <w:rPr>
          <w:rStyle w:val="S1"/>
          <w:rFonts w:eastAsia="Times New Roman"/>
          <w:b w:val="false"/>
          <w:bCs w:val="false"/>
          <w:sz w:val="24"/>
          <w:szCs w:val="24"/>
          <w:lang w:val="ru-RU"/>
        </w:rPr>
        <w:t>Семей</w:t>
      </w:r>
      <w:r>
        <w:rPr>
          <w:rStyle w:val="S1"/>
          <w:rFonts w:eastAsia="Times New Roman"/>
          <w:b w:val="false"/>
          <w:bCs w:val="false"/>
          <w:sz w:val="24"/>
          <w:szCs w:val="24"/>
          <w:lang w:val="ru-RU"/>
        </w:rPr>
        <w:t xml:space="preserve"> </w:t>
      </w:r>
      <w:r>
        <w:rPr>
          <w:rStyle w:val="S1"/>
          <w:rFonts w:eastAsia="Times New Roman"/>
          <w:b w:val="false"/>
          <w:bCs w:val="false"/>
          <w:sz w:val="24"/>
          <w:szCs w:val="24"/>
          <w:lang w:val="kk-KZ"/>
        </w:rPr>
        <w:t>ул.</w:t>
      </w:r>
      <w:r>
        <w:rPr>
          <w:rStyle w:val="S1"/>
          <w:rFonts w:eastAsia="Times New Roman"/>
          <w:b w:val="false"/>
          <w:bCs w:val="false"/>
          <w:sz w:val="24"/>
          <w:szCs w:val="24"/>
          <w:lang w:val="kk-KZ"/>
        </w:rPr>
        <w:t>Т.</w:t>
      </w:r>
      <w:r>
        <w:rPr>
          <w:rStyle w:val="S1"/>
          <w:rFonts w:eastAsia="Times New Roman"/>
          <w:b w:val="false"/>
          <w:bCs w:val="false"/>
          <w:sz w:val="24"/>
          <w:szCs w:val="24"/>
          <w:lang w:val="ru-RU"/>
        </w:rPr>
        <w:t>Уранхаева, 6.</w:t>
      </w:r>
      <w:r>
        <w:rPr>
          <w:rStyle w:val="S1"/>
          <w:rFonts w:eastAsia="Times New Roman"/>
          <w:b w:val="false"/>
          <w:bCs w:val="false"/>
          <w:sz w:val="24"/>
          <w:szCs w:val="24"/>
          <w:lang w:val="ru-RU"/>
        </w:rPr>
        <w:t xml:space="preserve"> Цена договора —  </w:t>
      </w:r>
      <w:r>
        <w:rPr>
          <w:rStyle w:val="S1"/>
          <w:rFonts w:eastAsia="Times New Roman"/>
          <w:b/>
          <w:bCs/>
          <w:sz w:val="24"/>
          <w:szCs w:val="24"/>
          <w:lang w:val="kk-KZ"/>
        </w:rPr>
        <w:t xml:space="preserve"> </w:t>
      </w:r>
      <w:bookmarkStart w:id="1" w:name="__DdeLink__1517_475994573"/>
      <w:r>
        <w:rPr>
          <w:rStyle w:val="S1"/>
          <w:rFonts w:eastAsia="Times New Roman" w:cs="Times New Roman"/>
          <w:b w:val="false"/>
          <w:bCs w:val="false"/>
          <w:sz w:val="24"/>
          <w:szCs w:val="24"/>
          <w:lang w:val="kk-KZ"/>
        </w:rPr>
        <w:t>2 797 500,00</w:t>
      </w:r>
      <w:bookmarkEnd w:id="1"/>
      <w:r>
        <w:rPr>
          <w:rStyle w:val="S1"/>
          <w:rFonts w:eastAsia="Times New Roman"/>
          <w:b w:val="false"/>
          <w:bCs w:val="false"/>
          <w:sz w:val="24"/>
          <w:szCs w:val="24"/>
          <w:lang w:val="kk-KZ"/>
        </w:rPr>
        <w:t xml:space="preserve"> </w:t>
      </w:r>
      <w:r>
        <w:rPr>
          <w:rStyle w:val="S1"/>
          <w:rFonts w:eastAsia="Times New Roman"/>
          <w:b w:val="false"/>
          <w:bCs w:val="false"/>
          <w:sz w:val="24"/>
          <w:szCs w:val="24"/>
          <w:lang w:val="ru-RU"/>
        </w:rPr>
        <w:t>тенге</w:t>
      </w:r>
    </w:p>
    <w:p>
      <w:pPr>
        <w:pStyle w:val="Standard"/>
        <w:spacing w:before="0" w:after="29"/>
        <w:jc w:val="both"/>
        <w:rPr>
          <w:rStyle w:val="S1"/>
          <w:rFonts w:eastAsia="Times New Roman"/>
          <w:b w:val="false"/>
          <w:b w:val="false"/>
          <w:bCs w:val="false"/>
          <w:sz w:val="24"/>
          <w:szCs w:val="24"/>
          <w:lang w:val="ru-RU"/>
        </w:rPr>
      </w:pPr>
      <w:r>
        <w:rPr>
          <w:rFonts w:eastAsia="Times New Roman"/>
          <w:b w:val="false"/>
          <w:bCs w:val="false"/>
          <w:sz w:val="24"/>
          <w:szCs w:val="24"/>
          <w:lang w:val="ru-RU"/>
        </w:rPr>
      </w:r>
    </w:p>
    <w:p>
      <w:pPr>
        <w:pStyle w:val="Standard"/>
        <w:spacing w:before="0" w:after="29"/>
        <w:jc w:val="both"/>
        <w:rPr/>
      </w:pPr>
      <w:r>
        <w:rPr>
          <w:rStyle w:val="S1"/>
          <w:rFonts w:eastAsia="Times New Roman"/>
          <w:b w:val="false"/>
          <w:bCs w:val="false"/>
          <w:lang w:val="ru-RU"/>
        </w:rPr>
        <w:t>4. При процедуре вскрытия конвертов потенциальные поставщики не присутствовали.</w:t>
      </w:r>
    </w:p>
    <w:p>
      <w:pPr>
        <w:pStyle w:val="Standard"/>
        <w:spacing w:before="0" w:after="29"/>
        <w:jc w:val="both"/>
        <w:rPr>
          <w:rStyle w:val="S1"/>
          <w:b w:val="false"/>
          <w:b w:val="false"/>
          <w:lang w:val="ru-RU"/>
        </w:rPr>
      </w:pPr>
      <w:r>
        <w:rPr>
          <w:b w:val="false"/>
          <w:lang w:val="ru-RU"/>
        </w:rPr>
      </w:r>
    </w:p>
    <w:p>
      <w:pPr>
        <w:pStyle w:val="Standard"/>
        <w:spacing w:before="0" w:after="29"/>
        <w:jc w:val="both"/>
        <w:rPr>
          <w:lang w:val="ru-RU"/>
        </w:rPr>
      </w:pPr>
      <w:r>
        <w:rPr>
          <w:rStyle w:val="S1"/>
          <w:b w:val="false"/>
          <w:lang w:val="ru-RU"/>
        </w:rPr>
        <w:t>Председатель комиссии  -</w:t>
      </w:r>
      <w:bookmarkStart w:id="2" w:name="__DdeLink__3425_1127196399"/>
      <w:r>
        <w:rPr>
          <w:rStyle w:val="S1"/>
          <w:b w:val="false"/>
          <w:lang w:val="ru-RU"/>
        </w:rPr>
        <w:t xml:space="preserve"> </w:t>
      </w:r>
      <w:bookmarkEnd w:id="2"/>
      <w:r>
        <w:rPr>
          <w:rStyle w:val="S1"/>
          <w:b w:val="false"/>
          <w:bCs w:val="false"/>
          <w:lang w:val="kk-KZ"/>
        </w:rPr>
        <w:t>Елшибеков Б.Е.</w:t>
      </w:r>
    </w:p>
    <w:p>
      <w:pPr>
        <w:pStyle w:val="Standard"/>
        <w:spacing w:before="0" w:after="29"/>
        <w:jc w:val="both"/>
        <w:rPr>
          <w:lang w:val="ru-RU"/>
        </w:rPr>
      </w:pPr>
      <w:r>
        <w:rPr>
          <w:rStyle w:val="S1"/>
          <w:b w:val="false"/>
          <w:lang w:val="ru-RU"/>
        </w:rPr>
        <w:t>Заместитель председателя комиссии- Поспелова Л.И.</w:t>
      </w:r>
    </w:p>
    <w:p>
      <w:pPr>
        <w:pStyle w:val="Standard"/>
        <w:spacing w:before="0" w:after="29"/>
        <w:jc w:val="both"/>
        <w:rPr/>
      </w:pPr>
      <w:r>
        <w:rPr>
          <w:rStyle w:val="S1"/>
          <w:b w:val="false"/>
          <w:lang w:val="ru-RU"/>
        </w:rPr>
        <w:t xml:space="preserve">Члены комиссии — </w:t>
      </w:r>
      <w:bookmarkStart w:id="3" w:name="__DdeLink__339_274108119"/>
      <w:r>
        <w:rPr>
          <w:rStyle w:val="S1"/>
          <w:b w:val="false"/>
          <w:lang w:val="ru-RU"/>
        </w:rPr>
        <w:t xml:space="preserve"> </w:t>
      </w:r>
      <w:bookmarkStart w:id="4" w:name="__DdeLink__1899_1884759452"/>
      <w:bookmarkStart w:id="5" w:name="__DdeLink__509_43780538"/>
      <w:bookmarkEnd w:id="3"/>
      <w:r>
        <w:rPr>
          <w:rStyle w:val="S1"/>
          <w:b w:val="false"/>
          <w:lang w:val="kk-KZ"/>
        </w:rPr>
        <w:t xml:space="preserve"> </w:t>
      </w:r>
      <w:bookmarkStart w:id="6" w:name="__DdeLink__1051_534180775"/>
      <w:bookmarkEnd w:id="4"/>
      <w:bookmarkEnd w:id="5"/>
      <w:bookmarkEnd w:id="6"/>
      <w:r>
        <w:rPr>
          <w:rStyle w:val="S1"/>
          <w:b w:val="false"/>
          <w:lang w:val="ru-RU"/>
        </w:rPr>
        <w:t>Мукиева Б.С.</w:t>
      </w:r>
    </w:p>
    <w:p>
      <w:pPr>
        <w:pStyle w:val="Standard"/>
        <w:spacing w:before="0" w:after="29"/>
        <w:jc w:val="both"/>
        <w:rPr>
          <w:rStyle w:val="S1"/>
          <w:b w:val="false"/>
          <w:b w:val="false"/>
          <w:lang w:val="ru-RU"/>
        </w:rPr>
      </w:pPr>
      <w:r>
        <w:rPr>
          <w:b w:val="false"/>
          <w:lang w:val="ru-RU"/>
        </w:rPr>
      </w:r>
    </w:p>
    <w:p>
      <w:pPr>
        <w:pStyle w:val="Textbody"/>
        <w:spacing w:before="0" w:after="29"/>
        <w:jc w:val="center"/>
        <w:rPr>
          <w:rFonts w:cs="Times New Roman"/>
          <w:lang w:val="ru-RU"/>
        </w:rPr>
      </w:pPr>
      <w:r>
        <w:rPr>
          <w:rFonts w:cs="Times New Roman"/>
          <w:lang w:val="ru-RU"/>
        </w:rPr>
      </w:r>
    </w:p>
    <w:p>
      <w:pPr>
        <w:pStyle w:val="Textbody"/>
        <w:spacing w:before="0" w:after="29"/>
        <w:jc w:val="center"/>
        <w:rPr>
          <w:rFonts w:cs="Times New Roman"/>
          <w:lang w:val="ru-RU"/>
        </w:rPr>
      </w:pPr>
      <w:r>
        <w:rPr>
          <w:rFonts w:cs="Times New Roman"/>
          <w:lang w:val="ru-RU"/>
        </w:rPr>
      </w:r>
    </w:p>
    <w:p>
      <w:pPr>
        <w:pStyle w:val="Textbody"/>
        <w:spacing w:before="0" w:after="29"/>
        <w:jc w:val="center"/>
        <w:rPr>
          <w:rFonts w:cs="Times New Roman"/>
          <w:lang w:val="ru-RU"/>
        </w:rPr>
      </w:pPr>
      <w:r>
        <w:rPr>
          <w:rFonts w:cs="Times New Roman"/>
          <w:lang w:val="ru-RU"/>
        </w:rPr>
      </w:r>
    </w:p>
    <w:p>
      <w:pPr>
        <w:pStyle w:val="Textbody"/>
        <w:spacing w:before="0" w:after="29"/>
        <w:jc w:val="center"/>
        <w:rPr>
          <w:rFonts w:cs="Times New Roman"/>
          <w:lang w:val="ru-RU"/>
        </w:rPr>
      </w:pPr>
      <w:r>
        <w:rPr>
          <w:rFonts w:cs="Times New Roman"/>
          <w:lang w:val="ru-RU"/>
        </w:rPr>
      </w:r>
    </w:p>
    <w:p>
      <w:pPr>
        <w:pStyle w:val="Textbody"/>
        <w:spacing w:before="0" w:after="29"/>
        <w:jc w:val="center"/>
        <w:rPr>
          <w:rFonts w:cs="Times New Roman"/>
          <w:lang w:val="ru-RU"/>
        </w:rPr>
      </w:pPr>
      <w:r>
        <w:rPr>
          <w:rFonts w:cs="Times New Roman"/>
          <w:lang w:val="ru-RU"/>
        </w:rPr>
      </w:r>
    </w:p>
    <w:p>
      <w:pPr>
        <w:pStyle w:val="Textbody"/>
        <w:spacing w:before="0" w:after="29"/>
        <w:jc w:val="center"/>
        <w:rPr>
          <w:rFonts w:cs="Times New Roman"/>
          <w:lang w:val="ru-RU"/>
        </w:rPr>
      </w:pPr>
      <w:r>
        <w:rPr>
          <w:rFonts w:cs="Times New Roman"/>
          <w:lang w:val="ru-RU"/>
        </w:rPr>
      </w:r>
    </w:p>
    <w:p>
      <w:pPr>
        <w:pStyle w:val="Textbody"/>
        <w:spacing w:before="0" w:after="29"/>
        <w:jc w:val="center"/>
        <w:rPr>
          <w:rFonts w:cs="Times New Roman"/>
          <w:lang w:val="ru-RU"/>
        </w:rPr>
      </w:pPr>
      <w:r>
        <w:rPr>
          <w:rFonts w:cs="Times New Roman"/>
          <w:lang w:val="ru-RU"/>
        </w:rPr>
      </w:r>
    </w:p>
    <w:p>
      <w:pPr>
        <w:pStyle w:val="Textbody"/>
        <w:spacing w:before="0" w:after="29"/>
        <w:jc w:val="center"/>
        <w:rPr>
          <w:rFonts w:cs="Times New Roman"/>
          <w:lang w:val="ru-RU"/>
        </w:rPr>
      </w:pPr>
      <w:r>
        <w:rPr>
          <w:rFonts w:cs="Times New Roman"/>
          <w:lang w:val="ru-RU"/>
        </w:rPr>
      </w:r>
    </w:p>
    <w:p>
      <w:pPr>
        <w:pStyle w:val="Textbody"/>
        <w:spacing w:before="0" w:after="29"/>
        <w:jc w:val="center"/>
        <w:rPr>
          <w:rFonts w:cs="Times New Roman"/>
          <w:lang w:val="ru-RU"/>
        </w:rPr>
      </w:pPr>
      <w:r>
        <w:rPr>
          <w:rFonts w:cs="Times New Roman"/>
          <w:lang w:val="ru-RU"/>
        </w:rPr>
      </w:r>
    </w:p>
    <w:p>
      <w:pPr>
        <w:pStyle w:val="Textbody"/>
        <w:spacing w:before="0" w:after="29"/>
        <w:jc w:val="center"/>
        <w:rPr>
          <w:rFonts w:cs="Times New Roman"/>
          <w:lang w:val="ru-RU"/>
        </w:rPr>
      </w:pPr>
      <w:r>
        <w:rPr>
          <w:rFonts w:cs="Times New Roman"/>
          <w:lang w:val="ru-RU"/>
        </w:rPr>
      </w:r>
    </w:p>
    <w:p>
      <w:pPr>
        <w:pStyle w:val="Textbody"/>
        <w:spacing w:before="0" w:after="29"/>
        <w:jc w:val="center"/>
        <w:rPr>
          <w:rFonts w:cs="Times New Roman"/>
          <w:lang w:val="ru-RU"/>
        </w:rPr>
      </w:pPr>
      <w:r>
        <w:rPr>
          <w:rFonts w:cs="Times New Roman"/>
          <w:lang w:val="ru-RU"/>
        </w:rPr>
      </w:r>
    </w:p>
    <w:p>
      <w:pPr>
        <w:pStyle w:val="Textbody"/>
        <w:spacing w:before="0" w:after="29"/>
        <w:jc w:val="center"/>
        <w:rPr>
          <w:rFonts w:cs="Times New Roman"/>
          <w:lang w:val="ru-RU"/>
        </w:rPr>
      </w:pPr>
      <w:r>
        <w:rPr>
          <w:rFonts w:cs="Times New Roman"/>
          <w:lang w:val="ru-RU"/>
        </w:rPr>
      </w:r>
    </w:p>
    <w:p>
      <w:pPr>
        <w:pStyle w:val="Textbody"/>
        <w:spacing w:before="0" w:after="29"/>
        <w:jc w:val="center"/>
        <w:rPr/>
      </w:pPr>
      <w:r>
        <w:rPr>
          <w:rFonts w:cs="Times New Roman"/>
          <w:lang w:val="ru-RU"/>
        </w:rPr>
        <w:t>Баға ұсыныстарын сұрату тәсілімен МБ сатып алу қорытындыларының № 1</w:t>
      </w:r>
      <w:r>
        <w:rPr>
          <w:rFonts w:cs="Times New Roman"/>
          <w:lang w:val="en-US"/>
        </w:rPr>
        <w:t>5</w:t>
      </w:r>
      <w:r>
        <w:rPr>
          <w:rFonts w:cs="Times New Roman"/>
          <w:lang w:val="ru-RU"/>
        </w:rPr>
        <w:t xml:space="preserve"> хаттамасы</w:t>
      </w:r>
    </w:p>
    <w:p>
      <w:pPr>
        <w:pStyle w:val="Textbody"/>
        <w:spacing w:before="0" w:after="29"/>
        <w:jc w:val="both"/>
        <w:rPr>
          <w:rFonts w:cs="Times New Roman"/>
          <w:lang w:val="ru-RU"/>
        </w:rPr>
      </w:pPr>
      <w:r>
        <w:rPr>
          <w:rFonts w:cs="Times New Roman"/>
          <w:lang w:val="ru-RU"/>
        </w:rPr>
      </w:r>
    </w:p>
    <w:p>
      <w:pPr>
        <w:pStyle w:val="Textbody"/>
        <w:spacing w:before="0" w:after="29"/>
        <w:jc w:val="center"/>
        <w:rPr/>
      </w:pPr>
      <w:r>
        <w:rPr>
          <w:rStyle w:val="S1"/>
          <w:b w:val="false"/>
          <w:lang w:val="ru-RU"/>
        </w:rPr>
        <w:t>Өскемен қаласы                                                                                    16.04.2024 жыл</w:t>
      </w:r>
    </w:p>
    <w:p>
      <w:pPr>
        <w:pStyle w:val="Textbody"/>
        <w:spacing w:before="0" w:after="29"/>
        <w:jc w:val="both"/>
        <w:rPr>
          <w:rFonts w:cs="Times New Roman"/>
          <w:lang w:val="ru-RU"/>
        </w:rPr>
      </w:pPr>
      <w:r>
        <w:rPr>
          <w:rFonts w:cs="Times New Roman"/>
          <w:lang w:val="ru-RU"/>
        </w:rPr>
      </w:r>
    </w:p>
    <w:p>
      <w:pPr>
        <w:pStyle w:val="Textbody"/>
        <w:spacing w:before="0" w:after="0"/>
        <w:jc w:val="both"/>
        <w:rPr>
          <w:lang w:val="ru-RU"/>
        </w:rPr>
      </w:pPr>
      <w:r>
        <w:rPr>
          <w:rFonts w:cs="Times New Roman"/>
          <w:lang w:val="ru-RU"/>
        </w:rPr>
        <w:t xml:space="preserve">Сатып алуды ұйымдастырушы-  </w:t>
      </w:r>
      <w:r>
        <w:rPr>
          <w:rFonts w:cs="Times New Roman"/>
          <w:color w:val="000000"/>
          <w:lang w:val="ru-RU"/>
        </w:rPr>
        <w:t>Шығыс Қазақстан облысы денсаулық сақтау басқармасының «Шығыс</w:t>
      </w:r>
      <w:r>
        <w:rPr>
          <w:rFonts w:cs="Times New Roman"/>
          <w:color w:val="000000"/>
          <w:lang w:val="kk-KZ"/>
        </w:rPr>
        <w:t>-</w:t>
      </w:r>
      <w:r>
        <w:rPr>
          <w:rFonts w:cs="Times New Roman"/>
          <w:color w:val="000000"/>
          <w:lang w:val="ru-RU"/>
        </w:rPr>
        <w:t xml:space="preserve">Қазақстан облыстық фтизиопульмонология орталығы» шаруашылық жүргізу құқығындағы </w:t>
      </w:r>
      <w:r>
        <w:rPr>
          <w:rFonts w:cs="Times New Roman"/>
          <w:color w:val="000000"/>
          <w:lang w:val="kk-KZ"/>
        </w:rPr>
        <w:t>коммуналдық</w:t>
      </w:r>
      <w:r>
        <w:rPr>
          <w:rFonts w:cs="Times New Roman"/>
          <w:color w:val="000000"/>
          <w:lang w:val="ru-RU"/>
        </w:rPr>
        <w:t xml:space="preserve"> мемлекеттік кәсіпорыны </w:t>
      </w:r>
      <w:r>
        <w:rPr>
          <w:rFonts w:cs="Times New Roman"/>
          <w:lang w:val="ru-RU"/>
        </w:rPr>
        <w:t xml:space="preserve">Заңды мекен-жайы:ҚР 070512,ШҚО,Глубокое ауданы,Опытное поле ауылы, Локомотивная, 3/1. Нақты мекен-жайы:ҚР, ШҚО,Өскемен қаласы,Белинский көшесі,39 СТН 181800001325 ЖСК </w:t>
      </w:r>
      <w:r>
        <w:rPr>
          <w:rFonts w:cs="Times New Roman"/>
          <w:lang w:val="kk-KZ"/>
        </w:rPr>
        <w:t>KZ</w:t>
      </w:r>
      <w:r>
        <w:rPr>
          <w:rFonts w:cs="Times New Roman"/>
          <w:lang w:val="ru-RU"/>
        </w:rPr>
        <w:t>1796504</w:t>
      </w:r>
      <w:r>
        <w:rPr>
          <w:rFonts w:cs="Times New Roman"/>
        </w:rPr>
        <w:t>F</w:t>
      </w:r>
      <w:r>
        <w:rPr>
          <w:rFonts w:cs="Times New Roman"/>
          <w:lang w:val="ru-RU"/>
        </w:rPr>
        <w:t xml:space="preserve">0008462982  АО </w:t>
      </w:r>
      <w:r>
        <w:rPr>
          <w:rFonts w:cs="Times New Roman"/>
          <w:lang w:val="kk-KZ"/>
        </w:rPr>
        <w:t>«</w:t>
      </w:r>
      <w:r>
        <w:rPr>
          <w:rFonts w:cs="Times New Roman"/>
        </w:rPr>
        <w:t>ForteBank</w:t>
      </w:r>
      <w:r>
        <w:rPr>
          <w:rFonts w:cs="Times New Roman"/>
          <w:lang w:val="kk-KZ"/>
        </w:rPr>
        <w:t>»</w:t>
      </w:r>
      <w:r>
        <w:rPr>
          <w:rFonts w:cs="Times New Roman"/>
          <w:lang w:val="ru-RU"/>
        </w:rPr>
        <w:t xml:space="preserve"> БСК </w:t>
      </w:r>
      <w:r>
        <w:rPr>
          <w:rFonts w:cs="Times New Roman"/>
          <w:lang w:val="kk-KZ"/>
        </w:rPr>
        <w:t>IRTYKZKA</w:t>
      </w:r>
      <w:r>
        <w:rPr>
          <w:rFonts w:cs="Times New Roman"/>
          <w:lang w:val="ru-RU"/>
        </w:rPr>
        <w:t xml:space="preserve"> БСН 960340000356,БЕК 16</w:t>
      </w:r>
    </w:p>
    <w:p>
      <w:pPr>
        <w:pStyle w:val="Textbody"/>
        <w:spacing w:before="0" w:after="29"/>
        <w:jc w:val="both"/>
        <w:rPr>
          <w:rFonts w:cs="Times New Roman"/>
          <w:lang w:val="ru-RU"/>
        </w:rPr>
      </w:pPr>
      <w:r>
        <w:rPr>
          <w:rStyle w:val="S1"/>
          <w:b w:val="false"/>
          <w:lang w:val="ru-RU"/>
        </w:rPr>
        <w:t>1. Сатып алынатын тауарлардың қысқаша сипаттамасы мен бағасы, олардың сауда атауы</w:t>
      </w:r>
    </w:p>
    <w:tbl>
      <w:tblPr>
        <w:tblW w:w="9735" w:type="dxa"/>
        <w:jc w:val="left"/>
        <w:tblInd w:w="-62"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firstRow="0" w:noVBand="0" w:lastRow="0" w:firstColumn="0" w:lastColumn="0" w:noHBand="0" w:val="0000"/>
      </w:tblPr>
      <w:tblGrid>
        <w:gridCol w:w="550"/>
        <w:gridCol w:w="6470"/>
        <w:gridCol w:w="1245"/>
        <w:gridCol w:w="1469"/>
      </w:tblGrid>
      <w:tr>
        <w:trPr/>
        <w:tc>
          <w:tcPr>
            <w:tcW w:w="550"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Style19"/>
              <w:jc w:val="both"/>
              <w:rPr>
                <w:rFonts w:cs="Times New Roman"/>
              </w:rPr>
            </w:pPr>
            <w:r>
              <w:rPr>
                <w:rFonts w:cs="Times New Roman"/>
              </w:rPr>
              <w:t xml:space="preserve">№ </w:t>
            </w:r>
            <w:r>
              <w:rPr>
                <w:rFonts w:cs="Times New Roman"/>
                <w:lang w:val="ru-RU"/>
              </w:rPr>
              <w:t>п/п</w:t>
            </w:r>
          </w:p>
        </w:tc>
        <w:tc>
          <w:tcPr>
            <w:tcW w:w="6470"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Style19"/>
              <w:jc w:val="both"/>
              <w:rPr>
                <w:rFonts w:cs="Times New Roman"/>
                <w:lang w:val="kk-KZ"/>
              </w:rPr>
            </w:pPr>
            <w:r>
              <w:rPr>
                <w:rFonts w:cs="Times New Roman"/>
                <w:lang w:val="kk-KZ"/>
              </w:rPr>
              <w:t>Қысқаша тауардың атауы</w:t>
            </w:r>
          </w:p>
        </w:tc>
        <w:tc>
          <w:tcPr>
            <w:tcW w:w="1245"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Style19"/>
              <w:jc w:val="both"/>
              <w:rPr>
                <w:rFonts w:cs="Times New Roman"/>
                <w:lang w:val="kk-KZ"/>
              </w:rPr>
            </w:pPr>
            <w:r>
              <w:rPr>
                <w:rFonts w:cs="Times New Roman"/>
                <w:lang w:val="kk-KZ"/>
              </w:rPr>
              <w:t>Алатын сатып тауарлардың бағасы</w:t>
            </w:r>
          </w:p>
        </w:tc>
        <w:tc>
          <w:tcPr>
            <w:tcW w:w="146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Style19"/>
              <w:jc w:val="both"/>
              <w:rPr>
                <w:rFonts w:cs="Times New Roman"/>
                <w:lang w:val="kk-KZ"/>
              </w:rPr>
            </w:pPr>
            <w:r>
              <w:rPr>
                <w:rFonts w:cs="Times New Roman"/>
                <w:lang w:val="kk-KZ"/>
              </w:rPr>
              <w:t>Сауда атауы</w:t>
            </w:r>
          </w:p>
        </w:tc>
      </w:tr>
      <w:tr>
        <w:trPr/>
        <w:tc>
          <w:tcPr>
            <w:tcW w:w="550"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Style19"/>
              <w:rPr>
                <w:rFonts w:cs="Times New Roman"/>
              </w:rPr>
            </w:pPr>
            <w:r>
              <w:rPr>
                <w:rFonts w:cs="Times New Roman"/>
                <w:sz w:val="24"/>
                <w:szCs w:val="24"/>
              </w:rPr>
              <w:t>1</w:t>
            </w:r>
          </w:p>
        </w:tc>
        <w:tc>
          <w:tcPr>
            <w:tcW w:w="6470"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left"/>
              <w:rPr>
                <w:sz w:val="24"/>
                <w:szCs w:val="24"/>
              </w:rPr>
            </w:pPr>
            <w:r>
              <w:rPr>
                <w:rFonts w:cs="Times New Roman"/>
                <w:color w:val="000000"/>
                <w:sz w:val="24"/>
                <w:szCs w:val="24"/>
              </w:rPr>
              <w:t>Эритроциттерді бір мезгілде мөлшерлеуге, лейкоциттерді 5 субпопуляция бойынша саралауға және базофилдер мен эозинофилдерді химиялық бояуға арналған M-52diff маркалы арнайы сұйық реагент. Құрамында цианидтер мен азидтер болмауы керек. Бөтелке жабық үшін оқырманмен үйлесімді арнайы штрих-кодпен белгіленуі керек гематологиялық жүйелер. Бөтелкенің көлемі кемінде 500 мл. реагенттің дұрыс жұмыс істеуі және оны пайдалану арқылы талдаудың дәлдігі осы реагентпен үйлесімді бақылау материалымен тексерілуі керек.</w:t>
            </w:r>
          </w:p>
        </w:tc>
        <w:tc>
          <w:tcPr>
            <w:tcW w:w="1245" w:type="dxa"/>
            <w:tcBorders>
              <w:top w:val="single" w:sz="2" w:space="0" w:color="000001"/>
              <w:left w:val="single" w:sz="2" w:space="0" w:color="000001"/>
              <w:bottom w:val="single" w:sz="2" w:space="0" w:color="000001"/>
              <w:insideH w:val="single" w:sz="2" w:space="0" w:color="000001"/>
            </w:tcBorders>
            <w:shd w:color="auto" w:fill="auto" w:val="clear"/>
            <w:tcMar>
              <w:left w:w="-2" w:type="dxa"/>
            </w:tcMar>
            <w:vAlign w:val="center"/>
          </w:tcPr>
          <w:p>
            <w:pPr>
              <w:pStyle w:val="Normal"/>
              <w:spacing w:lineRule="auto" w:line="240" w:before="0" w:after="0"/>
              <w:jc w:val="center"/>
              <w:rPr>
                <w:sz w:val="24"/>
                <w:szCs w:val="24"/>
              </w:rPr>
            </w:pPr>
            <w:r>
              <w:rPr>
                <w:rFonts w:cs="Times New Roman"/>
                <w:color w:val="000000"/>
                <w:sz w:val="24"/>
                <w:szCs w:val="24"/>
              </w:rPr>
              <w:t>45 500,00</w:t>
            </w:r>
          </w:p>
        </w:tc>
        <w:tc>
          <w:tcPr>
            <w:tcW w:w="146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Normal"/>
              <w:spacing w:lineRule="auto" w:line="240" w:before="0" w:after="0"/>
              <w:jc w:val="left"/>
              <w:rPr>
                <w:sz w:val="24"/>
                <w:szCs w:val="24"/>
              </w:rPr>
            </w:pPr>
            <w:r>
              <w:rPr>
                <w:rFonts w:cs="Times New Roman"/>
                <w:sz w:val="24"/>
                <w:szCs w:val="24"/>
              </w:rPr>
              <w:t>Гематологиялық реагент DIFF</w:t>
            </w:r>
          </w:p>
        </w:tc>
      </w:tr>
      <w:tr>
        <w:trPr/>
        <w:tc>
          <w:tcPr>
            <w:tcW w:w="550"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Style19"/>
              <w:rPr>
                <w:sz w:val="24"/>
                <w:szCs w:val="24"/>
              </w:rPr>
            </w:pPr>
            <w:r>
              <w:rPr>
                <w:sz w:val="24"/>
                <w:szCs w:val="24"/>
              </w:rPr>
              <w:t>2</w:t>
            </w:r>
          </w:p>
        </w:tc>
        <w:tc>
          <w:tcPr>
            <w:tcW w:w="6470"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left"/>
              <w:rPr>
                <w:sz w:val="24"/>
                <w:szCs w:val="24"/>
              </w:rPr>
            </w:pPr>
            <w:r>
              <w:rPr>
                <w:rFonts w:cs="Times New Roman"/>
                <w:color w:val="000000"/>
                <w:sz w:val="24"/>
                <w:szCs w:val="24"/>
              </w:rPr>
              <w:t>Эритроциттерді лизиске және гемоглобинді химиялық бояуға арналған M-52LH маркалы арнайы сұйық реагент. Құрамында цианидтер мен азидтер болмауы керек. Бөтелке жабық үшін оқырманмен үйлесімді арнайы штрих-кодпен белгіленуі керек гематологиялық жүйелер. Бөтелкенің көлемі кемінде 100 мл. реагенттің дұрыс жұмыс істеуі және оны пайдалану арқылы талдаудың дәлдігі осы реагентпен үйлесімді бақылау материалымен тексерілуі керек.</w:t>
            </w:r>
          </w:p>
        </w:tc>
        <w:tc>
          <w:tcPr>
            <w:tcW w:w="1245" w:type="dxa"/>
            <w:tcBorders>
              <w:top w:val="single" w:sz="2" w:space="0" w:color="000001"/>
              <w:left w:val="single" w:sz="2" w:space="0" w:color="000001"/>
              <w:bottom w:val="single" w:sz="2" w:space="0" w:color="000001"/>
              <w:insideH w:val="single" w:sz="2" w:space="0" w:color="000001"/>
            </w:tcBorders>
            <w:shd w:color="auto" w:fill="auto" w:val="clear"/>
            <w:tcMar>
              <w:left w:w="-2" w:type="dxa"/>
            </w:tcMar>
            <w:vAlign w:val="center"/>
          </w:tcPr>
          <w:p>
            <w:pPr>
              <w:pStyle w:val="Normal"/>
              <w:spacing w:lineRule="auto" w:line="240" w:before="0" w:after="0"/>
              <w:jc w:val="center"/>
              <w:rPr>
                <w:sz w:val="24"/>
                <w:szCs w:val="24"/>
              </w:rPr>
            </w:pPr>
            <w:r>
              <w:rPr>
                <w:rFonts w:cs="Times New Roman"/>
                <w:color w:val="000000"/>
                <w:sz w:val="24"/>
                <w:szCs w:val="24"/>
              </w:rPr>
              <w:t>28 750,00</w:t>
            </w:r>
          </w:p>
        </w:tc>
        <w:tc>
          <w:tcPr>
            <w:tcW w:w="146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Normal"/>
              <w:spacing w:lineRule="auto" w:line="240" w:before="0" w:after="0"/>
              <w:jc w:val="left"/>
              <w:rPr>
                <w:sz w:val="24"/>
                <w:szCs w:val="24"/>
              </w:rPr>
            </w:pPr>
            <w:r>
              <w:rPr>
                <w:rFonts w:cs="Times New Roman"/>
                <w:sz w:val="24"/>
                <w:szCs w:val="24"/>
              </w:rPr>
              <w:t xml:space="preserve">Гематологиялық реагент </w:t>
            </w:r>
            <w:r>
              <w:rPr>
                <w:rFonts w:eastAsia="Calibri" w:cs="Times New Roman"/>
                <w:sz w:val="24"/>
                <w:szCs w:val="24"/>
                <w:lang w:val="en-US"/>
              </w:rPr>
              <w:t>LH</w:t>
            </w:r>
          </w:p>
        </w:tc>
      </w:tr>
      <w:tr>
        <w:trPr/>
        <w:tc>
          <w:tcPr>
            <w:tcW w:w="550"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Style19"/>
              <w:rPr>
                <w:sz w:val="24"/>
                <w:szCs w:val="24"/>
              </w:rPr>
            </w:pPr>
            <w:r>
              <w:rPr>
                <w:sz w:val="24"/>
                <w:szCs w:val="24"/>
              </w:rPr>
              <w:t>3</w:t>
            </w:r>
          </w:p>
        </w:tc>
        <w:tc>
          <w:tcPr>
            <w:tcW w:w="6470"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left"/>
              <w:rPr>
                <w:sz w:val="24"/>
                <w:szCs w:val="24"/>
              </w:rPr>
            </w:pPr>
            <w:r>
              <w:rPr>
                <w:sz w:val="24"/>
                <w:szCs w:val="24"/>
              </w:rPr>
              <w:t>Санау камералары мен құбырларды органикалық және бейорганикалық ластанудан бір уақытта тазартуға арналған Probe Cleanser әмбебап тазартқыш реагенті. Реагент тазартылатын элементтерге коррозиялық, тотықтырғыш әсер етпеуі керек, сонымен қатар оңай жуылуы керек. Бөтелкенің көлемі кемінде 50 мл. бұл қаптама анализаторды тазарту процедурасы кезінде аспирациялық зондтың ыңғайлылығы мен ұзындығымен үйлесімділікке арналған, реагенттің дұрыс жұмыс істеуі және оны пайдалану арқылы талдаудың дәлдігі осы реагентпен үйлесімді бақылау материалымен тексерілуі керек.</w:t>
            </w:r>
          </w:p>
        </w:tc>
        <w:tc>
          <w:tcPr>
            <w:tcW w:w="1245" w:type="dxa"/>
            <w:tcBorders>
              <w:top w:val="single" w:sz="2" w:space="0" w:color="000001"/>
              <w:left w:val="single" w:sz="2" w:space="0" w:color="000001"/>
              <w:bottom w:val="single" w:sz="2" w:space="0" w:color="000001"/>
              <w:insideH w:val="single" w:sz="2" w:space="0" w:color="000001"/>
            </w:tcBorders>
            <w:shd w:color="auto" w:fill="auto" w:val="clear"/>
            <w:tcMar>
              <w:left w:w="-2" w:type="dxa"/>
            </w:tcMar>
            <w:vAlign w:val="center"/>
          </w:tcPr>
          <w:p>
            <w:pPr>
              <w:pStyle w:val="Normal"/>
              <w:spacing w:lineRule="auto" w:line="240" w:before="0" w:after="0"/>
              <w:jc w:val="center"/>
              <w:rPr>
                <w:sz w:val="24"/>
                <w:szCs w:val="24"/>
              </w:rPr>
            </w:pPr>
            <w:r>
              <w:rPr>
                <w:rFonts w:cs="Times New Roman"/>
                <w:color w:val="000000"/>
                <w:sz w:val="24"/>
                <w:szCs w:val="24"/>
              </w:rPr>
              <w:t>9 525,00</w:t>
            </w:r>
          </w:p>
        </w:tc>
        <w:tc>
          <w:tcPr>
            <w:tcW w:w="146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Normal"/>
              <w:spacing w:lineRule="auto" w:line="240" w:before="0" w:after="0"/>
              <w:jc w:val="left"/>
              <w:rPr>
                <w:sz w:val="24"/>
                <w:szCs w:val="24"/>
              </w:rPr>
            </w:pPr>
            <w:r>
              <w:rPr>
                <w:sz w:val="24"/>
                <w:szCs w:val="24"/>
              </w:rPr>
              <w:t>Тазалау реагент</w:t>
            </w:r>
          </w:p>
        </w:tc>
      </w:tr>
      <w:tr>
        <w:trPr/>
        <w:tc>
          <w:tcPr>
            <w:tcW w:w="550"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Style19"/>
              <w:rPr>
                <w:sz w:val="24"/>
                <w:szCs w:val="24"/>
              </w:rPr>
            </w:pPr>
            <w:r>
              <w:rPr>
                <w:sz w:val="24"/>
                <w:szCs w:val="24"/>
              </w:rPr>
              <w:t>4</w:t>
            </w:r>
          </w:p>
        </w:tc>
        <w:tc>
          <w:tcPr>
            <w:tcW w:w="6470"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left"/>
              <w:rPr>
                <w:sz w:val="24"/>
                <w:szCs w:val="24"/>
              </w:rPr>
            </w:pPr>
            <w:r>
              <w:rPr>
                <w:sz w:val="24"/>
                <w:szCs w:val="24"/>
              </w:rPr>
              <w:t>В 55 маркасының жиынтығы жұмыста М58 базалық реагенттерін пайдаланатын аспаптарда өлшеу дәлдігін зертханаішілік бақылауды күнделікті жүргізуге арналған. Жинақ әрқайсысының сыйымдылығы кемінде 3,5 мл болатын үш бөтелкеден тұруы керек. Бақылау ерітінділері кем дегенде он екі клиникалық қан анализі бойынша дәлелденген бақылау деректерін және эритроциттер мен тромбоциттердің таралуының үш апикальды қисығына қатысты қосымша аналитикалық параметрлерді ұсынады.  Жиынтыққа қоса берілген кірістіруде көрсетілген төмен, қалыпты және жоғары көрсеткіштерге сәйкес келетін аттестатталған референттік параметрлердің болуы. Сонымен қатар, кірістіруде құрылғының жадына анықтамалық параметрлерді автоматты түрде енгізу үшін жабық гематологиялық жүйеге арналған оқырманмен үйлесімді арнайы штрих-код болуы керек.</w:t>
            </w:r>
          </w:p>
        </w:tc>
        <w:tc>
          <w:tcPr>
            <w:tcW w:w="1245" w:type="dxa"/>
            <w:tcBorders>
              <w:top w:val="single" w:sz="2" w:space="0" w:color="000001"/>
              <w:left w:val="single" w:sz="2" w:space="0" w:color="000001"/>
              <w:bottom w:val="single" w:sz="2" w:space="0" w:color="000001"/>
              <w:insideH w:val="single" w:sz="2" w:space="0" w:color="000001"/>
            </w:tcBorders>
            <w:shd w:color="auto" w:fill="auto" w:val="clear"/>
            <w:tcMar>
              <w:left w:w="-2" w:type="dxa"/>
            </w:tcMar>
            <w:vAlign w:val="center"/>
          </w:tcPr>
          <w:p>
            <w:pPr>
              <w:pStyle w:val="Normal"/>
              <w:spacing w:lineRule="auto" w:line="240" w:before="0" w:after="0"/>
              <w:jc w:val="center"/>
              <w:rPr>
                <w:sz w:val="24"/>
                <w:szCs w:val="24"/>
              </w:rPr>
            </w:pPr>
            <w:r>
              <w:rPr>
                <w:rFonts w:cs="Times New Roman"/>
                <w:color w:val="000000"/>
                <w:sz w:val="24"/>
                <w:szCs w:val="24"/>
              </w:rPr>
              <w:t>120 000,00</w:t>
            </w:r>
          </w:p>
        </w:tc>
        <w:tc>
          <w:tcPr>
            <w:tcW w:w="146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Normal"/>
              <w:spacing w:lineRule="auto" w:line="240" w:before="0" w:after="0"/>
              <w:jc w:val="left"/>
              <w:rPr>
                <w:sz w:val="24"/>
                <w:szCs w:val="24"/>
              </w:rPr>
            </w:pPr>
            <w:r>
              <w:rPr>
                <w:sz w:val="24"/>
                <w:szCs w:val="24"/>
              </w:rPr>
              <w:t>Бақылау ерітінділерінің жиынтығы</w:t>
            </w:r>
          </w:p>
        </w:tc>
      </w:tr>
      <w:tr>
        <w:trPr/>
        <w:tc>
          <w:tcPr>
            <w:tcW w:w="550"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Style19"/>
              <w:rPr>
                <w:sz w:val="24"/>
                <w:szCs w:val="24"/>
              </w:rPr>
            </w:pPr>
            <w:r>
              <w:rPr>
                <w:sz w:val="24"/>
                <w:szCs w:val="24"/>
              </w:rPr>
              <w:t>5</w:t>
            </w:r>
          </w:p>
        </w:tc>
        <w:tc>
          <w:tcPr>
            <w:tcW w:w="6470"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left"/>
              <w:rPr>
                <w:sz w:val="24"/>
                <w:szCs w:val="24"/>
              </w:rPr>
            </w:pPr>
            <w:r>
              <w:rPr>
                <w:sz w:val="24"/>
                <w:szCs w:val="24"/>
              </w:rPr>
              <w:t>Нысанды элементтерді санау кезінде тұтас қанды сұйылтуға арналған M52 d маркалы арнайы сұйылтқыш. Құрамында зиянды заттар болмауы керек. Арнайы бактерияға қарсы қоспалардың болуы бұл сұйылтқышты қаптамада көрсетілген сақтау мерзімі ішінде пайдалануға мүмкіндік беруі керек. Қаптама жабық үшін оқырманмен үйлесімді арнайы штрих-кодпен белгіленуі керек гематологиялық жүйелер. .Қаптаманың көлемі кемінде 20 литр.  Реагент жұмысының дұрыстығы және оны пайдалану арқылы талдаудың дәлдігі осы реагентпен үйлесімді бақылау материалымен тексерілуі тиіс.</w:t>
            </w:r>
          </w:p>
        </w:tc>
        <w:tc>
          <w:tcPr>
            <w:tcW w:w="1245" w:type="dxa"/>
            <w:tcBorders>
              <w:top w:val="single" w:sz="2" w:space="0" w:color="000001"/>
              <w:left w:val="single" w:sz="2" w:space="0" w:color="000001"/>
              <w:bottom w:val="single" w:sz="2" w:space="0" w:color="000001"/>
              <w:insideH w:val="single" w:sz="2" w:space="0" w:color="000001"/>
            </w:tcBorders>
            <w:shd w:color="auto" w:fill="auto" w:val="clear"/>
            <w:tcMar>
              <w:left w:w="-2" w:type="dxa"/>
            </w:tcMar>
            <w:vAlign w:val="center"/>
          </w:tcPr>
          <w:p>
            <w:pPr>
              <w:pStyle w:val="Normal"/>
              <w:spacing w:lineRule="auto" w:line="240" w:before="0" w:after="0"/>
              <w:jc w:val="center"/>
              <w:rPr>
                <w:sz w:val="24"/>
                <w:szCs w:val="24"/>
              </w:rPr>
            </w:pPr>
            <w:r>
              <w:rPr>
                <w:rFonts w:cs="Times New Roman"/>
                <w:color w:val="000000"/>
                <w:sz w:val="24"/>
                <w:szCs w:val="24"/>
              </w:rPr>
              <w:t>74 250,00</w:t>
            </w:r>
          </w:p>
        </w:tc>
        <w:tc>
          <w:tcPr>
            <w:tcW w:w="146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Normal"/>
              <w:spacing w:lineRule="auto" w:line="240" w:before="0" w:after="0"/>
              <w:jc w:val="left"/>
              <w:rPr>
                <w:sz w:val="24"/>
                <w:szCs w:val="24"/>
              </w:rPr>
            </w:pPr>
            <w:r>
              <w:rPr>
                <w:sz w:val="24"/>
                <w:szCs w:val="24"/>
              </w:rPr>
              <w:t>Изотоникалық еріткіш</w:t>
            </w:r>
          </w:p>
        </w:tc>
      </w:tr>
    </w:tbl>
    <w:p>
      <w:pPr>
        <w:pStyle w:val="Standard"/>
        <w:rPr>
          <w:rFonts w:cs="Times New Roman"/>
        </w:rPr>
      </w:pPr>
      <w:r>
        <w:rPr>
          <w:rFonts w:cs="Times New Roman"/>
        </w:rPr>
      </w:r>
    </w:p>
    <w:p>
      <w:pPr>
        <w:pStyle w:val="Standard"/>
        <w:rPr/>
      </w:pPr>
      <w:r>
        <w:rPr>
          <w:rFonts w:cs="Times New Roman"/>
        </w:rPr>
        <w:t xml:space="preserve">2. </w:t>
      </w:r>
      <w:r>
        <w:rPr>
          <w:rStyle w:val="S1"/>
          <w:b w:val="false"/>
          <w:lang w:val="kk-KZ"/>
        </w:rPr>
        <w:t>Баға ұсынысын ұсыну күні мен уақыты:</w:t>
      </w:r>
    </w:p>
    <w:p>
      <w:pPr>
        <w:pStyle w:val="Standard"/>
        <w:spacing w:before="0" w:after="29"/>
        <w:jc w:val="both"/>
        <w:rPr>
          <w:rFonts w:cs="Times New Roman"/>
        </w:rPr>
      </w:pPr>
      <w:r>
        <w:rPr>
          <w:rFonts w:cs="Times New Roman"/>
        </w:rPr>
      </w:r>
    </w:p>
    <w:p>
      <w:pPr>
        <w:pStyle w:val="Standard"/>
        <w:spacing w:before="0" w:after="29"/>
        <w:jc w:val="both"/>
        <w:rPr/>
      </w:pPr>
      <w:r>
        <w:rPr>
          <w:rStyle w:val="S1"/>
          <w:b w:val="false"/>
          <w:bCs w:val="false"/>
          <w:color w:val="00000A"/>
          <w:lang w:val="ru-RU"/>
        </w:rPr>
        <w:t>09.04.2024ж. 10:20с.</w:t>
      </w:r>
      <w:r>
        <w:rPr>
          <w:rStyle w:val="S1"/>
          <w:rFonts w:cs="Times New Roman"/>
          <w:lang w:val="ru-RU"/>
        </w:rPr>
        <w:t xml:space="preserve"> </w:t>
      </w:r>
      <w:r>
        <w:rPr>
          <w:rStyle w:val="S1"/>
          <w:rFonts w:eastAsia="Times New Roman" w:cs="Times New Roman"/>
          <w:b w:val="false"/>
          <w:bCs w:val="false"/>
          <w:sz w:val="24"/>
          <w:szCs w:val="24"/>
          <w:lang w:val="ru-RU"/>
        </w:rPr>
        <w:t xml:space="preserve"> </w:t>
      </w:r>
      <w:r>
        <w:rPr>
          <w:rStyle w:val="S1"/>
          <w:rFonts w:eastAsia="Times New Roman" w:cs="Times New Roman"/>
          <w:b w:val="false"/>
          <w:bCs w:val="false"/>
          <w:sz w:val="24"/>
          <w:szCs w:val="24"/>
          <w:lang w:val="ru-RU"/>
        </w:rPr>
        <w:t>«</w:t>
      </w:r>
      <w:r>
        <w:rPr>
          <w:rStyle w:val="S1"/>
          <w:rFonts w:eastAsia="Times New Roman" w:cs="Times New Roman"/>
          <w:b w:val="false"/>
          <w:bCs w:val="false"/>
          <w:sz w:val="24"/>
          <w:szCs w:val="24"/>
          <w:lang w:val="en-US"/>
        </w:rPr>
        <w:t>NUR MEDICAL COMPANY</w:t>
      </w:r>
      <w:r>
        <w:rPr>
          <w:rStyle w:val="S1"/>
          <w:rFonts w:eastAsia="Times New Roman" w:cs="Times New Roman"/>
          <w:b w:val="false"/>
          <w:bCs w:val="false"/>
          <w:sz w:val="24"/>
          <w:szCs w:val="24"/>
          <w:lang w:val="ru-RU"/>
        </w:rPr>
        <w:t>»</w:t>
      </w:r>
      <w:r>
        <w:rPr>
          <w:rStyle w:val="S1"/>
          <w:rFonts w:cs="Times New Roman"/>
          <w:b w:val="false"/>
          <w:bCs w:val="false"/>
          <w:sz w:val="24"/>
          <w:szCs w:val="24"/>
          <w:lang w:val="ru-RU"/>
        </w:rPr>
        <w:t xml:space="preserve"> </w:t>
      </w:r>
      <w:r>
        <w:rPr>
          <w:rStyle w:val="S1"/>
          <w:rFonts w:eastAsia="Times New Roman"/>
          <w:b w:val="false"/>
          <w:sz w:val="24"/>
          <w:szCs w:val="24"/>
          <w:lang w:val="kk-KZ"/>
        </w:rPr>
        <w:t>ЖШС</w:t>
      </w:r>
    </w:p>
    <w:p>
      <w:pPr>
        <w:pStyle w:val="Standard"/>
        <w:rPr>
          <w:rStyle w:val="S1"/>
          <w:b w:val="false"/>
          <w:b w:val="false"/>
          <w:lang w:val="kk-KZ"/>
        </w:rPr>
      </w:pPr>
      <w:r>
        <w:rPr>
          <w:b w:val="false"/>
          <w:lang w:val="kk-KZ"/>
        </w:rPr>
      </w:r>
    </w:p>
    <w:p>
      <w:pPr>
        <w:pStyle w:val="Standard"/>
        <w:rPr/>
      </w:pPr>
      <w:r>
        <w:rPr>
          <w:rStyle w:val="S1"/>
          <w:b w:val="false"/>
          <w:lang w:val="kk-KZ"/>
        </w:rPr>
        <w:t>3.Сатып алу туралы шарт жасасуға ұсынылатын әлеуетті өнім берушінің атауы және орналасқан жері және осындай шарттың бағасы</w:t>
      </w:r>
    </w:p>
    <w:p>
      <w:pPr>
        <w:pStyle w:val="Standard"/>
        <w:spacing w:before="0" w:after="29"/>
        <w:jc w:val="both"/>
        <w:rPr>
          <w:lang w:val="ru-RU"/>
        </w:rPr>
      </w:pPr>
      <w:r>
        <w:rPr>
          <w:rStyle w:val="S1"/>
          <w:rFonts w:eastAsia="Times New Roman"/>
          <w:bCs w:val="false"/>
          <w:lang w:val="ru-RU"/>
        </w:rPr>
        <w:t xml:space="preserve"> </w:t>
      </w:r>
    </w:p>
    <w:p>
      <w:pPr>
        <w:pStyle w:val="Standard"/>
        <w:spacing w:before="0" w:after="29"/>
        <w:jc w:val="both"/>
        <w:rPr/>
      </w:pPr>
      <w:r>
        <w:rPr>
          <w:rStyle w:val="S1"/>
          <w:rFonts w:eastAsia="Times New Roman" w:cs="Times New Roman"/>
          <w:b w:val="false"/>
          <w:bCs w:val="false"/>
          <w:sz w:val="24"/>
          <w:szCs w:val="24"/>
          <w:lang w:val="ru-RU"/>
        </w:rPr>
        <w:t>«</w:t>
      </w:r>
      <w:r>
        <w:rPr>
          <w:rStyle w:val="S1"/>
          <w:rFonts w:eastAsia="Times New Roman" w:cs="Times New Roman"/>
          <w:b w:val="false"/>
          <w:bCs w:val="false"/>
          <w:sz w:val="24"/>
          <w:szCs w:val="24"/>
          <w:lang w:val="en-US"/>
        </w:rPr>
        <w:t>NUR MEDICAL COMPANY</w:t>
      </w:r>
      <w:r>
        <w:rPr>
          <w:rStyle w:val="S1"/>
          <w:rFonts w:eastAsia="Times New Roman" w:cs="Times New Roman"/>
          <w:b w:val="false"/>
          <w:bCs w:val="false"/>
          <w:sz w:val="24"/>
          <w:szCs w:val="24"/>
          <w:lang w:val="ru-RU"/>
        </w:rPr>
        <w:t>»</w:t>
      </w:r>
      <w:r>
        <w:rPr>
          <w:rStyle w:val="S1"/>
          <w:rFonts w:eastAsia="Times New Roman"/>
          <w:bCs w:val="false"/>
          <w:sz w:val="24"/>
          <w:szCs w:val="24"/>
          <w:lang w:val="ru-RU"/>
        </w:rPr>
        <w:t xml:space="preserve"> </w:t>
      </w:r>
      <w:r>
        <w:rPr>
          <w:rStyle w:val="S1"/>
          <w:rFonts w:eastAsia="Times New Roman"/>
          <w:b w:val="false"/>
          <w:sz w:val="24"/>
          <w:szCs w:val="24"/>
          <w:lang w:val="kk-KZ"/>
        </w:rPr>
        <w:t xml:space="preserve">ЖШС </w:t>
      </w:r>
      <w:r>
        <w:rPr>
          <w:rStyle w:val="S1"/>
          <w:rFonts w:eastAsia="Times New Roman"/>
          <w:b w:val="false"/>
          <w:bCs w:val="false"/>
          <w:sz w:val="24"/>
          <w:szCs w:val="24"/>
          <w:lang w:val="ru-RU"/>
        </w:rPr>
        <w:t>Семей</w:t>
      </w:r>
      <w:r>
        <w:rPr>
          <w:rStyle w:val="S1"/>
          <w:rFonts w:eastAsia="Times New Roman"/>
          <w:b w:val="false"/>
          <w:bCs w:val="false"/>
          <w:sz w:val="24"/>
          <w:szCs w:val="24"/>
          <w:lang w:val="kk-KZ"/>
        </w:rPr>
        <w:t>н қ.,</w:t>
      </w:r>
      <w:r>
        <w:rPr>
          <w:rStyle w:val="S1"/>
          <w:rFonts w:eastAsia="Times New Roman"/>
          <w:b w:val="false"/>
          <w:bCs w:val="false"/>
          <w:sz w:val="24"/>
          <w:szCs w:val="24"/>
          <w:lang w:val="ru-RU"/>
        </w:rPr>
        <w:t xml:space="preserve"> </w:t>
      </w:r>
      <w:r>
        <w:rPr>
          <w:rStyle w:val="S1"/>
          <w:rFonts w:eastAsia="Times New Roman"/>
          <w:b w:val="false"/>
          <w:bCs w:val="false"/>
          <w:sz w:val="24"/>
          <w:szCs w:val="24"/>
          <w:lang w:val="kk-KZ"/>
        </w:rPr>
        <w:t>Т.</w:t>
      </w:r>
      <w:r>
        <w:rPr>
          <w:rStyle w:val="S1"/>
          <w:rFonts w:eastAsia="Times New Roman"/>
          <w:b w:val="false"/>
          <w:bCs w:val="false"/>
          <w:sz w:val="24"/>
          <w:szCs w:val="24"/>
          <w:lang w:val="ru-RU"/>
        </w:rPr>
        <w:t xml:space="preserve">Уранхаев, </w:t>
      </w:r>
      <w:r>
        <w:rPr>
          <w:rStyle w:val="S1"/>
          <w:rFonts w:eastAsia="Times New Roman"/>
          <w:b w:val="false"/>
          <w:bCs w:val="false"/>
          <w:sz w:val="24"/>
          <w:szCs w:val="24"/>
          <w:lang w:val="kk-KZ"/>
        </w:rPr>
        <w:t>к.</w:t>
      </w:r>
      <w:r>
        <w:rPr>
          <w:rStyle w:val="S1"/>
          <w:rFonts w:eastAsia="Times New Roman"/>
          <w:b w:val="false"/>
          <w:bCs w:val="false"/>
          <w:sz w:val="24"/>
          <w:szCs w:val="24"/>
          <w:lang w:val="ru-RU"/>
        </w:rPr>
        <w:t xml:space="preserve">, </w:t>
      </w:r>
      <w:r>
        <w:rPr>
          <w:rStyle w:val="S1"/>
          <w:rFonts w:eastAsia="Times New Roman"/>
          <w:b w:val="false"/>
          <w:bCs w:val="false"/>
          <w:sz w:val="24"/>
          <w:szCs w:val="24"/>
          <w:lang w:val="ru-RU"/>
        </w:rPr>
        <w:t>6</w:t>
      </w:r>
      <w:r>
        <w:rPr>
          <w:rStyle w:val="S1"/>
          <w:rFonts w:eastAsia="Times New Roman"/>
          <w:b w:val="false"/>
          <w:bCs w:val="false"/>
          <w:sz w:val="24"/>
          <w:szCs w:val="24"/>
          <w:lang w:val="kk-KZ"/>
        </w:rPr>
        <w:t>.</w:t>
      </w:r>
      <w:r>
        <w:rPr>
          <w:rStyle w:val="S1"/>
          <w:rFonts w:eastAsia="Times New Roman"/>
          <w:b w:val="false"/>
          <w:bCs w:val="false"/>
          <w:sz w:val="24"/>
          <w:szCs w:val="24"/>
          <w:lang w:val="ru-RU"/>
        </w:rPr>
        <w:t xml:space="preserve">  </w:t>
      </w:r>
      <w:bookmarkStart w:id="7" w:name="__DdeLink__2513_1995399862"/>
      <w:bookmarkStart w:id="8" w:name="__DdeLink__3465_382502718"/>
      <w:r>
        <w:rPr>
          <w:rStyle w:val="S1"/>
          <w:rFonts w:eastAsia="Times New Roman"/>
          <w:b w:val="false"/>
          <w:bCs w:val="false"/>
          <w:sz w:val="24"/>
          <w:szCs w:val="24"/>
          <w:lang w:val="kk-KZ"/>
        </w:rPr>
        <w:t>Шарттың бағасы</w:t>
      </w:r>
      <w:bookmarkEnd w:id="8"/>
      <w:r>
        <w:rPr>
          <w:rStyle w:val="S1"/>
          <w:rFonts w:eastAsia="Times New Roman"/>
          <w:b w:val="false"/>
          <w:bCs w:val="false"/>
          <w:sz w:val="24"/>
          <w:szCs w:val="24"/>
          <w:lang w:val="ru-RU"/>
        </w:rPr>
        <w:t xml:space="preserve"> —  </w:t>
      </w:r>
      <w:r>
        <w:rPr>
          <w:rStyle w:val="S1"/>
          <w:rFonts w:eastAsia="Times New Roman" w:cs="Times New Roman"/>
          <w:b w:val="false"/>
          <w:bCs w:val="false"/>
          <w:sz w:val="24"/>
          <w:szCs w:val="24"/>
          <w:lang w:val="kk-KZ"/>
        </w:rPr>
        <w:t>2 797 500,00</w:t>
      </w:r>
      <w:r>
        <w:rPr>
          <w:rStyle w:val="S1"/>
          <w:rFonts w:eastAsia="Times New Roman"/>
          <w:bCs w:val="false"/>
          <w:sz w:val="24"/>
          <w:szCs w:val="24"/>
          <w:lang w:val="ru-RU"/>
        </w:rPr>
        <w:t xml:space="preserve"> </w:t>
      </w:r>
      <w:bookmarkEnd w:id="7"/>
      <w:r>
        <w:rPr>
          <w:rStyle w:val="S1"/>
          <w:rFonts w:eastAsia="Times New Roman"/>
          <w:b w:val="false"/>
          <w:bCs w:val="false"/>
          <w:sz w:val="24"/>
          <w:szCs w:val="24"/>
          <w:lang w:val="ru-RU"/>
        </w:rPr>
        <w:t>тенге</w:t>
      </w:r>
    </w:p>
    <w:p>
      <w:pPr>
        <w:pStyle w:val="Standard"/>
        <w:spacing w:before="0" w:after="29"/>
        <w:jc w:val="both"/>
        <w:rPr>
          <w:rStyle w:val="S1"/>
          <w:rFonts w:eastAsia="Times New Roman"/>
          <w:b w:val="false"/>
          <w:b w:val="false"/>
          <w:bCs w:val="false"/>
          <w:sz w:val="24"/>
          <w:szCs w:val="24"/>
          <w:lang w:val="ru-RU"/>
        </w:rPr>
      </w:pPr>
      <w:r>
        <w:rPr>
          <w:rFonts w:eastAsia="Times New Roman"/>
          <w:b w:val="false"/>
          <w:bCs w:val="false"/>
          <w:sz w:val="24"/>
          <w:szCs w:val="24"/>
          <w:lang w:val="ru-RU"/>
        </w:rPr>
      </w:r>
    </w:p>
    <w:p>
      <w:pPr>
        <w:pStyle w:val="Standard"/>
        <w:spacing w:before="0" w:after="29"/>
        <w:jc w:val="both"/>
        <w:rPr/>
      </w:pPr>
      <w:r>
        <w:rPr>
          <w:rStyle w:val="S1"/>
          <w:rFonts w:eastAsia="Times New Roman"/>
          <w:b w:val="false"/>
          <w:bCs w:val="false"/>
          <w:lang w:val="kk-KZ"/>
        </w:rPr>
        <w:t xml:space="preserve">4. </w:t>
      </w:r>
      <w:r>
        <w:rPr>
          <w:rStyle w:val="S1"/>
          <w:rFonts w:eastAsia="Times New Roman"/>
          <w:b w:val="false"/>
          <w:lang w:val="kk-KZ"/>
        </w:rPr>
        <w:t>Конверттерді ашу рәсімінде әлеуетті өнім берушілер болмады.</w:t>
      </w:r>
    </w:p>
    <w:p>
      <w:pPr>
        <w:pStyle w:val="Standard"/>
        <w:rPr>
          <w:rFonts w:cs="Times New Roman"/>
          <w:lang w:val="ru-RU"/>
        </w:rPr>
      </w:pPr>
      <w:r>
        <w:rPr>
          <w:rFonts w:cs="Times New Roman"/>
          <w:lang w:val="ru-RU"/>
        </w:rPr>
      </w:r>
    </w:p>
    <w:p>
      <w:pPr>
        <w:pStyle w:val="Standard"/>
        <w:rPr>
          <w:lang w:val="ru-RU"/>
        </w:rPr>
      </w:pPr>
      <w:r>
        <w:rPr>
          <w:rFonts w:cs="Times New Roman"/>
          <w:lang w:val="ru-RU"/>
        </w:rPr>
        <w:t>Комиссия төрайымы –</w:t>
      </w:r>
      <w:r>
        <w:rPr>
          <w:rStyle w:val="S1"/>
          <w:b w:val="false"/>
          <w:lang w:val="ru-RU"/>
        </w:rPr>
        <w:t xml:space="preserve"> </w:t>
      </w:r>
      <w:r>
        <w:rPr>
          <w:rStyle w:val="S1"/>
          <w:b w:val="false"/>
          <w:bCs w:val="false"/>
          <w:lang w:val="kk-KZ"/>
        </w:rPr>
        <w:t>Елшибеков Б.Е.</w:t>
      </w:r>
    </w:p>
    <w:p>
      <w:pPr>
        <w:pStyle w:val="Standard"/>
        <w:rPr>
          <w:lang w:val="ru-RU"/>
        </w:rPr>
      </w:pPr>
      <w:r>
        <w:rPr>
          <w:rFonts w:cs="Times New Roman"/>
          <w:lang w:val="ru-RU"/>
        </w:rPr>
        <w:t>Комиссия төрайымының орынбасары – Поспелова Л.И.</w:t>
      </w:r>
    </w:p>
    <w:p>
      <w:pPr>
        <w:pStyle w:val="Standard"/>
        <w:rPr/>
      </w:pPr>
      <w:r>
        <w:rPr>
          <w:rFonts w:cs="Times New Roman"/>
          <w:lang w:val="ru-RU"/>
        </w:rPr>
        <w:t xml:space="preserve">Комиссия мүшелері - </w:t>
      </w:r>
      <w:r>
        <w:rPr>
          <w:rStyle w:val="S1"/>
          <w:b w:val="false"/>
          <w:lang w:val="ru-RU"/>
        </w:rPr>
        <w:t xml:space="preserve"> </w:t>
      </w:r>
      <w:r>
        <w:rPr>
          <w:rStyle w:val="S1"/>
          <w:b w:val="false"/>
          <w:lang w:val="kk-KZ"/>
        </w:rPr>
        <w:t xml:space="preserve"> </w:t>
      </w:r>
      <w:r>
        <w:rPr>
          <w:rStyle w:val="S1"/>
          <w:b w:val="false"/>
          <w:lang w:val="ru-RU"/>
        </w:rPr>
        <w:t>Мукиева Б.С.</w:t>
      </w:r>
    </w:p>
    <w:p>
      <w:pPr>
        <w:pStyle w:val="Standard"/>
        <w:rPr>
          <w:rStyle w:val="S1"/>
          <w:b w:val="false"/>
          <w:b w:val="false"/>
          <w:lang w:val="ru-RU"/>
        </w:rPr>
      </w:pPr>
      <w:r>
        <w:rPr>
          <w:b w:val="false"/>
          <w:lang w:val="ru-RU"/>
        </w:rPr>
      </w:r>
    </w:p>
    <w:p>
      <w:pPr>
        <w:pStyle w:val="Standard"/>
        <w:rPr>
          <w:rStyle w:val="S1"/>
          <w:b w:val="false"/>
          <w:b w:val="false"/>
          <w:lang w:val="ru-RU"/>
        </w:rPr>
      </w:pPr>
      <w:r>
        <w:rPr>
          <w:b w:val="false"/>
          <w:lang w:val="ru-RU"/>
        </w:rPr>
      </w:r>
    </w:p>
    <w:p>
      <w:pPr>
        <w:pStyle w:val="Standard"/>
        <w:rPr>
          <w:rStyle w:val="S1"/>
          <w:b w:val="false"/>
          <w:b w:val="false"/>
          <w:lang w:val="ru-RU"/>
        </w:rPr>
      </w:pPr>
      <w:r>
        <w:rPr>
          <w:b w:val="false"/>
          <w:lang w:val="ru-RU"/>
        </w:rPr>
      </w:r>
    </w:p>
    <w:p>
      <w:pPr>
        <w:pStyle w:val="Standard"/>
        <w:spacing w:before="0" w:after="29"/>
        <w:jc w:val="both"/>
        <w:rPr/>
      </w:pPr>
      <w:r>
        <w:rPr/>
      </w:r>
    </w:p>
    <w:sectPr>
      <w:type w:val="nextPage"/>
      <w:pgSz w:w="11906" w:h="16838"/>
      <w:pgMar w:left="1134" w:right="1134" w:header="0" w:top="1134" w:footer="0" w:bottom="85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Times New Roman">
    <w:charset w:val="cc"/>
    <w:family w:val="roman"/>
    <w:pitch w:val="variable"/>
  </w:font>
  <w:font w:name="Arial">
    <w:charset w:val="cc"/>
    <w:family w:val="roman"/>
    <w:pitch w:val="variable"/>
  </w:font>
  <w:font w:name="Liberation Sans">
    <w:altName w:val="Arial"/>
    <w:charset w:val="cc"/>
    <w:family w:val="roman"/>
    <w:pitch w:val="variable"/>
  </w:font>
  <w:font w:name="Courier New">
    <w:charset w:val="cc"/>
    <w:family w:val="roman"/>
    <w:pitch w:val="variable"/>
  </w:font>
</w:fonts>
</file>

<file path=word/settings.xml><?xml version="1.0" encoding="utf-8"?>
<w:settings xmlns:w="http://schemas.openxmlformats.org/wordprocessingml/2006/main">
  <w:zoom w:percent="100"/>
  <w:defaultTabStop w:val="708"/>
  <w:autoHyphenation w:val="fals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ru-RU"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b3253a"/>
    <w:pPr>
      <w:widowControl w:val="false"/>
      <w:suppressAutoHyphens w:val="true"/>
      <w:bidi w:val="0"/>
      <w:jc w:val="left"/>
      <w:textAlignment w:val="baseline"/>
    </w:pPr>
    <w:rPr>
      <w:rFonts w:ascii="Times New Roman" w:hAnsi="Times New Roman" w:eastAsia="Andale Sans UI" w:cs="Tahoma"/>
      <w:color w:val="00000A"/>
      <w:sz w:val="24"/>
      <w:szCs w:val="24"/>
      <w:lang w:val="en-US" w:eastAsia="en-US" w:bidi="en-US"/>
    </w:rPr>
  </w:style>
  <w:style w:type="paragraph" w:styleId="3">
    <w:name w:val="Heading 3"/>
    <w:basedOn w:val="Normal"/>
    <w:link w:val="30"/>
    <w:qFormat/>
    <w:rsid w:val="00b3253a"/>
    <w:pPr>
      <w:keepNext/>
      <w:spacing w:before="140" w:after="120"/>
      <w:outlineLvl w:val="2"/>
    </w:pPr>
    <w:rPr>
      <w:rFonts w:ascii="Arial" w:hAnsi="Arial"/>
      <w:b/>
      <w:bCs/>
      <w:sz w:val="28"/>
      <w:szCs w:val="28"/>
    </w:rPr>
  </w:style>
  <w:style w:type="character" w:styleId="DefaultParagraphFont" w:default="1">
    <w:name w:val="Default Paragraph Font"/>
    <w:uiPriority w:val="1"/>
    <w:semiHidden/>
    <w:unhideWhenUsed/>
    <w:qFormat/>
    <w:rPr/>
  </w:style>
  <w:style w:type="character" w:styleId="31" w:customStyle="1">
    <w:name w:val="Заголовок 3 Знак"/>
    <w:basedOn w:val="DefaultParagraphFont"/>
    <w:link w:val="3"/>
    <w:qFormat/>
    <w:rsid w:val="00b3253a"/>
    <w:rPr>
      <w:rFonts w:ascii="Arial" w:hAnsi="Arial" w:eastAsia="Andale Sans UI" w:cs="Tahoma"/>
      <w:b/>
      <w:bCs/>
      <w:sz w:val="28"/>
      <w:szCs w:val="28"/>
      <w:lang w:val="en-US" w:bidi="en-US"/>
    </w:rPr>
  </w:style>
  <w:style w:type="character" w:styleId="S1" w:customStyle="1">
    <w:name w:val="s1"/>
    <w:basedOn w:val="DefaultParagraphFont"/>
    <w:qFormat/>
    <w:rsid w:val="00b3253a"/>
    <w:rPr>
      <w:rFonts w:ascii="Times New Roman" w:hAnsi="Times New Roman" w:cs="Times New Roman"/>
      <w:b/>
      <w:bCs/>
      <w:color w:val="000000"/>
    </w:rPr>
  </w:style>
  <w:style w:type="character" w:styleId="Y2iqfc" w:customStyle="1">
    <w:name w:val="y2iqfc"/>
    <w:basedOn w:val="DefaultParagraphFont"/>
    <w:qFormat/>
    <w:rPr/>
  </w:style>
  <w:style w:type="character" w:styleId="Style13">
    <w:name w:val="Выделение"/>
    <w:qFormat/>
    <w:rPr>
      <w:i/>
      <w:iCs/>
    </w:rPr>
  </w:style>
  <w:style w:type="character" w:styleId="ListLabel55" w:customStyle="1">
    <w:name w:val="ListLabel 55"/>
    <w:qFormat/>
    <w:rPr>
      <w:b w:val="false"/>
      <w:bCs w:val="false"/>
    </w:rPr>
  </w:style>
  <w:style w:type="character" w:styleId="ListLabel56" w:customStyle="1">
    <w:name w:val="ListLabel 56"/>
    <w:qFormat/>
    <w:rPr>
      <w:b w:val="false"/>
      <w:bCs w:val="false"/>
    </w:rPr>
  </w:style>
  <w:style w:type="paragraph" w:styleId="Style14" w:customStyle="1">
    <w:name w:val="Заголовок"/>
    <w:basedOn w:val="Normal"/>
    <w:next w:val="Style15"/>
    <w:qFormat/>
    <w:pPr>
      <w:keepNext/>
      <w:spacing w:before="240" w:after="120"/>
    </w:pPr>
    <w:rPr>
      <w:rFonts w:ascii="Liberation Sans" w:hAnsi="Liberation Sans" w:eastAsia="Microsoft YaHei" w:cs="Arial"/>
      <w:sz w:val="28"/>
      <w:szCs w:val="28"/>
    </w:rPr>
  </w:style>
  <w:style w:type="paragraph" w:styleId="Style15">
    <w:name w:val="Body Text"/>
    <w:basedOn w:val="Normal"/>
    <w:pPr>
      <w:spacing w:lineRule="auto" w:line="288" w:before="0" w:after="140"/>
    </w:pPr>
    <w:rPr/>
  </w:style>
  <w:style w:type="paragraph" w:styleId="Style16">
    <w:name w:val="List"/>
    <w:basedOn w:val="Style15"/>
    <w:pPr/>
    <w:rPr>
      <w:rFonts w:cs="Arial"/>
    </w:rPr>
  </w:style>
  <w:style w:type="paragraph" w:styleId="Style17">
    <w:name w:val="Caption"/>
    <w:basedOn w:val="Normal"/>
    <w:qFormat/>
    <w:pPr>
      <w:suppressLineNumbers/>
      <w:spacing w:before="120" w:after="120"/>
    </w:pPr>
    <w:rPr>
      <w:rFonts w:cs="Arial"/>
      <w:i/>
      <w:iCs/>
      <w:sz w:val="24"/>
      <w:szCs w:val="24"/>
    </w:rPr>
  </w:style>
  <w:style w:type="paragraph" w:styleId="Style18">
    <w:name w:val="Указатель"/>
    <w:basedOn w:val="Normal"/>
    <w:qFormat/>
    <w:pPr>
      <w:suppressLineNumbers/>
    </w:pPr>
    <w:rPr>
      <w:rFonts w:cs="Arial"/>
    </w:rPr>
  </w:style>
  <w:style w:type="paragraph" w:styleId="Caption">
    <w:name w:val="caption"/>
    <w:basedOn w:val="Normal"/>
    <w:qFormat/>
    <w:pPr>
      <w:suppressLineNumbers/>
      <w:spacing w:before="120" w:after="120"/>
    </w:pPr>
    <w:rPr>
      <w:rFonts w:cs="Arial"/>
      <w:i/>
      <w:iCs/>
    </w:rPr>
  </w:style>
  <w:style w:type="paragraph" w:styleId="Indexheading">
    <w:name w:val="index heading"/>
    <w:basedOn w:val="Normal"/>
    <w:qFormat/>
    <w:pPr>
      <w:suppressLineNumbers/>
    </w:pPr>
    <w:rPr>
      <w:rFonts w:cs="Arial"/>
    </w:rPr>
  </w:style>
  <w:style w:type="paragraph" w:styleId="Standard" w:customStyle="1">
    <w:name w:val="Standard"/>
    <w:qFormat/>
    <w:rsid w:val="00b3253a"/>
    <w:pPr>
      <w:widowControl w:val="false"/>
      <w:suppressAutoHyphens w:val="true"/>
      <w:bidi w:val="0"/>
      <w:jc w:val="left"/>
      <w:textAlignment w:val="baseline"/>
    </w:pPr>
    <w:rPr>
      <w:rFonts w:ascii="Times New Roman" w:hAnsi="Times New Roman" w:eastAsia="Andale Sans UI" w:cs="Tahoma"/>
      <w:color w:val="00000A"/>
      <w:sz w:val="24"/>
      <w:szCs w:val="24"/>
      <w:lang w:val="en-US" w:eastAsia="en-US" w:bidi="en-US"/>
    </w:rPr>
  </w:style>
  <w:style w:type="paragraph" w:styleId="Textbody" w:customStyle="1">
    <w:name w:val="Text body"/>
    <w:basedOn w:val="Standard"/>
    <w:qFormat/>
    <w:rsid w:val="00b3253a"/>
    <w:pPr>
      <w:spacing w:before="0" w:after="120"/>
    </w:pPr>
    <w:rPr/>
  </w:style>
  <w:style w:type="paragraph" w:styleId="Style19" w:customStyle="1">
    <w:name w:val="Содержимое таблицы"/>
    <w:basedOn w:val="Standard"/>
    <w:qFormat/>
    <w:rsid w:val="00b3253a"/>
    <w:pPr>
      <w:suppressLineNumbers/>
    </w:pPr>
    <w:rPr/>
  </w:style>
  <w:style w:type="paragraph" w:styleId="Style20" w:customStyle="1">
    <w:name w:val="Заголовок таблицы"/>
    <w:basedOn w:val="Style19"/>
    <w:qFormat/>
    <w:pPr/>
    <w:rPr/>
  </w:style>
  <w:style w:type="paragraph" w:styleId="HTMLPreformatted">
    <w:name w:val="HTML Preformatted"/>
    <w:basedOn w:val="Normal"/>
    <w:qFormat/>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eastAsia="Times New Roman" w:cs="Courier New"/>
      <w:sz w:val="20"/>
      <w:szCs w:val="20"/>
    </w:rPr>
  </w:style>
  <w:style w:type="paragraph" w:styleId="Formattext" w:customStyle="1">
    <w:name w:val="formattext"/>
    <w:basedOn w:val="Normal"/>
    <w:qFormat/>
    <w:pPr>
      <w:spacing w:beforeAutospacing="1" w:afterAutospacing="1"/>
    </w:pPr>
    <w:rPr>
      <w:rFonts w:eastAsia="Times New Roman" w:cs="Times New Roman"/>
    </w:rPr>
  </w:style>
  <w:style w:type="paragraph" w:styleId="NormalWeb">
    <w:name w:val="Normal (Web)"/>
    <w:basedOn w:val="Normal"/>
    <w:qFormat/>
    <w:pPr>
      <w:spacing w:beforeAutospacing="1" w:afterAutospacing="1"/>
    </w:pPr>
    <w:rPr>
      <w:rFonts w:eastAsia="Times New Roman" w:cs="Times New Roman"/>
    </w:rPr>
  </w:style>
  <w:style w:type="paragraph" w:styleId="ListParagraph">
    <w:name w:val="List Paragraph"/>
    <w:basedOn w:val="Normal"/>
    <w:qFormat/>
    <w:pPr>
      <w:spacing w:before="0" w:after="200"/>
      <w:ind w:left="720" w:hanging="0"/>
      <w:contextualSpacing/>
    </w:pPr>
    <w:rPr/>
  </w:style>
  <w:style w:type="paragraph" w:styleId="Default" w:customStyle="1">
    <w:name w:val="Default"/>
    <w:qFormat/>
    <w:rsid w:val="002543d1"/>
    <w:pPr>
      <w:widowControl/>
      <w:bidi w:val="0"/>
      <w:jc w:val="left"/>
    </w:pPr>
    <w:rPr>
      <w:rFonts w:ascii="Times New Roman" w:hAnsi="Times New Roman" w:eastAsia="" w:cs="Times New Roman" w:eastAsiaTheme="minorEastAsia"/>
      <w:color w:val="000000"/>
      <w:sz w:val="24"/>
      <w:szCs w:val="24"/>
      <w:lang w:val="ru-RU" w:eastAsia="ru-RU" w:bidi="ar-SA"/>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815</TotalTime>
  <Application>LibreOffice/5.2.2.2$Windows_X86_64 LibreOffice_project/8f96e87c890bf8fa77463cd4b640a2312823f3ad</Application>
  <Pages>4</Pages>
  <Words>1043</Words>
  <Characters>7570</Characters>
  <CharactersWithSpaces>8662</CharactersWithSpaces>
  <Paragraphs>73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2021-06-01T05:00:00Z</dcterms:created>
  <dc:creator>ACER</dc:creator>
  <dc:description/>
  <dc:language>ru-RU</dc:language>
  <cp:lastModifiedBy/>
  <cp:lastPrinted>2024-04-16T17:24:44Z</cp:lastPrinted>
  <dcterms:modified xsi:type="dcterms:W3CDTF">2024-04-16T17:48:40Z</dcterms:modified>
  <cp:revision>75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