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CC" w:rsidRDefault="00CE390F">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1B43D1">
        <w:rPr>
          <w:rFonts w:ascii="Times New Roman" w:hAnsi="Times New Roman" w:cs="Times New Roman"/>
          <w:sz w:val="28"/>
          <w:szCs w:val="28"/>
        </w:rPr>
        <w:t>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1B43D1">
        <w:rPr>
          <w:rFonts w:ascii="Times New Roman" w:hAnsi="Times New Roman" w:cs="Times New Roman"/>
          <w:sz w:val="28"/>
          <w:szCs w:val="28"/>
        </w:rPr>
        <w:t>2</w:t>
      </w:r>
    </w:p>
    <w:p w:rsidR="002249CC" w:rsidRPr="001B43D1" w:rsidRDefault="001B43D1" w:rsidP="001B43D1">
      <w:pPr>
        <w:jc w:val="center"/>
        <w:rPr>
          <w:rFonts w:ascii="Times New Roman" w:hAnsi="Times New Roman" w:cs="Times New Roman"/>
          <w:b/>
          <w:sz w:val="28"/>
          <w:szCs w:val="28"/>
        </w:rPr>
      </w:pPr>
      <w:r w:rsidRPr="001B43D1">
        <w:rPr>
          <w:rFonts w:ascii="Times New Roman" w:hAnsi="Times New Roman" w:cs="Times New Roman"/>
          <w:b/>
          <w:sz w:val="28"/>
          <w:szCs w:val="28"/>
        </w:rPr>
        <w:t>Р</w:t>
      </w:r>
      <w:r w:rsidRPr="001B43D1">
        <w:rPr>
          <w:rFonts w:ascii="Times New Roman" w:hAnsi="Times New Roman" w:cs="Times New Roman"/>
          <w:b/>
          <w:sz w:val="28"/>
          <w:szCs w:val="28"/>
        </w:rPr>
        <w:t>асходны</w:t>
      </w:r>
      <w:r w:rsidRPr="001B43D1">
        <w:rPr>
          <w:rFonts w:ascii="Times New Roman" w:hAnsi="Times New Roman" w:cs="Times New Roman"/>
          <w:b/>
          <w:sz w:val="28"/>
          <w:szCs w:val="28"/>
        </w:rPr>
        <w:t>е</w:t>
      </w:r>
      <w:r w:rsidRPr="001B43D1">
        <w:rPr>
          <w:rFonts w:ascii="Times New Roman" w:hAnsi="Times New Roman" w:cs="Times New Roman"/>
          <w:b/>
          <w:sz w:val="28"/>
          <w:szCs w:val="28"/>
        </w:rPr>
        <w:t xml:space="preserve"> материал</w:t>
      </w:r>
      <w:r w:rsidRPr="001B43D1">
        <w:rPr>
          <w:rFonts w:ascii="Times New Roman" w:hAnsi="Times New Roman" w:cs="Times New Roman"/>
          <w:b/>
          <w:sz w:val="28"/>
          <w:szCs w:val="28"/>
        </w:rPr>
        <w:t>ы</w:t>
      </w:r>
      <w:r w:rsidRPr="001B43D1">
        <w:rPr>
          <w:rFonts w:ascii="Times New Roman" w:hAnsi="Times New Roman" w:cs="Times New Roman"/>
          <w:b/>
          <w:sz w:val="28"/>
          <w:szCs w:val="28"/>
        </w:rPr>
        <w:t xml:space="preserve"> для ручной иммуногематологической системы</w:t>
      </w:r>
      <w:r w:rsidRPr="001B43D1">
        <w:rPr>
          <w:rFonts w:ascii="Times New Roman" w:hAnsi="Times New Roman" w:cs="Times New Roman"/>
          <w:b/>
          <w:sz w:val="28"/>
          <w:szCs w:val="28"/>
        </w:rPr>
        <w:t xml:space="preserve"> </w:t>
      </w:r>
      <w:r w:rsidRPr="001B43D1">
        <w:rPr>
          <w:rFonts w:ascii="Times New Roman" w:hAnsi="Times New Roman" w:cs="Times New Roman"/>
          <w:b/>
          <w:sz w:val="28"/>
          <w:szCs w:val="28"/>
          <w:lang w:val="en-US"/>
        </w:rPr>
        <w:t>O</w:t>
      </w:r>
      <w:r w:rsidR="00882BF2">
        <w:rPr>
          <w:rFonts w:ascii="Times New Roman" w:hAnsi="Times New Roman" w:cs="Times New Roman"/>
          <w:b/>
          <w:sz w:val="28"/>
          <w:szCs w:val="28"/>
          <w:lang w:val="en-US"/>
        </w:rPr>
        <w:t>r</w:t>
      </w:r>
      <w:r w:rsidRPr="001B43D1">
        <w:rPr>
          <w:rFonts w:ascii="Times New Roman" w:hAnsi="Times New Roman" w:cs="Times New Roman"/>
          <w:b/>
          <w:sz w:val="28"/>
          <w:szCs w:val="28"/>
          <w:lang w:val="en-US"/>
        </w:rPr>
        <w:t>t</w:t>
      </w:r>
      <w:r w:rsidR="00882BF2">
        <w:rPr>
          <w:rFonts w:ascii="Times New Roman" w:hAnsi="Times New Roman" w:cs="Times New Roman"/>
          <w:b/>
          <w:sz w:val="28"/>
          <w:szCs w:val="28"/>
          <w:lang w:val="en-US"/>
        </w:rPr>
        <w:t>h</w:t>
      </w:r>
      <w:r w:rsidRPr="001B43D1">
        <w:rPr>
          <w:rFonts w:ascii="Times New Roman" w:hAnsi="Times New Roman" w:cs="Times New Roman"/>
          <w:b/>
          <w:sz w:val="28"/>
          <w:szCs w:val="28"/>
          <w:lang w:val="en-US"/>
        </w:rPr>
        <w:t>o</w:t>
      </w:r>
      <w:r w:rsidRPr="001B43D1">
        <w:rPr>
          <w:rFonts w:ascii="Times New Roman" w:hAnsi="Times New Roman" w:cs="Times New Roman"/>
          <w:b/>
          <w:sz w:val="28"/>
          <w:szCs w:val="28"/>
        </w:rPr>
        <w:t>-</w:t>
      </w:r>
      <w:r w:rsidRPr="001B43D1">
        <w:rPr>
          <w:rFonts w:ascii="Times New Roman" w:hAnsi="Times New Roman" w:cs="Times New Roman"/>
          <w:b/>
          <w:sz w:val="28"/>
          <w:szCs w:val="28"/>
          <w:lang w:val="en-US"/>
        </w:rPr>
        <w:t>Clinical</w:t>
      </w:r>
      <w:r w:rsidRPr="001B43D1">
        <w:rPr>
          <w:rFonts w:ascii="Times New Roman" w:hAnsi="Times New Roman" w:cs="Times New Roman"/>
          <w:b/>
          <w:sz w:val="28"/>
          <w:szCs w:val="28"/>
        </w:rPr>
        <w:t xml:space="preserve"> </w:t>
      </w:r>
      <w:r w:rsidRPr="001B43D1">
        <w:rPr>
          <w:rFonts w:ascii="Times New Roman" w:hAnsi="Times New Roman" w:cs="Times New Roman"/>
          <w:b/>
          <w:sz w:val="28"/>
          <w:szCs w:val="28"/>
          <w:lang w:val="en-US"/>
        </w:rPr>
        <w:t>Diagnostics</w:t>
      </w:r>
    </w:p>
    <w:p w:rsidR="002249CC" w:rsidRDefault="00CE390F">
      <w:pPr>
        <w:tabs>
          <w:tab w:val="left" w:pos="11415"/>
        </w:tabs>
        <w:spacing w:after="0" w:line="240" w:lineRule="auto"/>
        <w:jc w:val="both"/>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1B43D1">
        <w:rPr>
          <w:rStyle w:val="s1"/>
          <w:b w:val="0"/>
          <w:bCs w:val="0"/>
        </w:rPr>
        <w:t>6</w:t>
      </w:r>
      <w:r>
        <w:rPr>
          <w:rStyle w:val="s1"/>
          <w:b w:val="0"/>
          <w:bCs w:val="0"/>
        </w:rPr>
        <w:t xml:space="preserve"> лот</w:t>
      </w:r>
      <w:r w:rsidR="001B43D1">
        <w:rPr>
          <w:rStyle w:val="s1"/>
          <w:b w:val="0"/>
          <w:bCs w:val="0"/>
        </w:rPr>
        <w:t>ов</w:t>
      </w:r>
      <w:r>
        <w:rPr>
          <w:rStyle w:val="s1"/>
          <w:b w:val="0"/>
          <w:bCs w:val="0"/>
        </w:rPr>
        <w:t>).</w:t>
      </w:r>
    </w:p>
    <w:p w:rsidR="002249CC" w:rsidRDefault="00CE390F">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p w:rsidR="002249CC" w:rsidRDefault="002249CC">
      <w:pPr>
        <w:spacing w:after="0"/>
        <w:ind w:firstLine="400"/>
        <w:jc w:val="both"/>
        <w:rPr>
          <w:rStyle w:val="s0"/>
        </w:rPr>
      </w:pPr>
    </w:p>
    <w:tbl>
      <w:tblPr>
        <w:tblStyle w:val="af4"/>
        <w:tblW w:w="14567" w:type="dxa"/>
        <w:tblInd w:w="-50" w:type="dxa"/>
        <w:tblCellMar>
          <w:left w:w="-5" w:type="dxa"/>
        </w:tblCellMar>
        <w:tblLook w:val="04A0" w:firstRow="1" w:lastRow="0" w:firstColumn="1" w:lastColumn="0" w:noHBand="0" w:noVBand="1"/>
      </w:tblPr>
      <w:tblGrid>
        <w:gridCol w:w="613"/>
        <w:gridCol w:w="2051"/>
        <w:gridCol w:w="4054"/>
        <w:gridCol w:w="1089"/>
        <w:gridCol w:w="1204"/>
        <w:gridCol w:w="1362"/>
        <w:gridCol w:w="1559"/>
        <w:gridCol w:w="2635"/>
      </w:tblGrid>
      <w:tr w:rsidR="002249CC" w:rsidTr="00F7362B">
        <w:tc>
          <w:tcPr>
            <w:tcW w:w="613"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 лота</w:t>
            </w:r>
          </w:p>
        </w:tc>
        <w:tc>
          <w:tcPr>
            <w:tcW w:w="2051"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05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8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Количество</w:t>
            </w:r>
            <w:proofErr w:type="gramStart"/>
            <w:r>
              <w:rPr>
                <w:rFonts w:ascii="Times New Roman" w:hAnsi="Times New Roman" w:cs="Times New Roman"/>
              </w:rPr>
              <w:t xml:space="preserve"> ,</w:t>
            </w:r>
            <w:proofErr w:type="gramEnd"/>
            <w:r>
              <w:rPr>
                <w:rFonts w:ascii="Times New Roman" w:hAnsi="Times New Roman" w:cs="Times New Roman"/>
              </w:rPr>
              <w:t xml:space="preserve"> объем</w:t>
            </w:r>
          </w:p>
        </w:tc>
        <w:tc>
          <w:tcPr>
            <w:tcW w:w="1362"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Цена за единицу</w:t>
            </w:r>
          </w:p>
        </w:tc>
        <w:tc>
          <w:tcPr>
            <w:tcW w:w="155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635" w:type="dxa"/>
            <w:tcBorders>
              <w:left w:val="nil"/>
              <w:bottom w:val="single" w:sz="4" w:space="0" w:color="auto"/>
            </w:tcBorders>
            <w:shd w:val="clear" w:color="auto" w:fill="auto"/>
            <w:tcMar>
              <w:top w:w="55" w:type="dxa"/>
              <w:left w:w="58" w:type="dxa"/>
              <w:bottom w:w="5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1B43D1" w:rsidTr="008D3E6A">
        <w:trPr>
          <w:trHeight w:val="1955"/>
        </w:trPr>
        <w:tc>
          <w:tcPr>
            <w:tcW w:w="613" w:type="dxa"/>
            <w:shd w:val="clear" w:color="auto" w:fill="auto"/>
            <w:tcMar>
              <w:left w:w="-5" w:type="dxa"/>
            </w:tcMar>
          </w:tcPr>
          <w:p w:rsidR="001B43D1" w:rsidRDefault="001B43D1">
            <w:pPr>
              <w:spacing w:after="0" w:line="240" w:lineRule="auto"/>
              <w:jc w:val="center"/>
              <w:rPr>
                <w:rFonts w:ascii="Times New Roman" w:hAnsi="Times New Roman"/>
              </w:rPr>
            </w:pPr>
            <w:r>
              <w:rPr>
                <w:rFonts w:ascii="Times New Roman" w:hAnsi="Times New Roman" w:cs="Times New Roman"/>
              </w:rPr>
              <w:t>1</w:t>
            </w:r>
          </w:p>
        </w:tc>
        <w:tc>
          <w:tcPr>
            <w:tcW w:w="2051"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color w:val="000000"/>
              </w:rPr>
            </w:pPr>
            <w:r w:rsidRPr="001B43D1">
              <w:rPr>
                <w:rFonts w:ascii="Times New Roman" w:hAnsi="Times New Roman" w:cs="Times New Roman"/>
                <w:color w:val="000000"/>
              </w:rPr>
              <w:t xml:space="preserve">Кассеты </w:t>
            </w:r>
            <w:proofErr w:type="spellStart"/>
            <w:r w:rsidRPr="001B43D1">
              <w:rPr>
                <w:rFonts w:ascii="Times New Roman" w:hAnsi="Times New Roman" w:cs="Times New Roman"/>
                <w:color w:val="000000"/>
              </w:rPr>
              <w:t>полиспецифические</w:t>
            </w:r>
            <w:proofErr w:type="spellEnd"/>
            <w:r w:rsidRPr="001B43D1">
              <w:rPr>
                <w:rFonts w:ascii="Times New Roman" w:hAnsi="Times New Roman" w:cs="Times New Roman"/>
                <w:color w:val="000000"/>
              </w:rPr>
              <w:t>, содержащие античеловеческий иммуноглобулин для скрининга антител №400</w:t>
            </w:r>
          </w:p>
        </w:tc>
        <w:tc>
          <w:tcPr>
            <w:tcW w:w="4054"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color w:val="000000"/>
              </w:rPr>
              <w:t>Анти-</w:t>
            </w:r>
            <w:proofErr w:type="spellStart"/>
            <w:proofErr w:type="gramStart"/>
            <w:r w:rsidRPr="001B43D1">
              <w:rPr>
                <w:rFonts w:ascii="Times New Roman" w:hAnsi="Times New Roman" w:cs="Times New Roman"/>
                <w:color w:val="000000"/>
              </w:rPr>
              <w:t>IgG</w:t>
            </w:r>
            <w:proofErr w:type="spellEnd"/>
            <w:proofErr w:type="gramEnd"/>
            <w:r w:rsidRPr="001B43D1">
              <w:rPr>
                <w:rFonts w:ascii="Times New Roman" w:hAnsi="Times New Roman" w:cs="Times New Roman"/>
                <w:color w:val="000000"/>
              </w:rPr>
              <w:t xml:space="preserve">, -C3d, </w:t>
            </w:r>
            <w:proofErr w:type="spellStart"/>
            <w:r w:rsidRPr="001B43D1">
              <w:rPr>
                <w:rFonts w:ascii="Times New Roman" w:hAnsi="Times New Roman" w:cs="Times New Roman"/>
                <w:color w:val="000000"/>
              </w:rPr>
              <w:t>полиспецифичная</w:t>
            </w:r>
            <w:proofErr w:type="spellEnd"/>
            <w:r w:rsidRPr="001B43D1">
              <w:rPr>
                <w:rFonts w:ascii="Times New Roman" w:hAnsi="Times New Roman" w:cs="Times New Roman"/>
                <w:color w:val="000000"/>
              </w:rPr>
              <w:t xml:space="preserve"> кассета для выявления связанных с эритроцитами молекул </w:t>
            </w:r>
            <w:proofErr w:type="spellStart"/>
            <w:r w:rsidRPr="001B43D1">
              <w:rPr>
                <w:rFonts w:ascii="Times New Roman" w:hAnsi="Times New Roman" w:cs="Times New Roman"/>
                <w:color w:val="000000"/>
              </w:rPr>
              <w:t>IgG</w:t>
            </w:r>
            <w:proofErr w:type="spellEnd"/>
            <w:r w:rsidRPr="001B43D1">
              <w:rPr>
                <w:rFonts w:ascii="Times New Roman" w:hAnsi="Times New Roman" w:cs="Times New Roman"/>
                <w:color w:val="000000"/>
              </w:rPr>
              <w:t xml:space="preserve"> или комплемента. Состоит из 6 колонок, содержащих антитела к глобулину человека Анти-</w:t>
            </w:r>
            <w:proofErr w:type="spellStart"/>
            <w:proofErr w:type="gramStart"/>
            <w:r w:rsidRPr="001B43D1">
              <w:rPr>
                <w:rFonts w:ascii="Times New Roman" w:hAnsi="Times New Roman" w:cs="Times New Roman"/>
                <w:color w:val="000000"/>
              </w:rPr>
              <w:t>IgG</w:t>
            </w:r>
            <w:proofErr w:type="spellEnd"/>
            <w:proofErr w:type="gramEnd"/>
            <w:r w:rsidRPr="001B43D1">
              <w:rPr>
                <w:rFonts w:ascii="Times New Roman" w:hAnsi="Times New Roman" w:cs="Times New Roman"/>
                <w:color w:val="000000"/>
              </w:rPr>
              <w:t>, -C3d. В качестве фильтра для эритроцитов содержит стеклянные шарики. 400шт/</w:t>
            </w:r>
            <w:proofErr w:type="spellStart"/>
            <w:r w:rsidRPr="001B43D1">
              <w:rPr>
                <w:rFonts w:ascii="Times New Roman" w:hAnsi="Times New Roman" w:cs="Times New Roman"/>
                <w:color w:val="000000"/>
              </w:rPr>
              <w:t>уп</w:t>
            </w:r>
            <w:proofErr w:type="spellEnd"/>
            <w:r w:rsidRPr="001B43D1">
              <w:rPr>
                <w:rFonts w:ascii="Times New Roman" w:hAnsi="Times New Roman" w:cs="Times New Roman"/>
                <w:color w:val="000000"/>
              </w:rPr>
              <w:t>.</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2</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1 155 462,00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2 310 924,00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8D3E6A"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Поставка в течени</w:t>
            </w:r>
            <w:proofErr w:type="gramStart"/>
            <w:r w:rsidRPr="001B43D1">
              <w:rPr>
                <w:rFonts w:ascii="Times New Roman" w:hAnsi="Times New Roman" w:cs="Times New Roman"/>
              </w:rPr>
              <w:t>и</w:t>
            </w:r>
            <w:proofErr w:type="gramEnd"/>
            <w:r w:rsidRPr="001B43D1">
              <w:rPr>
                <w:rFonts w:ascii="Times New Roman" w:hAnsi="Times New Roman" w:cs="Times New Roman"/>
              </w:rPr>
              <w:t xml:space="preserve">  2024 года,  1 упаковка первый квартал</w:t>
            </w:r>
            <w:r w:rsidR="008D3E6A">
              <w:rPr>
                <w:rFonts w:ascii="Times New Roman" w:hAnsi="Times New Roman" w:cs="Times New Roman"/>
              </w:rPr>
              <w:t>, далее – по заявке</w:t>
            </w:r>
          </w:p>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w:t>
            </w:r>
            <w:r w:rsidR="008D3E6A">
              <w:rPr>
                <w:rFonts w:ascii="Times New Roman" w:hAnsi="Times New Roman" w:cs="Times New Roman"/>
              </w:rPr>
              <w:t xml:space="preserve"> 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1B43D1" w:rsidTr="00F7362B">
        <w:trPr>
          <w:trHeight w:val="940"/>
        </w:trPr>
        <w:tc>
          <w:tcPr>
            <w:tcW w:w="613" w:type="dxa"/>
            <w:shd w:val="clear" w:color="auto" w:fill="auto"/>
            <w:tcMar>
              <w:left w:w="-5" w:type="dxa"/>
            </w:tcMar>
          </w:tcPr>
          <w:p w:rsidR="001B43D1" w:rsidRDefault="001B43D1">
            <w:pPr>
              <w:spacing w:after="0" w:line="240" w:lineRule="auto"/>
              <w:jc w:val="center"/>
              <w:rPr>
                <w:rFonts w:ascii="Times New Roman" w:hAnsi="Times New Roman" w:cs="Times New Roman"/>
              </w:rPr>
            </w:pPr>
            <w:r>
              <w:rPr>
                <w:rFonts w:ascii="Times New Roman" w:hAnsi="Times New Roman" w:cs="Times New Roman"/>
              </w:rPr>
              <w:t>2</w:t>
            </w:r>
          </w:p>
        </w:tc>
        <w:tc>
          <w:tcPr>
            <w:tcW w:w="2051"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color w:val="000000"/>
              </w:rPr>
            </w:pPr>
            <w:r w:rsidRPr="001B43D1">
              <w:rPr>
                <w:rFonts w:ascii="Times New Roman" w:hAnsi="Times New Roman" w:cs="Times New Roman"/>
                <w:color w:val="000000"/>
              </w:rPr>
              <w:t>Кассеты для определения резус фактора и группы крови прямой и обратной реакцией №400</w:t>
            </w:r>
          </w:p>
        </w:tc>
        <w:tc>
          <w:tcPr>
            <w:tcW w:w="4054"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color w:val="000000"/>
                <w:lang w:val="kk-KZ"/>
              </w:rPr>
            </w:pPr>
            <w:r w:rsidRPr="001B43D1">
              <w:rPr>
                <w:rFonts w:ascii="Times New Roman" w:hAnsi="Times New Roman" w:cs="Times New Roman"/>
                <w:color w:val="000000"/>
                <w:lang w:val="kk-KZ"/>
              </w:rPr>
              <w:t>ABO Rh-D/кассета для определения групп крови прямой и обратной реакцией (анти-А/анти-В/анти-D(анти-RH1)/контроль/разбавитель для пробы обр. реак), 6 пробирочные  кассеты содержащие стеклянные шарики и реактив. 400шт/уп.</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3</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901 322,00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2 703 966,00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по заявке </w:t>
            </w:r>
          </w:p>
          <w:p w:rsidR="001B43D1" w:rsidRPr="001B43D1" w:rsidRDefault="008D3E6A" w:rsidP="001B43D1">
            <w:pPr>
              <w:spacing w:after="0" w:line="240" w:lineRule="auto"/>
              <w:jc w:val="center"/>
              <w:rPr>
                <w:rFonts w:ascii="Times New Roman" w:hAnsi="Times New Roman" w:cs="Times New Roman"/>
              </w:rPr>
            </w:pPr>
            <w:r>
              <w:rPr>
                <w:rFonts w:ascii="Times New Roman" w:hAnsi="Times New Roman" w:cs="Times New Roman"/>
              </w:rPr>
              <w:t>по адресу: Глубоковский район</w:t>
            </w:r>
            <w:r w:rsidR="001B43D1" w:rsidRPr="001B43D1">
              <w:rPr>
                <w:rFonts w:ascii="Times New Roman" w:hAnsi="Times New Roman" w:cs="Times New Roman"/>
              </w:rPr>
              <w:t>, село Опытное поле, ул. Локомотивная 3/1,  аптека</w:t>
            </w:r>
          </w:p>
        </w:tc>
      </w:tr>
      <w:tr w:rsidR="001B43D1" w:rsidTr="00F7362B">
        <w:trPr>
          <w:trHeight w:val="2204"/>
        </w:trPr>
        <w:tc>
          <w:tcPr>
            <w:tcW w:w="613" w:type="dxa"/>
            <w:shd w:val="clear" w:color="auto" w:fill="auto"/>
            <w:tcMar>
              <w:left w:w="-5" w:type="dxa"/>
            </w:tcMar>
          </w:tcPr>
          <w:p w:rsidR="001B43D1" w:rsidRDefault="001B43D1">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2051"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color w:val="000000"/>
              </w:rPr>
              <w:t xml:space="preserve">Стандартные 0,8%эритроциты для поиска антител  10 </w:t>
            </w:r>
            <w:proofErr w:type="spellStart"/>
            <w:r w:rsidRPr="001B43D1">
              <w:rPr>
                <w:rFonts w:ascii="Times New Roman" w:hAnsi="Times New Roman" w:cs="Times New Roman"/>
                <w:color w:val="000000"/>
              </w:rPr>
              <w:t>ml</w:t>
            </w:r>
            <w:proofErr w:type="spellEnd"/>
            <w:r w:rsidRPr="001B43D1">
              <w:rPr>
                <w:rFonts w:ascii="Times New Roman" w:hAnsi="Times New Roman" w:cs="Times New Roman"/>
                <w:color w:val="000000"/>
              </w:rPr>
              <w:t xml:space="preserve"> №3</w:t>
            </w:r>
          </w:p>
        </w:tc>
        <w:tc>
          <w:tcPr>
            <w:tcW w:w="4054"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color w:val="000000"/>
              </w:rPr>
              <w:t>Трехкомпонентный набор для выявления неожидаемых антител. В каждом из флаконов содержится 0,8%-я суспензия эритроцитов группы 0 отдельных доноров в растворе низкой ионной силы. Антигены, присутствующие на поверхности эритроцитов каждого из реагентов, указаны на прилагаемой карточке антигенного профиля.</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13</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51 392,00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668 096,00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sidR="008D3E6A">
              <w:rPr>
                <w:rFonts w:ascii="Times New Roman" w:hAnsi="Times New Roman" w:cs="Times New Roman"/>
              </w:rPr>
              <w:t xml:space="preserve">по заявке </w:t>
            </w:r>
            <w:r w:rsidRPr="001B43D1">
              <w:rPr>
                <w:rFonts w:ascii="Times New Roman" w:hAnsi="Times New Roman" w:cs="Times New Roman"/>
              </w:rPr>
              <w:t xml:space="preserve"> ежемеся</w:t>
            </w:r>
            <w:r w:rsidR="008D3E6A">
              <w:rPr>
                <w:rFonts w:ascii="Times New Roman" w:hAnsi="Times New Roman" w:cs="Times New Roman"/>
              </w:rPr>
              <w:t>ч</w:t>
            </w:r>
            <w:r w:rsidRPr="001B43D1">
              <w:rPr>
                <w:rFonts w:ascii="Times New Roman" w:hAnsi="Times New Roman" w:cs="Times New Roman"/>
              </w:rPr>
              <w:t xml:space="preserve">но, </w:t>
            </w:r>
          </w:p>
          <w:p w:rsidR="001B43D1" w:rsidRPr="001B43D1" w:rsidRDefault="008D3E6A" w:rsidP="001B43D1">
            <w:pPr>
              <w:spacing w:after="0" w:line="240" w:lineRule="auto"/>
              <w:jc w:val="center"/>
              <w:rPr>
                <w:rFonts w:ascii="Times New Roman" w:hAnsi="Times New Roman" w:cs="Times New Roman"/>
              </w:rPr>
            </w:pPr>
            <w:r>
              <w:rPr>
                <w:rFonts w:ascii="Times New Roman" w:hAnsi="Times New Roman" w:cs="Times New Roman"/>
              </w:rPr>
              <w:t xml:space="preserve"> по адресу: Глубоковский район</w:t>
            </w:r>
            <w:r w:rsidR="001B43D1" w:rsidRPr="001B43D1">
              <w:rPr>
                <w:rFonts w:ascii="Times New Roman" w:hAnsi="Times New Roman" w:cs="Times New Roman"/>
              </w:rPr>
              <w:t>, село Опытное поле, ул. Локомотивная 3/1, аптека</w:t>
            </w:r>
          </w:p>
        </w:tc>
      </w:tr>
      <w:tr w:rsidR="001B43D1" w:rsidTr="00F7362B">
        <w:trPr>
          <w:trHeight w:val="940"/>
        </w:trPr>
        <w:tc>
          <w:tcPr>
            <w:tcW w:w="613" w:type="dxa"/>
            <w:shd w:val="clear" w:color="auto" w:fill="auto"/>
            <w:tcMar>
              <w:left w:w="-5" w:type="dxa"/>
            </w:tcMar>
          </w:tcPr>
          <w:p w:rsidR="001B43D1" w:rsidRDefault="001B43D1">
            <w:pPr>
              <w:spacing w:after="0" w:line="240" w:lineRule="auto"/>
              <w:jc w:val="center"/>
              <w:rPr>
                <w:rFonts w:ascii="Times New Roman" w:hAnsi="Times New Roman" w:cs="Times New Roman"/>
              </w:rPr>
            </w:pPr>
            <w:r>
              <w:rPr>
                <w:rFonts w:ascii="Times New Roman" w:hAnsi="Times New Roman" w:cs="Times New Roman"/>
              </w:rPr>
              <w:t>4</w:t>
            </w:r>
          </w:p>
        </w:tc>
        <w:tc>
          <w:tcPr>
            <w:tcW w:w="2051" w:type="dxa"/>
            <w:shd w:val="clear" w:color="auto" w:fill="auto"/>
            <w:tcMar>
              <w:left w:w="-5" w:type="dxa"/>
            </w:tcMar>
          </w:tcPr>
          <w:p w:rsidR="001B43D1" w:rsidRPr="001B43D1" w:rsidRDefault="001B43D1" w:rsidP="001B43D1">
            <w:pPr>
              <w:spacing w:line="240" w:lineRule="auto"/>
              <w:jc w:val="center"/>
              <w:rPr>
                <w:rFonts w:ascii="Times New Roman" w:eastAsia="Times New Roman" w:hAnsi="Times New Roman" w:cs="Times New Roman"/>
              </w:rPr>
            </w:pPr>
            <w:r w:rsidRPr="001B43D1">
              <w:rPr>
                <w:rFonts w:ascii="Times New Roman" w:eastAsia="Times New Roman" w:hAnsi="Times New Roman" w:cs="Times New Roman"/>
              </w:rPr>
              <w:t>3% стандартные эритроциты для определения группы крови 3,0 №2</w:t>
            </w:r>
          </w:p>
        </w:tc>
        <w:tc>
          <w:tcPr>
            <w:tcW w:w="4054"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color w:val="000000"/>
                <w:lang w:val="kk-KZ"/>
              </w:rPr>
            </w:pPr>
            <w:r w:rsidRPr="001B43D1">
              <w:rPr>
                <w:rFonts w:ascii="Times New Roman" w:hAnsi="Times New Roman" w:cs="Times New Roman"/>
                <w:color w:val="000000"/>
                <w:lang w:val="kk-KZ"/>
              </w:rPr>
              <w:t>Для подтверждения прямого определения группы крови по системе ABO. Набор из двух флаконов: по одному, содержащему А1 и В эритроциты. (2 x 3мл)</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13</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28 932,00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376 116,00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sidR="008D3E6A">
              <w:rPr>
                <w:rFonts w:ascii="Times New Roman" w:hAnsi="Times New Roman" w:cs="Times New Roman"/>
              </w:rPr>
              <w:t xml:space="preserve">по заявке </w:t>
            </w:r>
            <w:r w:rsidR="008D3E6A" w:rsidRPr="001B43D1">
              <w:rPr>
                <w:rFonts w:ascii="Times New Roman" w:hAnsi="Times New Roman" w:cs="Times New Roman"/>
              </w:rPr>
              <w:t xml:space="preserve"> </w:t>
            </w:r>
            <w:r w:rsidRPr="001B43D1">
              <w:rPr>
                <w:rFonts w:ascii="Times New Roman" w:hAnsi="Times New Roman" w:cs="Times New Roman"/>
              </w:rPr>
              <w:t>ежемеся</w:t>
            </w:r>
            <w:r w:rsidR="008D3E6A">
              <w:rPr>
                <w:rFonts w:ascii="Times New Roman" w:hAnsi="Times New Roman" w:cs="Times New Roman"/>
              </w:rPr>
              <w:t>ч</w:t>
            </w:r>
            <w:r w:rsidRPr="001B43D1">
              <w:rPr>
                <w:rFonts w:ascii="Times New Roman" w:hAnsi="Times New Roman" w:cs="Times New Roman"/>
              </w:rPr>
              <w:t>но</w:t>
            </w:r>
          </w:p>
          <w:p w:rsidR="001B43D1" w:rsidRPr="001B43D1" w:rsidRDefault="008D3E6A" w:rsidP="001B43D1">
            <w:pPr>
              <w:spacing w:after="0" w:line="240" w:lineRule="auto"/>
              <w:jc w:val="center"/>
              <w:rPr>
                <w:rFonts w:ascii="Times New Roman" w:hAnsi="Times New Roman" w:cs="Times New Roman"/>
              </w:rPr>
            </w:pPr>
            <w:r>
              <w:rPr>
                <w:rFonts w:ascii="Times New Roman" w:hAnsi="Times New Roman" w:cs="Times New Roman"/>
              </w:rPr>
              <w:t xml:space="preserve"> по адресу</w:t>
            </w:r>
            <w:r w:rsidR="001B43D1" w:rsidRPr="001B43D1">
              <w:rPr>
                <w:rFonts w:ascii="Times New Roman" w:hAnsi="Times New Roman" w:cs="Times New Roman"/>
              </w:rPr>
              <w:t>: Глубоковский район</w:t>
            </w:r>
            <w:proofErr w:type="gramStart"/>
            <w:r w:rsidR="001B43D1" w:rsidRPr="001B43D1">
              <w:rPr>
                <w:rFonts w:ascii="Times New Roman" w:hAnsi="Times New Roman" w:cs="Times New Roman"/>
              </w:rPr>
              <w:t xml:space="preserve"> ,</w:t>
            </w:r>
            <w:proofErr w:type="gramEnd"/>
            <w:r w:rsidR="001B43D1" w:rsidRPr="001B43D1">
              <w:rPr>
                <w:rFonts w:ascii="Times New Roman" w:hAnsi="Times New Roman" w:cs="Times New Roman"/>
              </w:rPr>
              <w:t xml:space="preserve"> село Опытное поле, ул. Локомотивная 3/1, аптека</w:t>
            </w:r>
          </w:p>
        </w:tc>
      </w:tr>
      <w:tr w:rsidR="001B43D1" w:rsidTr="00F7362B">
        <w:trPr>
          <w:trHeight w:val="940"/>
        </w:trPr>
        <w:tc>
          <w:tcPr>
            <w:tcW w:w="613" w:type="dxa"/>
            <w:shd w:val="clear" w:color="auto" w:fill="auto"/>
            <w:tcMar>
              <w:left w:w="-5" w:type="dxa"/>
            </w:tcMar>
          </w:tcPr>
          <w:p w:rsidR="001B43D1" w:rsidRDefault="001B43D1">
            <w:pPr>
              <w:spacing w:after="0" w:line="240" w:lineRule="auto"/>
              <w:jc w:val="center"/>
              <w:rPr>
                <w:rFonts w:ascii="Times New Roman" w:hAnsi="Times New Roman" w:cs="Times New Roman"/>
              </w:rPr>
            </w:pPr>
            <w:r>
              <w:rPr>
                <w:rFonts w:ascii="Times New Roman" w:hAnsi="Times New Roman" w:cs="Times New Roman"/>
              </w:rPr>
              <w:t>5</w:t>
            </w:r>
          </w:p>
        </w:tc>
        <w:tc>
          <w:tcPr>
            <w:tcW w:w="2051"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proofErr w:type="spellStart"/>
            <w:r w:rsidRPr="001B43D1">
              <w:rPr>
                <w:rFonts w:ascii="Times New Roman" w:hAnsi="Times New Roman" w:cs="Times New Roman"/>
              </w:rPr>
              <w:t>Прокалыватели</w:t>
            </w:r>
            <w:proofErr w:type="spellEnd"/>
            <w:r w:rsidRPr="001B43D1">
              <w:rPr>
                <w:rFonts w:ascii="Times New Roman" w:hAnsi="Times New Roman" w:cs="Times New Roman"/>
              </w:rPr>
              <w:t xml:space="preserve"> для кассет</w:t>
            </w:r>
          </w:p>
        </w:tc>
        <w:tc>
          <w:tcPr>
            <w:tcW w:w="4054" w:type="dxa"/>
            <w:shd w:val="clear" w:color="auto" w:fill="auto"/>
            <w:tcMar>
              <w:left w:w="-5" w:type="dxa"/>
            </w:tcMar>
          </w:tcPr>
          <w:p w:rsidR="001B43D1" w:rsidRPr="001B43D1" w:rsidRDefault="001B43D1" w:rsidP="00882BF2">
            <w:pPr>
              <w:spacing w:after="0" w:line="240" w:lineRule="auto"/>
              <w:jc w:val="center"/>
              <w:rPr>
                <w:rFonts w:ascii="Times New Roman" w:hAnsi="Times New Roman" w:cs="Times New Roman"/>
              </w:rPr>
            </w:pPr>
            <w:r w:rsidRPr="001B43D1">
              <w:rPr>
                <w:rFonts w:ascii="Times New Roman" w:hAnsi="Times New Roman" w:cs="Times New Roman"/>
              </w:rPr>
              <w:t xml:space="preserve">Лайнеры для системы </w:t>
            </w:r>
            <w:r w:rsidRPr="001B43D1">
              <w:rPr>
                <w:rFonts w:ascii="Times New Roman" w:hAnsi="Times New Roman" w:cs="Times New Roman"/>
                <w:lang w:val="en-US"/>
              </w:rPr>
              <w:t>Bio</w:t>
            </w:r>
            <w:r w:rsidRPr="001B43D1">
              <w:rPr>
                <w:rFonts w:ascii="Times New Roman" w:hAnsi="Times New Roman" w:cs="Times New Roman"/>
              </w:rPr>
              <w:t xml:space="preserve"> </w:t>
            </w:r>
            <w:proofErr w:type="spellStart"/>
            <w:r w:rsidRPr="001B43D1">
              <w:rPr>
                <w:rFonts w:ascii="Times New Roman" w:hAnsi="Times New Roman" w:cs="Times New Roman"/>
                <w:lang w:val="en-US"/>
              </w:rPr>
              <w:t>Vue</w:t>
            </w:r>
            <w:proofErr w:type="spellEnd"/>
            <w:r w:rsidRPr="001B43D1">
              <w:rPr>
                <w:rFonts w:ascii="Times New Roman" w:hAnsi="Times New Roman" w:cs="Times New Roman"/>
              </w:rPr>
              <w:t>.</w:t>
            </w:r>
          </w:p>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rPr>
              <w:t>Упаковка 20 штук</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77</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5 428,00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417 956,00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в первом  квартале   2024 года, </w:t>
            </w:r>
            <w:r w:rsidR="008D3E6A">
              <w:rPr>
                <w:rFonts w:ascii="Times New Roman" w:hAnsi="Times New Roman" w:cs="Times New Roman"/>
              </w:rPr>
              <w:t xml:space="preserve"> по адресу: Глубоковский район</w:t>
            </w:r>
            <w:r w:rsidRPr="001B43D1">
              <w:rPr>
                <w:rFonts w:ascii="Times New Roman" w:hAnsi="Times New Roman" w:cs="Times New Roman"/>
              </w:rPr>
              <w:t>, село Опытное поле, ул. Локомотивная 3/1, аптека</w:t>
            </w:r>
          </w:p>
        </w:tc>
      </w:tr>
      <w:tr w:rsidR="001B43D1" w:rsidTr="00F7362B">
        <w:trPr>
          <w:trHeight w:val="2256"/>
        </w:trPr>
        <w:tc>
          <w:tcPr>
            <w:tcW w:w="613" w:type="dxa"/>
            <w:shd w:val="clear" w:color="auto" w:fill="auto"/>
            <w:tcMar>
              <w:left w:w="-5" w:type="dxa"/>
            </w:tcMar>
          </w:tcPr>
          <w:p w:rsidR="001B43D1" w:rsidRDefault="001B43D1">
            <w:pPr>
              <w:spacing w:after="0" w:line="240" w:lineRule="auto"/>
              <w:jc w:val="center"/>
              <w:rPr>
                <w:rFonts w:ascii="Times New Roman" w:hAnsi="Times New Roman" w:cs="Times New Roman"/>
              </w:rPr>
            </w:pPr>
            <w:r>
              <w:rPr>
                <w:rFonts w:ascii="Times New Roman" w:hAnsi="Times New Roman" w:cs="Times New Roman"/>
              </w:rPr>
              <w:t>6</w:t>
            </w:r>
          </w:p>
        </w:tc>
        <w:tc>
          <w:tcPr>
            <w:tcW w:w="2051"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rPr>
              <w:t>Набор контроля качества  внутренний 4*6,5 мл</w:t>
            </w:r>
          </w:p>
        </w:tc>
        <w:tc>
          <w:tcPr>
            <w:tcW w:w="4054" w:type="dxa"/>
            <w:shd w:val="clear" w:color="auto" w:fill="auto"/>
            <w:tcMar>
              <w:left w:w="-5" w:type="dxa"/>
            </w:tcMar>
          </w:tcPr>
          <w:p w:rsidR="001B43D1" w:rsidRPr="001B43D1" w:rsidRDefault="001B43D1" w:rsidP="001B43D1">
            <w:pPr>
              <w:spacing w:line="240" w:lineRule="auto"/>
              <w:jc w:val="center"/>
              <w:rPr>
                <w:rFonts w:ascii="Times New Roman" w:hAnsi="Times New Roman" w:cs="Times New Roman"/>
              </w:rPr>
            </w:pPr>
            <w:r w:rsidRPr="001B43D1">
              <w:rPr>
                <w:rFonts w:ascii="Times New Roman" w:hAnsi="Times New Roman" w:cs="Times New Roman"/>
                <w:color w:val="000000"/>
              </w:rPr>
              <w:t xml:space="preserve">Набор контроля качества изготовлен на основе донорских эритроцитов. Концентрация эритроцитов в каждом образце составляет 15±2%. Эритроциты суспендированы в растворе консерванта для замедления гемолиза и бактериальной контаминации. 4 </w:t>
            </w:r>
            <w:proofErr w:type="spellStart"/>
            <w:r w:rsidRPr="001B43D1">
              <w:rPr>
                <w:rFonts w:ascii="Times New Roman" w:hAnsi="Times New Roman" w:cs="Times New Roman"/>
                <w:color w:val="000000"/>
              </w:rPr>
              <w:t>флак</w:t>
            </w:r>
            <w:proofErr w:type="spellEnd"/>
            <w:r w:rsidRPr="001B43D1">
              <w:rPr>
                <w:rFonts w:ascii="Times New Roman" w:hAnsi="Times New Roman" w:cs="Times New Roman"/>
                <w:color w:val="000000"/>
              </w:rPr>
              <w:t>*6,5мл. Для колоночной агглютинации</w:t>
            </w:r>
          </w:p>
        </w:tc>
        <w:tc>
          <w:tcPr>
            <w:tcW w:w="1089"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упаковка</w:t>
            </w:r>
          </w:p>
        </w:tc>
        <w:tc>
          <w:tcPr>
            <w:tcW w:w="1204"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13</w:t>
            </w:r>
          </w:p>
        </w:tc>
        <w:tc>
          <w:tcPr>
            <w:tcW w:w="1362" w:type="dxa"/>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496 000,00</w:t>
            </w:r>
          </w:p>
        </w:tc>
        <w:tc>
          <w:tcPr>
            <w:tcW w:w="1559" w:type="dxa"/>
            <w:tcBorders>
              <w:right w:val="single" w:sz="4" w:space="0" w:color="auto"/>
            </w:tcBorders>
            <w:shd w:val="clear" w:color="auto" w:fill="auto"/>
            <w:tcMar>
              <w:left w:w="-5" w:type="dxa"/>
            </w:tcMar>
            <w:vAlign w:val="center"/>
          </w:tcPr>
          <w:p w:rsidR="001B43D1" w:rsidRPr="001B43D1" w:rsidRDefault="001B43D1" w:rsidP="00126B03">
            <w:pPr>
              <w:jc w:val="center"/>
              <w:rPr>
                <w:rFonts w:ascii="Times New Roman" w:hAnsi="Times New Roman" w:cs="Times New Roman"/>
              </w:rPr>
            </w:pPr>
            <w:r w:rsidRPr="001B43D1">
              <w:rPr>
                <w:rFonts w:ascii="Times New Roman" w:hAnsi="Times New Roman" w:cs="Times New Roman"/>
              </w:rPr>
              <w:t>6 448 000,00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1B43D1" w:rsidRPr="001B43D1" w:rsidRDefault="001B43D1"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sidR="008D3E6A">
              <w:rPr>
                <w:rFonts w:ascii="Times New Roman" w:hAnsi="Times New Roman" w:cs="Times New Roman"/>
              </w:rPr>
              <w:t xml:space="preserve">по заявке </w:t>
            </w:r>
            <w:r w:rsidRPr="001B43D1">
              <w:rPr>
                <w:rFonts w:ascii="Times New Roman" w:hAnsi="Times New Roman" w:cs="Times New Roman"/>
              </w:rPr>
              <w:t>в течени</w:t>
            </w:r>
            <w:proofErr w:type="gramStart"/>
            <w:r w:rsidRPr="001B43D1">
              <w:rPr>
                <w:rFonts w:ascii="Times New Roman" w:hAnsi="Times New Roman" w:cs="Times New Roman"/>
              </w:rPr>
              <w:t>и</w:t>
            </w:r>
            <w:proofErr w:type="gramEnd"/>
            <w:r w:rsidRPr="001B43D1">
              <w:rPr>
                <w:rFonts w:ascii="Times New Roman" w:hAnsi="Times New Roman" w:cs="Times New Roman"/>
              </w:rPr>
              <w:t xml:space="preserve">   2024 года, </w:t>
            </w:r>
            <w:r w:rsidR="008D3E6A">
              <w:rPr>
                <w:rFonts w:ascii="Times New Roman" w:hAnsi="Times New Roman" w:cs="Times New Roman"/>
              </w:rPr>
              <w:t xml:space="preserve"> 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bl>
    <w:p w:rsidR="002249CC" w:rsidRDefault="002249CC">
      <w:pPr>
        <w:spacing w:after="0"/>
        <w:ind w:firstLine="400"/>
        <w:jc w:val="both"/>
        <w:rPr>
          <w:rStyle w:val="s0"/>
        </w:rPr>
      </w:pPr>
    </w:p>
    <w:p w:rsidR="002249CC" w:rsidRDefault="00CE390F">
      <w:pPr>
        <w:spacing w:after="0"/>
        <w:ind w:firstLine="400"/>
        <w:jc w:val="both"/>
      </w:pPr>
      <w:r>
        <w:rPr>
          <w:rStyle w:val="s0"/>
          <w:b/>
          <w:bCs/>
        </w:rPr>
        <w:t xml:space="preserve">Место представления (приема) документов  </w:t>
      </w:r>
      <w:r>
        <w:rPr>
          <w:rStyle w:val="s0"/>
        </w:rPr>
        <w:t xml:space="preserve">будет осуществлено  с </w:t>
      </w:r>
      <w:r w:rsidR="00BB56CD">
        <w:rPr>
          <w:rStyle w:val="s0"/>
        </w:rPr>
        <w:t>20</w:t>
      </w:r>
      <w:r>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08:00ч. </w:t>
      </w:r>
    </w:p>
    <w:p w:rsidR="002249CC" w:rsidRDefault="00CE390F">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08 часов 3</w:t>
      </w:r>
      <w:r>
        <w:rPr>
          <w:rStyle w:val="s0"/>
          <w:lang w:val="kk-KZ"/>
        </w:rPr>
        <w:t>0</w:t>
      </w:r>
      <w:r>
        <w:rPr>
          <w:rStyle w:val="s0"/>
        </w:rPr>
        <w:t xml:space="preserve"> минут </w:t>
      </w:r>
      <w:r w:rsidR="00BB56CD">
        <w:rPr>
          <w:rStyle w:val="s0"/>
        </w:rPr>
        <w:t>27</w:t>
      </w:r>
      <w:r w:rsidRPr="00BB56CD">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w:t>
      </w:r>
    </w:p>
    <w:p w:rsidR="002249CC" w:rsidRDefault="00CE390F">
      <w:pPr>
        <w:spacing w:after="86" w:line="240" w:lineRule="auto"/>
        <w:ind w:firstLine="400"/>
        <w:jc w:val="both"/>
      </w:pPr>
      <w:r>
        <w:rPr>
          <w:rStyle w:val="s0"/>
          <w:b/>
          <w:bCs/>
        </w:rPr>
        <w:t xml:space="preserve">Дата и время рассмотрения ценовых предложений: </w:t>
      </w:r>
      <w:r w:rsidR="00BB56CD">
        <w:rPr>
          <w:rStyle w:val="s0"/>
        </w:rPr>
        <w:t>27</w:t>
      </w:r>
      <w:r w:rsidR="00BB56CD" w:rsidRPr="00BB56CD">
        <w:rPr>
          <w:rStyle w:val="s0"/>
        </w:rPr>
        <w:t xml:space="preserve"> </w:t>
      </w:r>
      <w:r w:rsidR="00BB56CD">
        <w:rPr>
          <w:rStyle w:val="s0"/>
        </w:rPr>
        <w:t>февраля 2024</w:t>
      </w:r>
      <w:r>
        <w:rPr>
          <w:rStyle w:val="s0"/>
        </w:rPr>
        <w:t xml:space="preserve"> года в </w:t>
      </w:r>
      <w:r w:rsidRPr="00BB56CD">
        <w:rPr>
          <w:rStyle w:val="s0"/>
        </w:rPr>
        <w:t>09</w:t>
      </w:r>
      <w:r>
        <w:rPr>
          <w:rStyle w:val="s0"/>
        </w:rPr>
        <w:t xml:space="preserve"> часов </w:t>
      </w:r>
      <w:r w:rsidR="008D3E6A">
        <w:rPr>
          <w:rStyle w:val="s0"/>
        </w:rPr>
        <w:t>3</w:t>
      </w:r>
      <w:r>
        <w:rPr>
          <w:rStyle w:val="s0"/>
        </w:rPr>
        <w:t xml:space="preserve">0 минут по адресу  </w:t>
      </w:r>
      <w:r>
        <w:rPr>
          <w:rStyle w:val="s0"/>
          <w:lang w:val="kk-KZ"/>
        </w:rPr>
        <w:t>РК, ВКО, г</w:t>
      </w:r>
      <w:proofErr w:type="gramStart"/>
      <w:r>
        <w:rPr>
          <w:rStyle w:val="s0"/>
          <w:lang w:val="kk-KZ"/>
        </w:rPr>
        <w:t>.У</w:t>
      </w:r>
      <w:proofErr w:type="gramEnd"/>
      <w:r>
        <w:rPr>
          <w:rStyle w:val="s0"/>
          <w:lang w:val="kk-KZ"/>
        </w:rPr>
        <w:t xml:space="preserve">сть-Каменогорск, ул.Белинского,39 </w:t>
      </w:r>
      <w:r>
        <w:rPr>
          <w:rStyle w:val="s0"/>
        </w:rPr>
        <w:t xml:space="preserve">отдел </w:t>
      </w:r>
      <w:proofErr w:type="spellStart"/>
      <w:r>
        <w:rPr>
          <w:rStyle w:val="s0"/>
        </w:rPr>
        <w:t>гос.закупок</w:t>
      </w:r>
      <w:proofErr w:type="spellEnd"/>
      <w:r>
        <w:rPr>
          <w:rStyle w:val="s0"/>
        </w:rPr>
        <w:t>.</w:t>
      </w:r>
    </w:p>
    <w:p w:rsidR="002249CC" w:rsidRDefault="00CE390F">
      <w:pPr>
        <w:spacing w:after="0" w:line="240" w:lineRule="auto"/>
      </w:pPr>
      <w:r>
        <w:rPr>
          <w:rFonts w:ascii="Times New Roman" w:hAnsi="Times New Roman"/>
        </w:rPr>
        <w:t>Режим работы организации с 08:00ч.-16:30ч.</w:t>
      </w:r>
      <w:r w:rsidR="00BB56CD">
        <w:rPr>
          <w:rFonts w:ascii="Times New Roman" w:hAnsi="Times New Roman"/>
        </w:rPr>
        <w:t xml:space="preserve"> </w:t>
      </w:r>
    </w:p>
    <w:p w:rsidR="002249CC" w:rsidRDefault="002249CC">
      <w:pPr>
        <w:spacing w:after="0" w:line="240" w:lineRule="auto"/>
        <w:jc w:val="center"/>
        <w:rPr>
          <w:rFonts w:ascii="Times New Roman" w:hAnsi="Times New Roman"/>
          <w:sz w:val="28"/>
          <w:szCs w:val="28"/>
          <w:lang w:val="kk-KZ"/>
        </w:rPr>
      </w:pPr>
    </w:p>
    <w:p w:rsidR="002249CC" w:rsidRPr="00BB56CD" w:rsidRDefault="00CE390F">
      <w:pPr>
        <w:spacing w:after="0" w:line="240" w:lineRule="auto"/>
        <w:jc w:val="center"/>
        <w:rPr>
          <w:lang w:val="kk-KZ"/>
        </w:rPr>
      </w:pPr>
      <w:r>
        <w:rPr>
          <w:rFonts w:ascii="Times New Roman" w:hAnsi="Times New Roman"/>
          <w:sz w:val="28"/>
          <w:szCs w:val="28"/>
          <w:lang w:val="kk-KZ"/>
        </w:rPr>
        <w:lastRenderedPageBreak/>
        <w:t xml:space="preserve">№ </w:t>
      </w:r>
      <w:r w:rsidR="001B43D1">
        <w:rPr>
          <w:rFonts w:ascii="Times New Roman" w:hAnsi="Times New Roman"/>
          <w:sz w:val="28"/>
          <w:szCs w:val="28"/>
          <w:lang w:val="kk-KZ"/>
        </w:rPr>
        <w:t>2</w:t>
      </w:r>
      <w:r>
        <w:rPr>
          <w:rFonts w:ascii="Times New Roman" w:hAnsi="Times New Roman"/>
          <w:sz w:val="28"/>
          <w:szCs w:val="28"/>
          <w:lang w:val="kk-KZ"/>
        </w:rPr>
        <w:t xml:space="preserve"> Баға ұсыныстарына сауал салу тәсілімен </w:t>
      </w:r>
      <w:r w:rsidR="001B43D1">
        <w:rPr>
          <w:rFonts w:ascii="Times New Roman" w:hAnsi="Times New Roman"/>
          <w:sz w:val="28"/>
          <w:szCs w:val="28"/>
          <w:lang w:val="kk-KZ"/>
        </w:rPr>
        <w:t xml:space="preserve">МБ </w:t>
      </w:r>
      <w:r>
        <w:rPr>
          <w:rFonts w:ascii="Times New Roman" w:hAnsi="Times New Roman"/>
          <w:sz w:val="28"/>
          <w:szCs w:val="28"/>
          <w:lang w:val="kk-KZ"/>
        </w:rPr>
        <w:t>сатып алуды жүргізу туралы хабарландыру</w:t>
      </w:r>
      <w:r>
        <w:rPr>
          <w:rFonts w:ascii="Times New Roman" w:hAnsi="Times New Roman" w:cs="Times New Roman"/>
          <w:b/>
          <w:bCs/>
          <w:sz w:val="28"/>
          <w:szCs w:val="28"/>
          <w:lang w:val="kk-KZ"/>
        </w:rPr>
        <w:t xml:space="preserve"> </w:t>
      </w:r>
    </w:p>
    <w:p w:rsidR="008D3E6A" w:rsidRPr="008D3E6A" w:rsidRDefault="008D3E6A" w:rsidP="008D3E6A">
      <w:pPr>
        <w:spacing w:after="0" w:line="240" w:lineRule="auto"/>
        <w:jc w:val="center"/>
        <w:rPr>
          <w:b/>
          <w:sz w:val="28"/>
          <w:szCs w:val="28"/>
          <w:lang w:val="kk-KZ"/>
        </w:rPr>
      </w:pPr>
      <w:r w:rsidRPr="008D3E6A">
        <w:rPr>
          <w:rFonts w:ascii="Times New Roman" w:hAnsi="Times New Roman" w:cs="Times New Roman"/>
          <w:b/>
          <w:sz w:val="28"/>
          <w:szCs w:val="28"/>
          <w:lang w:val="kk-KZ"/>
        </w:rPr>
        <w:t>Ortho-Clinical Diagnostics қол иммуногематологиялық жүйесіне арналған шығын материалдары</w:t>
      </w:r>
    </w:p>
    <w:p w:rsidR="002249CC" w:rsidRDefault="002249CC">
      <w:pPr>
        <w:spacing w:after="0" w:line="240" w:lineRule="auto"/>
        <w:jc w:val="center"/>
        <w:rPr>
          <w:rFonts w:ascii="Times New Roman" w:hAnsi="Times New Roman" w:cs="Times New Roman"/>
          <w:b/>
          <w:bCs/>
          <w:sz w:val="28"/>
          <w:szCs w:val="28"/>
          <w:lang w:val="kk-KZ"/>
        </w:rPr>
      </w:pPr>
    </w:p>
    <w:p w:rsidR="002249CC" w:rsidRPr="00BB56CD" w:rsidRDefault="00CE390F">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8D3E6A">
        <w:rPr>
          <w:rFonts w:ascii="Times New Roman" w:hAnsi="Times New Roman"/>
          <w:lang w:val="kk-KZ"/>
        </w:rPr>
        <w:t>6</w:t>
      </w:r>
      <w:r>
        <w:rPr>
          <w:rFonts w:ascii="Times New Roman" w:hAnsi="Times New Roman"/>
          <w:lang w:val="kk-KZ"/>
        </w:rPr>
        <w:t xml:space="preserve"> лот</w:t>
      </w:r>
      <w:r w:rsidR="008D3E6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rsidR="002249CC" w:rsidRPr="00BB56CD" w:rsidRDefault="00CE390F">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rsidR="002249CC" w:rsidRDefault="002249CC">
      <w:pPr>
        <w:pStyle w:val="HTML0"/>
        <w:shd w:val="clear" w:color="auto" w:fill="F8F9FA"/>
        <w:rPr>
          <w:rFonts w:ascii="Times New Roman" w:hAnsi="Times New Roman"/>
          <w:b/>
          <w:bCs/>
          <w:color w:val="000000"/>
          <w:sz w:val="22"/>
          <w:szCs w:val="22"/>
          <w:lang w:val="kk-KZ"/>
        </w:rPr>
      </w:pPr>
    </w:p>
    <w:tbl>
      <w:tblPr>
        <w:tblStyle w:val="af4"/>
        <w:tblW w:w="14554" w:type="dxa"/>
        <w:tblInd w:w="-50" w:type="dxa"/>
        <w:tblCellMar>
          <w:left w:w="-5" w:type="dxa"/>
        </w:tblCellMar>
        <w:tblLook w:val="04A0" w:firstRow="1" w:lastRow="0" w:firstColumn="1" w:lastColumn="0" w:noHBand="0" w:noVBand="1"/>
      </w:tblPr>
      <w:tblGrid>
        <w:gridCol w:w="629"/>
        <w:gridCol w:w="2120"/>
        <w:gridCol w:w="4293"/>
        <w:gridCol w:w="1276"/>
        <w:gridCol w:w="1055"/>
        <w:gridCol w:w="1258"/>
        <w:gridCol w:w="1258"/>
        <w:gridCol w:w="2665"/>
      </w:tblGrid>
      <w:tr w:rsidR="002249CC" w:rsidTr="005422C9">
        <w:tc>
          <w:tcPr>
            <w:tcW w:w="629"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2120"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rsidR="002249CC" w:rsidRDefault="00CE390F" w:rsidP="00CE390F">
            <w:pPr>
              <w:pStyle w:val="ac"/>
              <w:spacing w:after="0" w:line="240" w:lineRule="auto"/>
            </w:pPr>
            <w:proofErr w:type="spellStart"/>
            <w:r>
              <w:rPr>
                <w:rFonts w:ascii="Times New Roman" w:hAnsi="Times New Roman" w:cs="Times New Roman"/>
              </w:rPr>
              <w:t>атауы</w:t>
            </w:r>
            <w:proofErr w:type="spellEnd"/>
          </w:p>
        </w:tc>
        <w:tc>
          <w:tcPr>
            <w:tcW w:w="4293"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proofErr w:type="gramStart"/>
            <w:r>
              <w:rPr>
                <w:rFonts w:ascii="Times New Roman" w:hAnsi="Times New Roman" w:cs="Times New Roman"/>
              </w:rPr>
              <w:t>тауарлар</w:t>
            </w:r>
            <w:proofErr w:type="gramEnd"/>
            <w:r>
              <w:rPr>
                <w:rFonts w:ascii="Times New Roman" w:hAnsi="Times New Roman" w:cs="Times New Roman"/>
              </w:rPr>
              <w:t>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1276"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1055"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Саны,</w:t>
            </w:r>
          </w:p>
          <w:p w:rsidR="002249CC" w:rsidRDefault="00CE390F" w:rsidP="00CE390F">
            <w:pPr>
              <w:pStyle w:val="ac"/>
              <w:spacing w:after="0" w:line="240" w:lineRule="auto"/>
            </w:pPr>
            <w:proofErr w:type="spellStart"/>
            <w:r>
              <w:rPr>
                <w:rFonts w:ascii="Times New Roman" w:hAnsi="Times New Roman" w:cs="Times New Roman"/>
              </w:rPr>
              <w:t>көлемі</w:t>
            </w:r>
            <w:proofErr w:type="spellEnd"/>
          </w:p>
        </w:tc>
        <w:tc>
          <w:tcPr>
            <w:tcW w:w="1258" w:type="dxa"/>
            <w:shd w:val="clear" w:color="auto" w:fill="auto"/>
            <w:tcMar>
              <w:left w:w="-5" w:type="dxa"/>
            </w:tcMar>
            <w:vAlign w:val="center"/>
          </w:tcPr>
          <w:p w:rsidR="002249CC" w:rsidRDefault="00CE390F" w:rsidP="00CE390F">
            <w:pPr>
              <w:pStyle w:val="ac"/>
              <w:spacing w:after="0" w:line="240" w:lineRule="auto"/>
            </w:pPr>
            <w:proofErr w:type="spellStart"/>
            <w:proofErr w:type="gramStart"/>
            <w:r>
              <w:rPr>
                <w:rFonts w:ascii="Times New Roman" w:hAnsi="Times New Roman" w:cs="Times New Roman"/>
              </w:rPr>
              <w:t>ба</w:t>
            </w:r>
            <w:proofErr w:type="gramEnd"/>
            <w:r>
              <w:rPr>
                <w:rFonts w:ascii="Times New Roman" w:hAnsi="Times New Roman" w:cs="Times New Roman"/>
              </w:rPr>
              <w:t>ғасы</w:t>
            </w:r>
            <w:proofErr w:type="spellEnd"/>
          </w:p>
        </w:tc>
        <w:tc>
          <w:tcPr>
            <w:tcW w:w="1258" w:type="dxa"/>
            <w:tcBorders>
              <w:bottom w:val="single" w:sz="4" w:space="0" w:color="auto"/>
            </w:tcBorders>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сомасы</w:t>
            </w:r>
            <w:proofErr w:type="spellEnd"/>
          </w:p>
        </w:tc>
        <w:tc>
          <w:tcPr>
            <w:tcW w:w="2665" w:type="dxa"/>
            <w:tcBorders>
              <w:left w:val="nil"/>
              <w:bottom w:val="single" w:sz="4" w:space="0" w:color="auto"/>
            </w:tcBorders>
            <w:shd w:val="clear" w:color="auto" w:fill="auto"/>
            <w:tcMar>
              <w:top w:w="55" w:type="dxa"/>
              <w:left w:w="58" w:type="dxa"/>
              <w:bottom w:w="55" w:type="dxa"/>
            </w:tcMar>
            <w:vAlign w:val="center"/>
          </w:tcPr>
          <w:p w:rsidR="002249CC" w:rsidRDefault="00CE390F" w:rsidP="00CE390F">
            <w:pPr>
              <w:pStyle w:val="ac"/>
              <w:spacing w:after="0" w:line="240" w:lineRule="auto"/>
            </w:pPr>
            <w:proofErr w:type="spellStart"/>
            <w:r>
              <w:rPr>
                <w:rFonts w:ascii="Times New Roman" w:hAnsi="Times New Roman" w:cs="Times New Roman"/>
              </w:rPr>
              <w:t>Мерзі</w:t>
            </w:r>
            <w:proofErr w:type="gramStart"/>
            <w:r>
              <w:rPr>
                <w:rFonts w:ascii="Times New Roman" w:hAnsi="Times New Roman" w:cs="Times New Roman"/>
              </w:rPr>
              <w:t>м</w:t>
            </w:r>
            <w:proofErr w:type="gramEnd"/>
            <w:r>
              <w:rPr>
                <w:rFonts w:ascii="Times New Roman" w:hAnsi="Times New Roman" w:cs="Times New Roman"/>
              </w:rPr>
              <w:t>і</w:t>
            </w:r>
            <w:proofErr w:type="spellEnd"/>
            <w:r>
              <w:rPr>
                <w:rFonts w:ascii="Times New Roman" w:hAnsi="Times New Roman" w:cs="Times New Roman"/>
              </w:rPr>
              <w:t>,</w:t>
            </w:r>
            <w:r w:rsidR="008D3E6A">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rPr>
            </w:pPr>
            <w:r>
              <w:rPr>
                <w:rFonts w:ascii="Times New Roman" w:hAnsi="Times New Roman" w:cs="Times New Roman"/>
              </w:rPr>
              <w:t>1</w:t>
            </w:r>
          </w:p>
        </w:tc>
        <w:tc>
          <w:tcPr>
            <w:tcW w:w="2120" w:type="dxa"/>
            <w:shd w:val="clear" w:color="auto" w:fill="auto"/>
            <w:tcMar>
              <w:left w:w="-5" w:type="dxa"/>
            </w:tcMar>
          </w:tcPr>
          <w:p w:rsidR="008D3E6A" w:rsidRPr="008D3E6A" w:rsidRDefault="008D3E6A" w:rsidP="008D3E6A">
            <w:pPr>
              <w:spacing w:after="0" w:line="240" w:lineRule="auto"/>
              <w:rPr>
                <w:color w:val="auto"/>
              </w:rPr>
            </w:pPr>
            <w:r w:rsidRPr="008D3E6A">
              <w:rPr>
                <w:rFonts w:ascii="Times New Roman" w:hAnsi="Times New Roman" w:cs="Times New Roman"/>
                <w:color w:val="auto"/>
              </w:rPr>
              <w:t xml:space="preserve">№400 </w:t>
            </w:r>
            <w:proofErr w:type="spellStart"/>
            <w:r w:rsidRPr="008D3E6A">
              <w:rPr>
                <w:rFonts w:ascii="Times New Roman" w:hAnsi="Times New Roman" w:cs="Times New Roman"/>
                <w:color w:val="auto"/>
              </w:rPr>
              <w:t>антиденелер</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скринингіне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құрамында</w:t>
            </w:r>
            <w:proofErr w:type="spellEnd"/>
            <w:r w:rsidRPr="008D3E6A">
              <w:rPr>
                <w:rFonts w:ascii="Times New Roman" w:hAnsi="Times New Roman" w:cs="Times New Roman"/>
                <w:color w:val="auto"/>
              </w:rPr>
              <w:t xml:space="preserve"> </w:t>
            </w:r>
            <w:proofErr w:type="spellStart"/>
            <w:proofErr w:type="gramStart"/>
            <w:r w:rsidRPr="008D3E6A">
              <w:rPr>
                <w:rFonts w:ascii="Times New Roman" w:hAnsi="Times New Roman" w:cs="Times New Roman"/>
                <w:color w:val="auto"/>
              </w:rPr>
              <w:t>адам</w:t>
            </w:r>
            <w:proofErr w:type="gramEnd"/>
            <w:r w:rsidRPr="008D3E6A">
              <w:rPr>
                <w:rFonts w:ascii="Times New Roman" w:hAnsi="Times New Roman" w:cs="Times New Roman"/>
                <w:color w:val="auto"/>
              </w:rPr>
              <w:t>ға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қарсы</w:t>
            </w:r>
            <w:proofErr w:type="spellEnd"/>
            <w:r w:rsidRPr="008D3E6A">
              <w:rPr>
                <w:rFonts w:ascii="Times New Roman" w:hAnsi="Times New Roman" w:cs="Times New Roman"/>
                <w:color w:val="auto"/>
              </w:rPr>
              <w:t xml:space="preserve"> иммуноглобулин бар </w:t>
            </w:r>
            <w:proofErr w:type="spellStart"/>
            <w:r w:rsidRPr="008D3E6A">
              <w:rPr>
                <w:rFonts w:ascii="Times New Roman" w:hAnsi="Times New Roman" w:cs="Times New Roman"/>
                <w:color w:val="auto"/>
              </w:rPr>
              <w:t>полиспецификалық</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кассеталар</w:t>
            </w:r>
            <w:proofErr w:type="spellEnd"/>
          </w:p>
        </w:tc>
        <w:tc>
          <w:tcPr>
            <w:tcW w:w="4293" w:type="dxa"/>
            <w:shd w:val="clear" w:color="auto" w:fill="auto"/>
            <w:tcMar>
              <w:left w:w="-5" w:type="dxa"/>
            </w:tcMar>
          </w:tcPr>
          <w:p w:rsidR="008D3E6A" w:rsidRPr="008D3E6A" w:rsidRDefault="008D3E6A" w:rsidP="008D3E6A">
            <w:pPr>
              <w:spacing w:after="0" w:line="240" w:lineRule="auto"/>
              <w:jc w:val="center"/>
              <w:rPr>
                <w:color w:val="auto"/>
              </w:rPr>
            </w:pPr>
            <w:r w:rsidRPr="008D3E6A">
              <w:rPr>
                <w:rFonts w:ascii="Times New Roman" w:hAnsi="Times New Roman" w:cs="Times New Roman"/>
                <w:color w:val="auto"/>
              </w:rPr>
              <w:t>Анти-</w:t>
            </w:r>
            <w:proofErr w:type="spellStart"/>
            <w:r w:rsidRPr="008D3E6A">
              <w:rPr>
                <w:rFonts w:ascii="Times New Roman" w:hAnsi="Times New Roman" w:cs="Times New Roman"/>
                <w:color w:val="auto"/>
              </w:rPr>
              <w:t>IgG</w:t>
            </w:r>
            <w:proofErr w:type="spellEnd"/>
            <w:r w:rsidRPr="008D3E6A">
              <w:rPr>
                <w:rFonts w:ascii="Times New Roman" w:hAnsi="Times New Roman" w:cs="Times New Roman"/>
                <w:color w:val="auto"/>
              </w:rPr>
              <w:t xml:space="preserve">, - C3d, </w:t>
            </w:r>
            <w:proofErr w:type="spellStart"/>
            <w:r w:rsidRPr="008D3E6A">
              <w:rPr>
                <w:rFonts w:ascii="Times New Roman" w:hAnsi="Times New Roman" w:cs="Times New Roman"/>
                <w:color w:val="auto"/>
              </w:rPr>
              <w:t>эритроциттермен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байланысты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IgG</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молекулаларын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немесе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комплементті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анық</w:t>
            </w:r>
            <w:proofErr w:type="gramStart"/>
            <w:r w:rsidRPr="008D3E6A">
              <w:rPr>
                <w:rFonts w:ascii="Times New Roman" w:hAnsi="Times New Roman" w:cs="Times New Roman"/>
                <w:color w:val="auto"/>
              </w:rPr>
              <w:t>тау</w:t>
            </w:r>
            <w:proofErr w:type="gramEnd"/>
            <w:r w:rsidRPr="008D3E6A">
              <w:rPr>
                <w:rFonts w:ascii="Times New Roman" w:hAnsi="Times New Roman" w:cs="Times New Roman"/>
                <w:color w:val="auto"/>
              </w:rPr>
              <w:t>ға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полиспецификалық</w:t>
            </w:r>
            <w:proofErr w:type="spellEnd"/>
            <w:r w:rsidRPr="008D3E6A">
              <w:rPr>
                <w:rFonts w:ascii="Times New Roman" w:hAnsi="Times New Roman" w:cs="Times New Roman"/>
                <w:color w:val="auto"/>
              </w:rPr>
              <w:t xml:space="preserve"> кассета. Анти-</w:t>
            </w:r>
            <w:proofErr w:type="spellStart"/>
            <w:r w:rsidRPr="008D3E6A">
              <w:rPr>
                <w:rFonts w:ascii="Times New Roman" w:hAnsi="Times New Roman" w:cs="Times New Roman"/>
                <w:color w:val="auto"/>
              </w:rPr>
              <w:t>IgG</w:t>
            </w:r>
            <w:proofErr w:type="spellEnd"/>
            <w:r w:rsidRPr="008D3E6A">
              <w:rPr>
                <w:rFonts w:ascii="Times New Roman" w:hAnsi="Times New Roman" w:cs="Times New Roman"/>
                <w:color w:val="auto"/>
              </w:rPr>
              <w:t xml:space="preserve">,- c3d </w:t>
            </w:r>
            <w:proofErr w:type="spellStart"/>
            <w:r w:rsidRPr="008D3E6A">
              <w:rPr>
                <w:rFonts w:ascii="Times New Roman" w:hAnsi="Times New Roman" w:cs="Times New Roman"/>
                <w:color w:val="auto"/>
              </w:rPr>
              <w:t>адам</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глобулиніне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антиденелері</w:t>
            </w:r>
            <w:proofErr w:type="spellEnd"/>
            <w:r w:rsidRPr="008D3E6A">
              <w:rPr>
                <w:rFonts w:ascii="Times New Roman" w:hAnsi="Times New Roman" w:cs="Times New Roman"/>
                <w:color w:val="auto"/>
              </w:rPr>
              <w:t xml:space="preserve"> бар 6 </w:t>
            </w:r>
            <w:proofErr w:type="spellStart"/>
            <w:r w:rsidRPr="008D3E6A">
              <w:rPr>
                <w:rFonts w:ascii="Times New Roman" w:hAnsi="Times New Roman" w:cs="Times New Roman"/>
                <w:color w:val="auto"/>
              </w:rPr>
              <w:t>бағаннан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тұрады</w:t>
            </w:r>
            <w:proofErr w:type="spellEnd"/>
            <w:proofErr w:type="gramStart"/>
            <w:r w:rsidRPr="008D3E6A">
              <w:rPr>
                <w:rFonts w:ascii="Times New Roman" w:hAnsi="Times New Roman" w:cs="Times New Roman"/>
                <w:color w:val="auto"/>
              </w:rPr>
              <w:t>.</w:t>
            </w:r>
            <w:proofErr w:type="gram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w:t>
            </w:r>
            <w:proofErr w:type="gramStart"/>
            <w:r w:rsidRPr="008D3E6A">
              <w:rPr>
                <w:rFonts w:ascii="Times New Roman" w:hAnsi="Times New Roman" w:cs="Times New Roman"/>
                <w:color w:val="auto"/>
              </w:rPr>
              <w:t>ы</w:t>
            </w:r>
            <w:proofErr w:type="gramEnd"/>
            <w:r w:rsidRPr="008D3E6A">
              <w:rPr>
                <w:rFonts w:ascii="Times New Roman" w:hAnsi="Times New Roman" w:cs="Times New Roman"/>
                <w:color w:val="auto"/>
              </w:rPr>
              <w:t>зыл</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клеткаларына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сүзгі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ретінде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шыны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шарларды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қамтиды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Орамда</w:t>
            </w:r>
            <w:proofErr w:type="spellEnd"/>
            <w:r w:rsidRPr="008D3E6A">
              <w:rPr>
                <w:rFonts w:ascii="Times New Roman" w:hAnsi="Times New Roman" w:cs="Times New Roman"/>
                <w:color w:val="auto"/>
              </w:rPr>
              <w:t xml:space="preserve"> 400 дана</w:t>
            </w:r>
          </w:p>
        </w:tc>
        <w:tc>
          <w:tcPr>
            <w:tcW w:w="1276" w:type="dxa"/>
            <w:shd w:val="clear" w:color="auto" w:fill="auto"/>
            <w:tcMar>
              <w:left w:w="-5" w:type="dxa"/>
            </w:tcMar>
          </w:tcPr>
          <w:p w:rsidR="005422C9" w:rsidRDefault="005422C9" w:rsidP="008D3E6A">
            <w:pPr>
              <w:spacing w:after="0" w:line="240" w:lineRule="auto"/>
              <w:jc w:val="center"/>
              <w:rPr>
                <w:rFonts w:ascii="Times New Roman" w:hAnsi="Times New Roman" w:cs="Times New Roman"/>
                <w:color w:val="auto"/>
              </w:rPr>
            </w:pPr>
          </w:p>
          <w:p w:rsidR="005422C9" w:rsidRDefault="005422C9" w:rsidP="008D3E6A">
            <w:pPr>
              <w:spacing w:after="0" w:line="240" w:lineRule="auto"/>
              <w:jc w:val="center"/>
              <w:rPr>
                <w:rFonts w:ascii="Times New Roman" w:hAnsi="Times New Roman" w:cs="Times New Roman"/>
                <w:color w:val="auto"/>
              </w:rPr>
            </w:pPr>
          </w:p>
          <w:p w:rsidR="005422C9" w:rsidRDefault="005422C9" w:rsidP="008D3E6A">
            <w:pPr>
              <w:spacing w:after="0" w:line="240" w:lineRule="auto"/>
              <w:jc w:val="center"/>
              <w:rPr>
                <w:rFonts w:ascii="Times New Roman" w:hAnsi="Times New Roman" w:cs="Times New Roman"/>
                <w:color w:val="auto"/>
              </w:rPr>
            </w:pPr>
          </w:p>
          <w:p w:rsidR="008D3E6A" w:rsidRPr="008D3E6A" w:rsidRDefault="008D3E6A" w:rsidP="008D3E6A">
            <w:pPr>
              <w:spacing w:after="0" w:line="240" w:lineRule="auto"/>
              <w:jc w:val="center"/>
              <w:rPr>
                <w:color w:val="auto"/>
              </w:rPr>
            </w:pPr>
            <w:proofErr w:type="spellStart"/>
            <w:r w:rsidRPr="008D3E6A">
              <w:rPr>
                <w:rFonts w:ascii="Times New Roman" w:hAnsi="Times New Roman" w:cs="Times New Roman"/>
                <w:color w:val="auto"/>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2</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1 155 462,00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2 310 924,00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r w:rsidRPr="008D3E6A">
              <w:rPr>
                <w:rFonts w:ascii="Times New Roman" w:hAnsi="Times New Roman" w:cs="Times New Roman"/>
              </w:rPr>
              <w:t xml:space="preserve">2024 </w:t>
            </w:r>
            <w:proofErr w:type="spellStart"/>
            <w:r w:rsidRPr="008D3E6A">
              <w:rPr>
                <w:rFonts w:ascii="Times New Roman" w:hAnsi="Times New Roman" w:cs="Times New Roman"/>
              </w:rPr>
              <w:t>жыл</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ішінде</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1 </w:t>
            </w:r>
            <w:proofErr w:type="spellStart"/>
            <w:r w:rsidRPr="008D3E6A">
              <w:rPr>
                <w:rFonts w:ascii="Times New Roman" w:hAnsi="Times New Roman" w:cs="Times New Roman"/>
              </w:rPr>
              <w:t>қаптама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бі</w:t>
            </w:r>
            <w:proofErr w:type="gramStart"/>
            <w:r w:rsidRPr="008D3E6A">
              <w:rPr>
                <w:rFonts w:ascii="Times New Roman" w:hAnsi="Times New Roman" w:cs="Times New Roman"/>
              </w:rPr>
              <w:t>р</w:t>
            </w:r>
            <w:proofErr w:type="gramEnd"/>
            <w:r w:rsidRPr="008D3E6A">
              <w:rPr>
                <w:rFonts w:ascii="Times New Roman" w:hAnsi="Times New Roman" w:cs="Times New Roman"/>
              </w:rPr>
              <w:t>інші</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тоқсан</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бұдан</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әрі-өтінім</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p>
          <w:p w:rsidR="008D3E6A" w:rsidRPr="008D3E6A" w:rsidRDefault="008D3E6A" w:rsidP="008D3E6A">
            <w:pPr>
              <w:spacing w:after="0" w:line="240" w:lineRule="auto"/>
              <w:rPr>
                <w:rFonts w:ascii="Times New Roman" w:hAnsi="Times New Roman" w:cs="Times New Roman"/>
              </w:rPr>
            </w:pPr>
            <w:r w:rsidRPr="008D3E6A">
              <w:rPr>
                <w:rFonts w:ascii="Times New Roman" w:hAnsi="Times New Roman" w:cs="Times New Roman"/>
              </w:rPr>
              <w:t xml:space="preserve">. Глубокое </w:t>
            </w:r>
            <w:proofErr w:type="spellStart"/>
            <w:r w:rsidRPr="008D3E6A">
              <w:rPr>
                <w:rFonts w:ascii="Times New Roman" w:hAnsi="Times New Roman" w:cs="Times New Roman"/>
              </w:rPr>
              <w:t>ауданы</w:t>
            </w:r>
            <w:proofErr w:type="spellEnd"/>
            <w:proofErr w:type="gramStart"/>
            <w:r w:rsidRPr="008D3E6A">
              <w:rPr>
                <w:rFonts w:ascii="Times New Roman" w:hAnsi="Times New Roman" w:cs="Times New Roman"/>
              </w:rPr>
              <w:t xml:space="preserve"> ,</w:t>
            </w:r>
            <w:proofErr w:type="gramEnd"/>
            <w:r w:rsidRPr="008D3E6A">
              <w:rPr>
                <w:rFonts w:ascii="Times New Roman" w:hAnsi="Times New Roman" w:cs="Times New Roman"/>
              </w:rPr>
              <w:t xml:space="preserve"> </w:t>
            </w:r>
            <w:r w:rsidRPr="008D3E6A">
              <w:rPr>
                <w:rFonts w:ascii="Times New Roman" w:hAnsi="Times New Roman" w:cs="Times New Roman"/>
              </w:rPr>
              <w:t>О</w:t>
            </w:r>
            <w:r w:rsidRPr="008D3E6A">
              <w:rPr>
                <w:rFonts w:ascii="Times New Roman" w:hAnsi="Times New Roman" w:cs="Times New Roman"/>
              </w:rPr>
              <w:t xml:space="preserve">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дәріхана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мекенжайы</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cs="Times New Roman"/>
              </w:rPr>
            </w:pPr>
            <w:r>
              <w:rPr>
                <w:rFonts w:ascii="Times New Roman" w:hAnsi="Times New Roman" w:cs="Times New Roman"/>
              </w:rPr>
              <w:t>2</w:t>
            </w:r>
          </w:p>
        </w:tc>
        <w:tc>
          <w:tcPr>
            <w:tcW w:w="2120" w:type="dxa"/>
            <w:shd w:val="clear" w:color="auto" w:fill="auto"/>
            <w:tcMar>
              <w:left w:w="-5" w:type="dxa"/>
            </w:tcMar>
          </w:tcPr>
          <w:p w:rsidR="008D3E6A" w:rsidRPr="008D3E6A" w:rsidRDefault="008D3E6A" w:rsidP="008D3E6A">
            <w:pPr>
              <w:spacing w:after="0" w:line="240" w:lineRule="auto"/>
              <w:rPr>
                <w:color w:val="auto"/>
              </w:rPr>
            </w:pPr>
            <w:r w:rsidRPr="008D3E6A">
              <w:rPr>
                <w:rFonts w:ascii="Times New Roman" w:hAnsi="Times New Roman" w:cs="Times New Roman"/>
                <w:color w:val="auto"/>
              </w:rPr>
              <w:t xml:space="preserve">№400 </w:t>
            </w:r>
            <w:proofErr w:type="spellStart"/>
            <w:r w:rsidRPr="008D3E6A">
              <w:rPr>
                <w:rFonts w:ascii="Times New Roman" w:hAnsi="Times New Roman" w:cs="Times New Roman"/>
                <w:color w:val="auto"/>
              </w:rPr>
              <w:t>тікелей</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және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кері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реакциямен</w:t>
            </w:r>
            <w:proofErr w:type="spellEnd"/>
            <w:r w:rsidRPr="008D3E6A">
              <w:rPr>
                <w:rFonts w:ascii="Times New Roman" w:hAnsi="Times New Roman" w:cs="Times New Roman"/>
                <w:color w:val="auto"/>
              </w:rPr>
              <w:t xml:space="preserve"> резус </w:t>
            </w:r>
            <w:proofErr w:type="spellStart"/>
            <w:r w:rsidRPr="008D3E6A">
              <w:rPr>
                <w:rFonts w:ascii="Times New Roman" w:hAnsi="Times New Roman" w:cs="Times New Roman"/>
                <w:color w:val="auto"/>
              </w:rPr>
              <w:t>факторын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және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тобын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анық</w:t>
            </w:r>
            <w:proofErr w:type="gramStart"/>
            <w:r w:rsidRPr="008D3E6A">
              <w:rPr>
                <w:rFonts w:ascii="Times New Roman" w:hAnsi="Times New Roman" w:cs="Times New Roman"/>
                <w:color w:val="auto"/>
              </w:rPr>
              <w:t>тау</w:t>
            </w:r>
            <w:proofErr w:type="gramEnd"/>
            <w:r w:rsidRPr="008D3E6A">
              <w:rPr>
                <w:rFonts w:ascii="Times New Roman" w:hAnsi="Times New Roman" w:cs="Times New Roman"/>
                <w:color w:val="auto"/>
              </w:rPr>
              <w:t>ға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кассеталар</w:t>
            </w:r>
            <w:proofErr w:type="spellEnd"/>
          </w:p>
        </w:tc>
        <w:tc>
          <w:tcPr>
            <w:tcW w:w="4293" w:type="dxa"/>
            <w:shd w:val="clear" w:color="auto" w:fill="auto"/>
            <w:tcMar>
              <w:left w:w="-5" w:type="dxa"/>
            </w:tcMar>
          </w:tcPr>
          <w:p w:rsidR="008D3E6A" w:rsidRPr="008D3E6A" w:rsidRDefault="008D3E6A" w:rsidP="008D3E6A">
            <w:pPr>
              <w:spacing w:after="0" w:line="240" w:lineRule="auto"/>
              <w:rPr>
                <w:color w:val="auto"/>
              </w:rPr>
            </w:pPr>
            <w:r w:rsidRPr="008D3E6A">
              <w:rPr>
                <w:rFonts w:ascii="Times New Roman" w:hAnsi="Times New Roman" w:cs="Times New Roman"/>
                <w:color w:val="auto"/>
                <w:lang w:val="kk-KZ"/>
              </w:rPr>
              <w:t>ABO RH-D/қан тобын тура және кері реакциямен анықтауға арналған кассета (анти-а/анти-В/анти-D(анти-RH1)/бақылау / реакция сынамасына арналған сұйылтқыш), 6 шыны шарлары мен реактиві бар пробиркалы кассеталар. Орамда 400дана</w:t>
            </w:r>
          </w:p>
        </w:tc>
        <w:tc>
          <w:tcPr>
            <w:tcW w:w="1276" w:type="dxa"/>
            <w:shd w:val="clear" w:color="auto" w:fill="auto"/>
            <w:tcMar>
              <w:left w:w="-5" w:type="dxa"/>
            </w:tcMar>
          </w:tcPr>
          <w:p w:rsidR="008D3E6A" w:rsidRPr="008D3E6A" w:rsidRDefault="008D3E6A" w:rsidP="008D3E6A">
            <w:pPr>
              <w:spacing w:after="0" w:line="240" w:lineRule="auto"/>
              <w:jc w:val="center"/>
              <w:rPr>
                <w:color w:val="auto"/>
              </w:rPr>
            </w:pPr>
            <w:proofErr w:type="spellStart"/>
            <w:r w:rsidRPr="008D3E6A">
              <w:rPr>
                <w:rFonts w:ascii="Times New Roman" w:hAnsi="Times New Roman" w:cs="Times New Roman"/>
                <w:color w:val="auto"/>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3</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901 322,00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2 703 966,00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proofErr w:type="spellStart"/>
            <w:r w:rsidRPr="008D3E6A">
              <w:rPr>
                <w:rFonts w:ascii="Times New Roman" w:hAnsi="Times New Roman" w:cs="Times New Roman"/>
              </w:rPr>
              <w:t>Өтіні</w:t>
            </w:r>
            <w:proofErr w:type="gramStart"/>
            <w:r w:rsidRPr="008D3E6A">
              <w:rPr>
                <w:rFonts w:ascii="Times New Roman" w:hAnsi="Times New Roman" w:cs="Times New Roman"/>
              </w:rPr>
              <w:t>м</w:t>
            </w:r>
            <w:proofErr w:type="spellEnd"/>
            <w:proofErr w:type="gram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w:t>
            </w:r>
          </w:p>
          <w:p w:rsidR="008D3E6A" w:rsidRPr="008D3E6A" w:rsidRDefault="008D3E6A" w:rsidP="008D3E6A">
            <w:pPr>
              <w:spacing w:after="0" w:line="240" w:lineRule="auto"/>
              <w:rPr>
                <w:rFonts w:ascii="Times New Roman" w:hAnsi="Times New Roman" w:cs="Times New Roman"/>
              </w:rPr>
            </w:pPr>
            <w:r w:rsidRPr="008D3E6A">
              <w:rPr>
                <w:rFonts w:ascii="Times New Roman" w:hAnsi="Times New Roman" w:cs="Times New Roman"/>
              </w:rPr>
              <w:t xml:space="preserve">Глубокое </w:t>
            </w:r>
            <w:proofErr w:type="spellStart"/>
            <w:r w:rsidRPr="008D3E6A">
              <w:rPr>
                <w:rFonts w:ascii="Times New Roman" w:hAnsi="Times New Roman" w:cs="Times New Roman"/>
              </w:rPr>
              <w:t>ауданы</w:t>
            </w:r>
            <w:proofErr w:type="spellEnd"/>
            <w:r w:rsidRPr="008D3E6A">
              <w:rPr>
                <w:rFonts w:ascii="Times New Roman" w:hAnsi="Times New Roman" w:cs="Times New Roman"/>
              </w:rPr>
              <w:t xml:space="preserve">, </w:t>
            </w:r>
            <w:r w:rsidRPr="008D3E6A">
              <w:rPr>
                <w:rFonts w:ascii="Times New Roman" w:hAnsi="Times New Roman" w:cs="Times New Roman"/>
              </w:rPr>
              <w:t>О</w:t>
            </w:r>
            <w:r w:rsidRPr="008D3E6A">
              <w:rPr>
                <w:rFonts w:ascii="Times New Roman" w:hAnsi="Times New Roman" w:cs="Times New Roman"/>
              </w:rPr>
              <w:t xml:space="preserve">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w:t>
            </w:r>
            <w:proofErr w:type="gramStart"/>
            <w:r w:rsidRPr="008D3E6A">
              <w:rPr>
                <w:rFonts w:ascii="Times New Roman" w:hAnsi="Times New Roman" w:cs="Times New Roman"/>
              </w:rPr>
              <w:t>р</w:t>
            </w:r>
            <w:proofErr w:type="gramEnd"/>
            <w:r w:rsidRPr="008D3E6A">
              <w:rPr>
                <w:rFonts w:ascii="Times New Roman" w:hAnsi="Times New Roman" w:cs="Times New Roman"/>
              </w:rPr>
              <w:t>іхана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мекенжайы</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cs="Times New Roman"/>
              </w:rPr>
            </w:pPr>
            <w:r>
              <w:rPr>
                <w:rFonts w:ascii="Times New Roman" w:hAnsi="Times New Roman" w:cs="Times New Roman"/>
              </w:rPr>
              <w:t>3</w:t>
            </w:r>
          </w:p>
        </w:tc>
        <w:tc>
          <w:tcPr>
            <w:tcW w:w="2120" w:type="dxa"/>
            <w:shd w:val="clear" w:color="auto" w:fill="auto"/>
            <w:tcMar>
              <w:left w:w="-5" w:type="dxa"/>
            </w:tcMar>
          </w:tcPr>
          <w:p w:rsidR="008D3E6A" w:rsidRPr="008D3E6A" w:rsidRDefault="008D3E6A" w:rsidP="008D3E6A">
            <w:pPr>
              <w:spacing w:after="0" w:line="240" w:lineRule="auto"/>
              <w:jc w:val="center"/>
              <w:rPr>
                <w:color w:val="auto"/>
              </w:rPr>
            </w:pPr>
            <w:r w:rsidRPr="008D3E6A">
              <w:rPr>
                <w:rFonts w:ascii="Times New Roman" w:hAnsi="Times New Roman" w:cs="Times New Roman"/>
                <w:color w:val="auto"/>
              </w:rPr>
              <w:t xml:space="preserve">10 </w:t>
            </w:r>
            <w:proofErr w:type="spellStart"/>
            <w:r w:rsidRPr="008D3E6A">
              <w:rPr>
                <w:rFonts w:ascii="Times New Roman" w:hAnsi="Times New Roman" w:cs="Times New Roman"/>
                <w:color w:val="auto"/>
              </w:rPr>
              <w:t>ml</w:t>
            </w:r>
            <w:proofErr w:type="spellEnd"/>
            <w:r w:rsidRPr="008D3E6A">
              <w:rPr>
                <w:rFonts w:ascii="Times New Roman" w:hAnsi="Times New Roman" w:cs="Times New Roman"/>
                <w:color w:val="auto"/>
              </w:rPr>
              <w:t xml:space="preserve"> №3 </w:t>
            </w:r>
            <w:proofErr w:type="spellStart"/>
            <w:r w:rsidRPr="008D3E6A">
              <w:rPr>
                <w:rFonts w:ascii="Times New Roman" w:hAnsi="Times New Roman" w:cs="Times New Roman"/>
                <w:color w:val="auto"/>
              </w:rPr>
              <w:t>антиденелерді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іздеуге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стандартты</w:t>
            </w:r>
            <w:proofErr w:type="spellEnd"/>
            <w:r w:rsidRPr="008D3E6A">
              <w:rPr>
                <w:rFonts w:ascii="Times New Roman" w:hAnsi="Times New Roman" w:cs="Times New Roman"/>
                <w:color w:val="auto"/>
              </w:rPr>
              <w:t xml:space="preserve"> 0,8% </w:t>
            </w:r>
            <w:proofErr w:type="spellStart"/>
            <w:r w:rsidRPr="008D3E6A">
              <w:rPr>
                <w:rFonts w:ascii="Times New Roman" w:hAnsi="Times New Roman" w:cs="Times New Roman"/>
                <w:color w:val="auto"/>
              </w:rPr>
              <w:t>эритроциттер</w:t>
            </w:r>
            <w:proofErr w:type="spellEnd"/>
          </w:p>
        </w:tc>
        <w:tc>
          <w:tcPr>
            <w:tcW w:w="4293" w:type="dxa"/>
            <w:shd w:val="clear" w:color="auto" w:fill="auto"/>
            <w:tcMar>
              <w:left w:w="-5" w:type="dxa"/>
            </w:tcMar>
          </w:tcPr>
          <w:p w:rsidR="008D3E6A" w:rsidRPr="008D3E6A" w:rsidRDefault="008D3E6A" w:rsidP="008D3E6A">
            <w:pPr>
              <w:spacing w:after="0" w:line="240" w:lineRule="auto"/>
              <w:jc w:val="center"/>
              <w:rPr>
                <w:color w:val="auto"/>
              </w:rPr>
            </w:pPr>
            <w:proofErr w:type="spellStart"/>
            <w:r w:rsidRPr="008D3E6A">
              <w:rPr>
                <w:rFonts w:ascii="Times New Roman" w:hAnsi="Times New Roman" w:cs="Times New Roman"/>
                <w:color w:val="auto"/>
              </w:rPr>
              <w:t>Күтпеген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антиденелерді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анықтауға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үш</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компонентті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жиынтық</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Әрбі</w:t>
            </w:r>
            <w:proofErr w:type="gramStart"/>
            <w:r w:rsidRPr="008D3E6A">
              <w:rPr>
                <w:rFonts w:ascii="Times New Roman" w:hAnsi="Times New Roman" w:cs="Times New Roman"/>
                <w:color w:val="auto"/>
              </w:rPr>
              <w:t>р</w:t>
            </w:r>
            <w:proofErr w:type="spellEnd"/>
            <w:proofErr w:type="gram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құтыда</w:t>
            </w:r>
            <w:proofErr w:type="spellEnd"/>
            <w:r w:rsidRPr="008D3E6A">
              <w:rPr>
                <w:rFonts w:ascii="Times New Roman" w:hAnsi="Times New Roman" w:cs="Times New Roman"/>
                <w:color w:val="auto"/>
              </w:rPr>
              <w:t xml:space="preserve"> 0 </w:t>
            </w:r>
            <w:proofErr w:type="spellStart"/>
            <w:r w:rsidRPr="008D3E6A">
              <w:rPr>
                <w:rFonts w:ascii="Times New Roman" w:hAnsi="Times New Roman" w:cs="Times New Roman"/>
                <w:color w:val="auto"/>
              </w:rPr>
              <w:t>жеке</w:t>
            </w:r>
            <w:proofErr w:type="spellEnd"/>
            <w:r w:rsidRPr="008D3E6A">
              <w:rPr>
                <w:rFonts w:ascii="Times New Roman" w:hAnsi="Times New Roman" w:cs="Times New Roman"/>
                <w:color w:val="auto"/>
              </w:rPr>
              <w:t xml:space="preserve"> донор </w:t>
            </w:r>
            <w:proofErr w:type="spellStart"/>
            <w:r w:rsidRPr="008D3E6A">
              <w:rPr>
                <w:rFonts w:ascii="Times New Roman" w:hAnsi="Times New Roman" w:cs="Times New Roman"/>
                <w:color w:val="auto"/>
              </w:rPr>
              <w:t>тобының</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эритроциттерінің</w:t>
            </w:r>
            <w:proofErr w:type="spellEnd"/>
            <w:r w:rsidRPr="008D3E6A">
              <w:rPr>
                <w:rFonts w:ascii="Times New Roman" w:hAnsi="Times New Roman" w:cs="Times New Roman"/>
                <w:color w:val="auto"/>
              </w:rPr>
              <w:t xml:space="preserve"> ион </w:t>
            </w:r>
            <w:proofErr w:type="spellStart"/>
            <w:r w:rsidRPr="008D3E6A">
              <w:rPr>
                <w:rFonts w:ascii="Times New Roman" w:hAnsi="Times New Roman" w:cs="Times New Roman"/>
                <w:color w:val="auto"/>
              </w:rPr>
              <w:t>күші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төмен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ерітіндідегі</w:t>
            </w:r>
            <w:proofErr w:type="spellEnd"/>
            <w:r w:rsidRPr="008D3E6A">
              <w:rPr>
                <w:rFonts w:ascii="Times New Roman" w:hAnsi="Times New Roman" w:cs="Times New Roman"/>
                <w:color w:val="auto"/>
              </w:rPr>
              <w:t xml:space="preserve"> 0,8% </w:t>
            </w:r>
            <w:proofErr w:type="spellStart"/>
            <w:r w:rsidRPr="008D3E6A">
              <w:rPr>
                <w:rFonts w:ascii="Times New Roman" w:hAnsi="Times New Roman" w:cs="Times New Roman"/>
                <w:color w:val="auto"/>
              </w:rPr>
              <w:t>суспензиясы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болады</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Реагенттердің</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ә</w:t>
            </w:r>
            <w:proofErr w:type="gramStart"/>
            <w:r w:rsidRPr="008D3E6A">
              <w:rPr>
                <w:rFonts w:ascii="Times New Roman" w:hAnsi="Times New Roman" w:cs="Times New Roman"/>
                <w:color w:val="auto"/>
              </w:rPr>
              <w:t>р</w:t>
            </w:r>
            <w:proofErr w:type="gramEnd"/>
            <w:r w:rsidRPr="008D3E6A">
              <w:rPr>
                <w:rFonts w:ascii="Times New Roman" w:hAnsi="Times New Roman" w:cs="Times New Roman"/>
                <w:color w:val="auto"/>
              </w:rPr>
              <w:t>қайсысының</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эритроциттер</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бетінде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болатын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антигендер</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lastRenderedPageBreak/>
              <w:t>қоса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беріліп</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отырған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антигендік</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бейіндегі</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карточкада</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көрсетілген</w:t>
            </w:r>
            <w:proofErr w:type="spellEnd"/>
            <w:r w:rsidRPr="008D3E6A">
              <w:rPr>
                <w:rFonts w:ascii="Times New Roman" w:hAnsi="Times New Roman" w:cs="Times New Roman"/>
                <w:color w:val="auto"/>
              </w:rPr>
              <w:t>.</w:t>
            </w:r>
          </w:p>
        </w:tc>
        <w:tc>
          <w:tcPr>
            <w:tcW w:w="1276" w:type="dxa"/>
            <w:shd w:val="clear" w:color="auto" w:fill="auto"/>
            <w:tcMar>
              <w:left w:w="-5" w:type="dxa"/>
            </w:tcMar>
          </w:tcPr>
          <w:p w:rsidR="005422C9" w:rsidRDefault="005422C9" w:rsidP="008D3E6A">
            <w:pPr>
              <w:spacing w:after="0" w:line="240" w:lineRule="auto"/>
              <w:jc w:val="center"/>
              <w:rPr>
                <w:rFonts w:ascii="Times New Roman" w:hAnsi="Times New Roman" w:cs="Times New Roman"/>
                <w:color w:val="auto"/>
              </w:rPr>
            </w:pPr>
          </w:p>
          <w:p w:rsidR="005422C9" w:rsidRDefault="005422C9" w:rsidP="008D3E6A">
            <w:pPr>
              <w:spacing w:after="0" w:line="240" w:lineRule="auto"/>
              <w:jc w:val="center"/>
              <w:rPr>
                <w:rFonts w:ascii="Times New Roman" w:hAnsi="Times New Roman" w:cs="Times New Roman"/>
                <w:color w:val="auto"/>
              </w:rPr>
            </w:pPr>
          </w:p>
          <w:p w:rsidR="008D3E6A" w:rsidRPr="008D3E6A" w:rsidRDefault="008D3E6A" w:rsidP="008D3E6A">
            <w:pPr>
              <w:spacing w:after="0" w:line="240" w:lineRule="auto"/>
              <w:jc w:val="center"/>
              <w:rPr>
                <w:color w:val="auto"/>
              </w:rPr>
            </w:pPr>
            <w:proofErr w:type="spellStart"/>
            <w:r w:rsidRPr="008D3E6A">
              <w:rPr>
                <w:rFonts w:ascii="Times New Roman" w:hAnsi="Times New Roman" w:cs="Times New Roman"/>
                <w:color w:val="auto"/>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13</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51 392,00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668 096,00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ай </w:t>
            </w:r>
            <w:proofErr w:type="spellStart"/>
            <w:r w:rsidRPr="008D3E6A">
              <w:rPr>
                <w:rFonts w:ascii="Times New Roman" w:hAnsi="Times New Roman" w:cs="Times New Roman"/>
              </w:rPr>
              <w:t>сайын</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өтіні</w:t>
            </w:r>
            <w:proofErr w:type="gramStart"/>
            <w:r w:rsidRPr="008D3E6A">
              <w:rPr>
                <w:rFonts w:ascii="Times New Roman" w:hAnsi="Times New Roman" w:cs="Times New Roman"/>
              </w:rPr>
              <w:t>м</w:t>
            </w:r>
            <w:proofErr w:type="spellEnd"/>
            <w:proofErr w:type="gram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w:t>
            </w:r>
          </w:p>
          <w:p w:rsidR="008D3E6A" w:rsidRPr="008D3E6A" w:rsidRDefault="008D3E6A" w:rsidP="008D3E6A">
            <w:pPr>
              <w:spacing w:after="0" w:line="240" w:lineRule="auto"/>
              <w:rPr>
                <w:rFonts w:ascii="Times New Roman" w:hAnsi="Times New Roman" w:cs="Times New Roman"/>
              </w:rPr>
            </w:pPr>
            <w:r w:rsidRPr="008D3E6A">
              <w:rPr>
                <w:rFonts w:ascii="Times New Roman" w:hAnsi="Times New Roman" w:cs="Times New Roman"/>
              </w:rPr>
              <w:t xml:space="preserve"> Глубокое </w:t>
            </w:r>
            <w:proofErr w:type="spellStart"/>
            <w:r w:rsidRPr="008D3E6A">
              <w:rPr>
                <w:rFonts w:ascii="Times New Roman" w:hAnsi="Times New Roman" w:cs="Times New Roman"/>
              </w:rPr>
              <w:t>ауданы</w:t>
            </w:r>
            <w:proofErr w:type="spellEnd"/>
            <w:r w:rsidRPr="008D3E6A">
              <w:rPr>
                <w:rFonts w:ascii="Times New Roman" w:hAnsi="Times New Roman" w:cs="Times New Roman"/>
              </w:rPr>
              <w:t xml:space="preserve">, </w:t>
            </w:r>
            <w:r w:rsidRPr="008D3E6A">
              <w:rPr>
                <w:rFonts w:ascii="Times New Roman" w:hAnsi="Times New Roman" w:cs="Times New Roman"/>
              </w:rPr>
              <w:t>О</w:t>
            </w:r>
            <w:r w:rsidRPr="008D3E6A">
              <w:rPr>
                <w:rFonts w:ascii="Times New Roman" w:hAnsi="Times New Roman" w:cs="Times New Roman"/>
              </w:rPr>
              <w:t xml:space="preserve">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w:t>
            </w:r>
            <w:proofErr w:type="gramStart"/>
            <w:r w:rsidRPr="008D3E6A">
              <w:rPr>
                <w:rFonts w:ascii="Times New Roman" w:hAnsi="Times New Roman" w:cs="Times New Roman"/>
              </w:rPr>
              <w:t>р</w:t>
            </w:r>
            <w:proofErr w:type="gramEnd"/>
            <w:r w:rsidRPr="008D3E6A">
              <w:rPr>
                <w:rFonts w:ascii="Times New Roman" w:hAnsi="Times New Roman" w:cs="Times New Roman"/>
              </w:rPr>
              <w:t>іхана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мекенжайы</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lastRenderedPageBreak/>
              <w:t>бойынша</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2120" w:type="dxa"/>
            <w:shd w:val="clear" w:color="auto" w:fill="auto"/>
            <w:tcMar>
              <w:left w:w="-5" w:type="dxa"/>
            </w:tcMar>
          </w:tcPr>
          <w:p w:rsidR="008D3E6A" w:rsidRPr="008D3E6A" w:rsidRDefault="008D3E6A" w:rsidP="008D3E6A">
            <w:pPr>
              <w:spacing w:after="0" w:line="240" w:lineRule="auto"/>
              <w:jc w:val="center"/>
              <w:rPr>
                <w:color w:val="auto"/>
              </w:rPr>
            </w:pPr>
            <w:r w:rsidRPr="008D3E6A">
              <w:rPr>
                <w:rFonts w:ascii="Times New Roman" w:eastAsia="Times New Roman" w:hAnsi="Times New Roman" w:cs="Times New Roman"/>
                <w:color w:val="auto"/>
              </w:rPr>
              <w:t xml:space="preserve">3,0 №2 </w:t>
            </w:r>
            <w:proofErr w:type="spellStart"/>
            <w:r w:rsidRPr="008D3E6A">
              <w:rPr>
                <w:rFonts w:ascii="Times New Roman" w:eastAsia="Times New Roman" w:hAnsi="Times New Roman" w:cs="Times New Roman"/>
                <w:color w:val="auto"/>
              </w:rPr>
              <w:t>қан</w:t>
            </w:r>
            <w:proofErr w:type="spellEnd"/>
            <w:r w:rsidRPr="008D3E6A">
              <w:rPr>
                <w:rFonts w:ascii="Times New Roman" w:eastAsia="Times New Roman" w:hAnsi="Times New Roman" w:cs="Times New Roman"/>
                <w:color w:val="auto"/>
              </w:rPr>
              <w:t xml:space="preserve"> </w:t>
            </w:r>
            <w:proofErr w:type="spellStart"/>
            <w:r w:rsidRPr="008D3E6A">
              <w:rPr>
                <w:rFonts w:ascii="Times New Roman" w:eastAsia="Times New Roman" w:hAnsi="Times New Roman" w:cs="Times New Roman"/>
                <w:color w:val="auto"/>
              </w:rPr>
              <w:t>тобын</w:t>
            </w:r>
            <w:proofErr w:type="spellEnd"/>
            <w:r w:rsidRPr="008D3E6A">
              <w:rPr>
                <w:rFonts w:ascii="Times New Roman" w:eastAsia="Times New Roman" w:hAnsi="Times New Roman" w:cs="Times New Roman"/>
                <w:color w:val="auto"/>
              </w:rPr>
              <w:t xml:space="preserve"> </w:t>
            </w:r>
            <w:proofErr w:type="spellStart"/>
            <w:r w:rsidRPr="008D3E6A">
              <w:rPr>
                <w:rFonts w:ascii="Times New Roman" w:eastAsia="Times New Roman" w:hAnsi="Times New Roman" w:cs="Times New Roman"/>
                <w:color w:val="auto"/>
              </w:rPr>
              <w:t>анық</w:t>
            </w:r>
            <w:proofErr w:type="gramStart"/>
            <w:r w:rsidRPr="008D3E6A">
              <w:rPr>
                <w:rFonts w:ascii="Times New Roman" w:eastAsia="Times New Roman" w:hAnsi="Times New Roman" w:cs="Times New Roman"/>
                <w:color w:val="auto"/>
              </w:rPr>
              <w:t>тау</w:t>
            </w:r>
            <w:proofErr w:type="gramEnd"/>
            <w:r w:rsidRPr="008D3E6A">
              <w:rPr>
                <w:rFonts w:ascii="Times New Roman" w:eastAsia="Times New Roman" w:hAnsi="Times New Roman" w:cs="Times New Roman"/>
                <w:color w:val="auto"/>
              </w:rPr>
              <w:t>ға</w:t>
            </w:r>
            <w:proofErr w:type="spellEnd"/>
            <w:r w:rsidRPr="008D3E6A">
              <w:rPr>
                <w:rFonts w:ascii="Times New Roman" w:eastAsia="Times New Roman" w:hAnsi="Times New Roman" w:cs="Times New Roman"/>
                <w:color w:val="auto"/>
              </w:rPr>
              <w:t xml:space="preserve"> </w:t>
            </w:r>
            <w:proofErr w:type="spellStart"/>
            <w:r w:rsidRPr="008D3E6A">
              <w:rPr>
                <w:rFonts w:ascii="Times New Roman" w:eastAsia="Times New Roman" w:hAnsi="Times New Roman" w:cs="Times New Roman"/>
                <w:color w:val="auto"/>
              </w:rPr>
              <w:t>арналған</w:t>
            </w:r>
            <w:proofErr w:type="spellEnd"/>
            <w:r w:rsidRPr="008D3E6A">
              <w:rPr>
                <w:rFonts w:ascii="Times New Roman" w:eastAsia="Times New Roman" w:hAnsi="Times New Roman" w:cs="Times New Roman"/>
                <w:color w:val="auto"/>
              </w:rPr>
              <w:t xml:space="preserve"> 3% </w:t>
            </w:r>
            <w:proofErr w:type="spellStart"/>
            <w:r w:rsidRPr="008D3E6A">
              <w:rPr>
                <w:rFonts w:ascii="Times New Roman" w:eastAsia="Times New Roman" w:hAnsi="Times New Roman" w:cs="Times New Roman"/>
                <w:color w:val="auto"/>
              </w:rPr>
              <w:t>стандартты</w:t>
            </w:r>
            <w:proofErr w:type="spellEnd"/>
            <w:r w:rsidRPr="008D3E6A">
              <w:rPr>
                <w:rFonts w:ascii="Times New Roman" w:eastAsia="Times New Roman" w:hAnsi="Times New Roman" w:cs="Times New Roman"/>
                <w:color w:val="auto"/>
              </w:rPr>
              <w:t xml:space="preserve"> </w:t>
            </w:r>
            <w:proofErr w:type="spellStart"/>
            <w:r w:rsidRPr="008D3E6A">
              <w:rPr>
                <w:rFonts w:ascii="Times New Roman" w:eastAsia="Times New Roman" w:hAnsi="Times New Roman" w:cs="Times New Roman"/>
                <w:color w:val="auto"/>
              </w:rPr>
              <w:t>эритроциттер</w:t>
            </w:r>
            <w:proofErr w:type="spellEnd"/>
            <w:r w:rsidRPr="008D3E6A">
              <w:rPr>
                <w:rFonts w:ascii="Times New Roman" w:eastAsia="Times New Roman" w:hAnsi="Times New Roman" w:cs="Times New Roman"/>
                <w:color w:val="auto"/>
              </w:rPr>
              <w:t xml:space="preserve"> </w:t>
            </w:r>
          </w:p>
        </w:tc>
        <w:tc>
          <w:tcPr>
            <w:tcW w:w="4293" w:type="dxa"/>
            <w:shd w:val="clear" w:color="auto" w:fill="auto"/>
            <w:tcMar>
              <w:left w:w="-5" w:type="dxa"/>
            </w:tcMar>
          </w:tcPr>
          <w:p w:rsidR="008D3E6A" w:rsidRPr="008D3E6A" w:rsidRDefault="008D3E6A" w:rsidP="008D3E6A">
            <w:pPr>
              <w:spacing w:after="0" w:line="240" w:lineRule="auto"/>
              <w:jc w:val="center"/>
              <w:rPr>
                <w:color w:val="auto"/>
              </w:rPr>
            </w:pPr>
            <w:r w:rsidRPr="008D3E6A">
              <w:rPr>
                <w:rFonts w:ascii="Times New Roman" w:hAnsi="Times New Roman" w:cs="Times New Roman"/>
                <w:color w:val="auto"/>
                <w:lang w:val="kk-KZ"/>
              </w:rPr>
              <w:t>ABO жүйесі бойынша қан тобын тікелей анықтауды растау үшін. Екі құтыдан тұратын жинақ: құрамында бір-бірден А1 және В эритроциттер бар . (2 x 3ml)</w:t>
            </w:r>
          </w:p>
        </w:tc>
        <w:tc>
          <w:tcPr>
            <w:tcW w:w="1276" w:type="dxa"/>
            <w:shd w:val="clear" w:color="auto" w:fill="auto"/>
            <w:tcMar>
              <w:left w:w="-5" w:type="dxa"/>
            </w:tcMar>
          </w:tcPr>
          <w:p w:rsidR="008D3E6A" w:rsidRPr="008D3E6A" w:rsidRDefault="008D3E6A" w:rsidP="008D3E6A">
            <w:pPr>
              <w:spacing w:after="0" w:line="240" w:lineRule="auto"/>
              <w:jc w:val="center"/>
              <w:rPr>
                <w:color w:val="auto"/>
              </w:rPr>
            </w:pPr>
            <w:proofErr w:type="spellStart"/>
            <w:r w:rsidRPr="008D3E6A">
              <w:rPr>
                <w:rFonts w:ascii="Times New Roman" w:hAnsi="Times New Roman" w:cs="Times New Roman"/>
                <w:color w:val="auto"/>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13</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28 932,00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376 116,00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ай </w:t>
            </w:r>
            <w:proofErr w:type="spellStart"/>
            <w:r w:rsidRPr="008D3E6A">
              <w:rPr>
                <w:rFonts w:ascii="Times New Roman" w:hAnsi="Times New Roman" w:cs="Times New Roman"/>
              </w:rPr>
              <w:t>сайын</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өтіні</w:t>
            </w:r>
            <w:proofErr w:type="gramStart"/>
            <w:r w:rsidRPr="008D3E6A">
              <w:rPr>
                <w:rFonts w:ascii="Times New Roman" w:hAnsi="Times New Roman" w:cs="Times New Roman"/>
              </w:rPr>
              <w:t>м</w:t>
            </w:r>
            <w:proofErr w:type="spellEnd"/>
            <w:proofErr w:type="gram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w:t>
            </w:r>
          </w:p>
          <w:p w:rsidR="008D3E6A" w:rsidRPr="008D3E6A" w:rsidRDefault="008D3E6A" w:rsidP="008D3E6A">
            <w:pPr>
              <w:spacing w:after="0" w:line="240" w:lineRule="auto"/>
              <w:rPr>
                <w:rFonts w:ascii="Times New Roman" w:hAnsi="Times New Roman" w:cs="Times New Roman"/>
              </w:rPr>
            </w:pPr>
            <w:r w:rsidRPr="008D3E6A">
              <w:rPr>
                <w:rFonts w:ascii="Times New Roman" w:hAnsi="Times New Roman" w:cs="Times New Roman"/>
              </w:rPr>
              <w:t xml:space="preserve"> Глубокое </w:t>
            </w:r>
            <w:proofErr w:type="spellStart"/>
            <w:r w:rsidRPr="008D3E6A">
              <w:rPr>
                <w:rFonts w:ascii="Times New Roman" w:hAnsi="Times New Roman" w:cs="Times New Roman"/>
              </w:rPr>
              <w:t>ауданы</w:t>
            </w:r>
            <w:proofErr w:type="spellEnd"/>
            <w:r w:rsidRPr="008D3E6A">
              <w:rPr>
                <w:rFonts w:ascii="Times New Roman" w:hAnsi="Times New Roman" w:cs="Times New Roman"/>
              </w:rPr>
              <w:t xml:space="preserve">, Опытное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w:t>
            </w:r>
            <w:proofErr w:type="gramStart"/>
            <w:r w:rsidRPr="008D3E6A">
              <w:rPr>
                <w:rFonts w:ascii="Times New Roman" w:hAnsi="Times New Roman" w:cs="Times New Roman"/>
              </w:rPr>
              <w:t>р</w:t>
            </w:r>
            <w:proofErr w:type="gramEnd"/>
            <w:r w:rsidRPr="008D3E6A">
              <w:rPr>
                <w:rFonts w:ascii="Times New Roman" w:hAnsi="Times New Roman" w:cs="Times New Roman"/>
              </w:rPr>
              <w:t>іхана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мекенжайы</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cs="Times New Roman"/>
              </w:rPr>
            </w:pPr>
            <w:r>
              <w:rPr>
                <w:rFonts w:ascii="Times New Roman" w:hAnsi="Times New Roman" w:cs="Times New Roman"/>
              </w:rPr>
              <w:t>5</w:t>
            </w:r>
          </w:p>
        </w:tc>
        <w:tc>
          <w:tcPr>
            <w:tcW w:w="2120" w:type="dxa"/>
            <w:shd w:val="clear" w:color="auto" w:fill="auto"/>
            <w:tcMar>
              <w:left w:w="-5" w:type="dxa"/>
            </w:tcMar>
            <w:vAlign w:val="center"/>
          </w:tcPr>
          <w:p w:rsidR="008D3E6A" w:rsidRPr="00BB56CD" w:rsidRDefault="008D3E6A" w:rsidP="00F426AE">
            <w:pPr>
              <w:spacing w:after="0" w:line="240" w:lineRule="auto"/>
              <w:jc w:val="center"/>
              <w:rPr>
                <w:rFonts w:ascii="Times New Roman" w:hAnsi="Times New Roman" w:cs="Times New Roman"/>
              </w:rPr>
            </w:pPr>
            <w:r w:rsidRPr="008D3E6A">
              <w:rPr>
                <w:rFonts w:ascii="Times New Roman" w:hAnsi="Times New Roman" w:cs="Times New Roman"/>
              </w:rPr>
              <w:t xml:space="preserve">Кассета </w:t>
            </w:r>
            <w:proofErr w:type="spellStart"/>
            <w:r w:rsidRPr="008D3E6A">
              <w:rPr>
                <w:rFonts w:ascii="Times New Roman" w:hAnsi="Times New Roman" w:cs="Times New Roman"/>
              </w:rPr>
              <w:t>тескіштері</w:t>
            </w:r>
            <w:proofErr w:type="spellEnd"/>
          </w:p>
        </w:tc>
        <w:tc>
          <w:tcPr>
            <w:tcW w:w="4293" w:type="dxa"/>
            <w:shd w:val="clear" w:color="auto" w:fill="auto"/>
            <w:tcMar>
              <w:left w:w="-5" w:type="dxa"/>
            </w:tcMar>
          </w:tcPr>
          <w:p w:rsidR="005422C9" w:rsidRDefault="005422C9" w:rsidP="008D3E6A">
            <w:pPr>
              <w:spacing w:after="0" w:line="240" w:lineRule="auto"/>
              <w:rPr>
                <w:rFonts w:ascii="Times New Roman" w:hAnsi="Times New Roman" w:cs="Times New Roman"/>
                <w:color w:val="auto"/>
              </w:rPr>
            </w:pPr>
          </w:p>
          <w:p w:rsidR="005422C9" w:rsidRDefault="005422C9" w:rsidP="008D3E6A">
            <w:pPr>
              <w:spacing w:after="0" w:line="240" w:lineRule="auto"/>
              <w:rPr>
                <w:rFonts w:ascii="Times New Roman" w:hAnsi="Times New Roman" w:cs="Times New Roman"/>
                <w:color w:val="auto"/>
              </w:rPr>
            </w:pPr>
          </w:p>
          <w:p w:rsidR="008D3E6A" w:rsidRPr="008D3E6A" w:rsidRDefault="008D3E6A" w:rsidP="008D3E6A">
            <w:pPr>
              <w:spacing w:after="0" w:line="240" w:lineRule="auto"/>
              <w:rPr>
                <w:rFonts w:ascii="Times New Roman" w:hAnsi="Times New Roman" w:cs="Times New Roman"/>
                <w:color w:val="auto"/>
              </w:rPr>
            </w:pPr>
            <w:proofErr w:type="spellStart"/>
            <w:r w:rsidRPr="008D3E6A">
              <w:rPr>
                <w:rFonts w:ascii="Times New Roman" w:hAnsi="Times New Roman" w:cs="Times New Roman"/>
                <w:color w:val="auto"/>
              </w:rPr>
              <w:t>Bio</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vie</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жүйесіне</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арналған</w:t>
            </w:r>
            <w:proofErr w:type="spellEnd"/>
            <w:r w:rsidRPr="008D3E6A">
              <w:rPr>
                <w:rFonts w:ascii="Times New Roman" w:hAnsi="Times New Roman" w:cs="Times New Roman"/>
                <w:color w:val="auto"/>
              </w:rPr>
              <w:t xml:space="preserve"> </w:t>
            </w:r>
            <w:proofErr w:type="spellStart"/>
            <w:r w:rsidRPr="008D3E6A">
              <w:rPr>
                <w:rFonts w:ascii="Times New Roman" w:hAnsi="Times New Roman" w:cs="Times New Roman"/>
                <w:color w:val="auto"/>
              </w:rPr>
              <w:t>лайнерлер</w:t>
            </w:r>
            <w:proofErr w:type="spellEnd"/>
            <w:r w:rsidRPr="008D3E6A">
              <w:rPr>
                <w:rFonts w:ascii="Times New Roman" w:hAnsi="Times New Roman" w:cs="Times New Roman"/>
                <w:color w:val="auto"/>
              </w:rPr>
              <w:t>.</w:t>
            </w:r>
          </w:p>
          <w:p w:rsidR="008D3E6A" w:rsidRPr="00BB56CD" w:rsidRDefault="008D3E6A" w:rsidP="008D3E6A">
            <w:pPr>
              <w:spacing w:after="0" w:line="240" w:lineRule="auto"/>
              <w:rPr>
                <w:rFonts w:ascii="Times New Roman" w:hAnsi="Times New Roman" w:cs="Times New Roman"/>
                <w:color w:val="auto"/>
              </w:rPr>
            </w:pPr>
            <w:proofErr w:type="spellStart"/>
            <w:r w:rsidRPr="008D3E6A">
              <w:rPr>
                <w:rFonts w:ascii="Times New Roman" w:hAnsi="Times New Roman" w:cs="Times New Roman"/>
                <w:color w:val="auto"/>
              </w:rPr>
              <w:t>Қаптама</w:t>
            </w:r>
            <w:proofErr w:type="spellEnd"/>
            <w:r w:rsidRPr="008D3E6A">
              <w:rPr>
                <w:rFonts w:ascii="Times New Roman" w:hAnsi="Times New Roman" w:cs="Times New Roman"/>
                <w:color w:val="auto"/>
              </w:rPr>
              <w:t xml:space="preserve"> 20 дана</w:t>
            </w:r>
          </w:p>
        </w:tc>
        <w:tc>
          <w:tcPr>
            <w:tcW w:w="1276" w:type="dxa"/>
            <w:shd w:val="clear" w:color="auto" w:fill="auto"/>
            <w:tcMar>
              <w:left w:w="-5" w:type="dxa"/>
            </w:tcMar>
            <w:vAlign w:val="center"/>
          </w:tcPr>
          <w:p w:rsidR="008D3E6A" w:rsidRPr="00BB56CD" w:rsidRDefault="008D3E6A" w:rsidP="00F426AE">
            <w:pPr>
              <w:jc w:val="center"/>
              <w:rPr>
                <w:rFonts w:ascii="Times New Roman" w:hAnsi="Times New Roman" w:cs="Times New Roman"/>
              </w:rPr>
            </w:pPr>
            <w:proofErr w:type="spellStart"/>
            <w:r w:rsidRPr="008D3E6A">
              <w:rPr>
                <w:rFonts w:ascii="Times New Roman" w:hAnsi="Times New Roman" w:cs="Times New Roman"/>
                <w:color w:val="auto"/>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77</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5 428,00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417 956,00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2024 </w:t>
            </w:r>
            <w:proofErr w:type="spellStart"/>
            <w:r w:rsidRPr="008D3E6A">
              <w:rPr>
                <w:rFonts w:ascii="Times New Roman" w:hAnsi="Times New Roman" w:cs="Times New Roman"/>
              </w:rPr>
              <w:t>жылдың</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бі</w:t>
            </w:r>
            <w:proofErr w:type="gramStart"/>
            <w:r w:rsidRPr="008D3E6A">
              <w:rPr>
                <w:rFonts w:ascii="Times New Roman" w:hAnsi="Times New Roman" w:cs="Times New Roman"/>
              </w:rPr>
              <w:t>р</w:t>
            </w:r>
            <w:proofErr w:type="gramEnd"/>
            <w:r w:rsidRPr="008D3E6A">
              <w:rPr>
                <w:rFonts w:ascii="Times New Roman" w:hAnsi="Times New Roman" w:cs="Times New Roman"/>
              </w:rPr>
              <w:t>інші</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тоқсанында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мына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Глубокое </w:t>
            </w:r>
            <w:proofErr w:type="spellStart"/>
            <w:r w:rsidRPr="008D3E6A">
              <w:rPr>
                <w:rFonts w:ascii="Times New Roman" w:hAnsi="Times New Roman" w:cs="Times New Roman"/>
              </w:rPr>
              <w:t>ауданы</w:t>
            </w:r>
            <w:proofErr w:type="spellEnd"/>
            <w:r w:rsidRPr="008D3E6A">
              <w:rPr>
                <w:rFonts w:ascii="Times New Roman" w:hAnsi="Times New Roman" w:cs="Times New Roman"/>
              </w:rPr>
              <w:t xml:space="preserve">, Опытное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w:t>
            </w:r>
            <w:proofErr w:type="gramStart"/>
            <w:r w:rsidRPr="008D3E6A">
              <w:rPr>
                <w:rFonts w:ascii="Times New Roman" w:hAnsi="Times New Roman" w:cs="Times New Roman"/>
              </w:rPr>
              <w:t>р</w:t>
            </w:r>
            <w:proofErr w:type="gramEnd"/>
            <w:r w:rsidRPr="008D3E6A">
              <w:rPr>
                <w:rFonts w:ascii="Times New Roman" w:hAnsi="Times New Roman" w:cs="Times New Roman"/>
              </w:rPr>
              <w:t>іхана</w:t>
            </w:r>
            <w:proofErr w:type="spellEnd"/>
          </w:p>
        </w:tc>
      </w:tr>
      <w:tr w:rsidR="008D3E6A" w:rsidTr="005422C9">
        <w:trPr>
          <w:trHeight w:val="381"/>
        </w:trPr>
        <w:tc>
          <w:tcPr>
            <w:tcW w:w="629" w:type="dxa"/>
            <w:shd w:val="clear" w:color="auto" w:fill="auto"/>
            <w:tcMar>
              <w:left w:w="-5" w:type="dxa"/>
            </w:tcMar>
          </w:tcPr>
          <w:p w:rsidR="008D3E6A" w:rsidRDefault="008D3E6A">
            <w:pPr>
              <w:spacing w:after="0" w:line="240" w:lineRule="auto"/>
              <w:jc w:val="center"/>
              <w:rPr>
                <w:rFonts w:ascii="Times New Roman" w:hAnsi="Times New Roman" w:cs="Times New Roman"/>
              </w:rPr>
            </w:pPr>
            <w:r>
              <w:rPr>
                <w:rFonts w:ascii="Times New Roman" w:hAnsi="Times New Roman" w:cs="Times New Roman"/>
              </w:rPr>
              <w:t>6</w:t>
            </w:r>
          </w:p>
        </w:tc>
        <w:tc>
          <w:tcPr>
            <w:tcW w:w="2120" w:type="dxa"/>
            <w:shd w:val="clear" w:color="auto" w:fill="auto"/>
            <w:tcMar>
              <w:left w:w="-5" w:type="dxa"/>
            </w:tcMar>
          </w:tcPr>
          <w:p w:rsidR="008D3E6A" w:rsidRDefault="008D3E6A" w:rsidP="00126B03">
            <w:pPr>
              <w:spacing w:after="0" w:line="240" w:lineRule="auto"/>
              <w:jc w:val="center"/>
              <w:rPr>
                <w:rFonts w:ascii="Times New Roman" w:hAnsi="Times New Roman"/>
              </w:rPr>
            </w:pPr>
            <w:proofErr w:type="spellStart"/>
            <w:r>
              <w:rPr>
                <w:rFonts w:ascii="Times New Roman" w:hAnsi="Times New Roman"/>
              </w:rPr>
              <w:t>Ішкі</w:t>
            </w:r>
            <w:proofErr w:type="spellEnd"/>
            <w:r>
              <w:rPr>
                <w:rFonts w:ascii="Times New Roman" w:hAnsi="Times New Roman"/>
              </w:rPr>
              <w:t xml:space="preserve"> </w:t>
            </w:r>
            <w:proofErr w:type="spellStart"/>
            <w:r>
              <w:rPr>
                <w:rFonts w:ascii="Times New Roman" w:hAnsi="Times New Roman"/>
              </w:rPr>
              <w:t>сапаны</w:t>
            </w:r>
            <w:proofErr w:type="spellEnd"/>
            <w:r>
              <w:rPr>
                <w:rFonts w:ascii="Times New Roman" w:hAnsi="Times New Roman"/>
              </w:rPr>
              <w:t xml:space="preserve"> </w:t>
            </w:r>
            <w:proofErr w:type="spellStart"/>
            <w:proofErr w:type="gramStart"/>
            <w:r>
              <w:rPr>
                <w:rFonts w:ascii="Times New Roman" w:hAnsi="Times New Roman"/>
              </w:rPr>
              <w:t>ба</w:t>
            </w:r>
            <w:proofErr w:type="gramEnd"/>
            <w:r>
              <w:rPr>
                <w:rFonts w:ascii="Times New Roman" w:hAnsi="Times New Roman"/>
              </w:rPr>
              <w:t>қылау</w:t>
            </w:r>
            <w:proofErr w:type="spellEnd"/>
            <w:r>
              <w:rPr>
                <w:rFonts w:ascii="Times New Roman" w:hAnsi="Times New Roman"/>
              </w:rPr>
              <w:t xml:space="preserve"> </w:t>
            </w:r>
            <w:proofErr w:type="spellStart"/>
            <w:r>
              <w:rPr>
                <w:rFonts w:ascii="Times New Roman" w:hAnsi="Times New Roman"/>
              </w:rPr>
              <w:t>жиынтығы</w:t>
            </w:r>
            <w:proofErr w:type="spellEnd"/>
            <w:r>
              <w:rPr>
                <w:rFonts w:ascii="Times New Roman" w:hAnsi="Times New Roman"/>
              </w:rPr>
              <w:t xml:space="preserve"> 4 * 6,5 мл</w:t>
            </w:r>
          </w:p>
        </w:tc>
        <w:tc>
          <w:tcPr>
            <w:tcW w:w="4293" w:type="dxa"/>
            <w:shd w:val="clear" w:color="auto" w:fill="auto"/>
            <w:tcMar>
              <w:left w:w="-5" w:type="dxa"/>
            </w:tcMar>
          </w:tcPr>
          <w:p w:rsidR="008D3E6A" w:rsidRDefault="008D3E6A" w:rsidP="00126B03">
            <w:pPr>
              <w:spacing w:after="0" w:line="240" w:lineRule="auto"/>
              <w:rPr>
                <w:rFonts w:ascii="Times New Roman" w:hAnsi="Times New Roman"/>
              </w:rPr>
            </w:pPr>
            <w:proofErr w:type="spellStart"/>
            <w:r>
              <w:rPr>
                <w:rFonts w:ascii="Times New Roman" w:hAnsi="Times New Roman"/>
              </w:rPr>
              <w:t>Сапаны</w:t>
            </w:r>
            <w:proofErr w:type="spellEnd"/>
            <w:r>
              <w:rPr>
                <w:rFonts w:ascii="Times New Roman" w:hAnsi="Times New Roman"/>
              </w:rPr>
              <w:t xml:space="preserve"> </w:t>
            </w:r>
            <w:proofErr w:type="spellStart"/>
            <w:r>
              <w:rPr>
                <w:rFonts w:ascii="Times New Roman" w:hAnsi="Times New Roman"/>
              </w:rPr>
              <w:t>бақылау</w:t>
            </w:r>
            <w:proofErr w:type="spellEnd"/>
            <w:r>
              <w:rPr>
                <w:rFonts w:ascii="Times New Roman" w:hAnsi="Times New Roman"/>
              </w:rPr>
              <w:t xml:space="preserve"> </w:t>
            </w:r>
            <w:proofErr w:type="spellStart"/>
            <w:r>
              <w:rPr>
                <w:rFonts w:ascii="Times New Roman" w:hAnsi="Times New Roman"/>
              </w:rPr>
              <w:t>жиынтығы</w:t>
            </w:r>
            <w:proofErr w:type="spellEnd"/>
            <w:r>
              <w:rPr>
                <w:rFonts w:ascii="Times New Roman" w:hAnsi="Times New Roman"/>
              </w:rPr>
              <w:t xml:space="preserve"> </w:t>
            </w:r>
            <w:proofErr w:type="spellStart"/>
            <w:r>
              <w:rPr>
                <w:rFonts w:ascii="Times New Roman" w:hAnsi="Times New Roman"/>
              </w:rPr>
              <w:t>донорлық</w:t>
            </w:r>
            <w:proofErr w:type="spellEnd"/>
            <w:r>
              <w:rPr>
                <w:rFonts w:ascii="Times New Roman" w:hAnsi="Times New Roman"/>
              </w:rPr>
              <w:t xml:space="preserve"> </w:t>
            </w:r>
            <w:proofErr w:type="spellStart"/>
            <w:r>
              <w:rPr>
                <w:rFonts w:ascii="Times New Roman" w:hAnsi="Times New Roman"/>
              </w:rPr>
              <w:t>эритроциттер</w:t>
            </w:r>
            <w:proofErr w:type="spellEnd"/>
            <w:r>
              <w:rPr>
                <w:rFonts w:ascii="Times New Roman" w:hAnsi="Times New Roman"/>
              </w:rPr>
              <w:t xml:space="preserve"> </w:t>
            </w:r>
            <w:proofErr w:type="spellStart"/>
            <w:r>
              <w:rPr>
                <w:rFonts w:ascii="Times New Roman" w:hAnsi="Times New Roman"/>
              </w:rPr>
              <w:t>негізінде</w:t>
            </w:r>
            <w:proofErr w:type="spellEnd"/>
            <w:r>
              <w:rPr>
                <w:rFonts w:ascii="Times New Roman" w:hAnsi="Times New Roman"/>
              </w:rPr>
              <w:t xml:space="preserve"> </w:t>
            </w:r>
            <w:proofErr w:type="spellStart"/>
            <w:r>
              <w:rPr>
                <w:rFonts w:ascii="Times New Roman" w:hAnsi="Times New Roman"/>
              </w:rPr>
              <w:t>жасалған</w:t>
            </w:r>
            <w:proofErr w:type="spellEnd"/>
            <w:r>
              <w:rPr>
                <w:rFonts w:ascii="Times New Roman" w:hAnsi="Times New Roman"/>
              </w:rPr>
              <w:t xml:space="preserve">. </w:t>
            </w:r>
            <w:proofErr w:type="spellStart"/>
            <w:r>
              <w:rPr>
                <w:rFonts w:ascii="Times New Roman" w:hAnsi="Times New Roman"/>
              </w:rPr>
              <w:t>Ә</w:t>
            </w:r>
            <w:proofErr w:type="gramStart"/>
            <w:r>
              <w:rPr>
                <w:rFonts w:ascii="Times New Roman" w:hAnsi="Times New Roman"/>
              </w:rPr>
              <w:t>р</w:t>
            </w:r>
            <w:proofErr w:type="spellEnd"/>
            <w:proofErr w:type="gramEnd"/>
            <w:r>
              <w:rPr>
                <w:rFonts w:ascii="Times New Roman" w:hAnsi="Times New Roman"/>
              </w:rPr>
              <w:t xml:space="preserve"> </w:t>
            </w:r>
            <w:proofErr w:type="spellStart"/>
            <w:r>
              <w:rPr>
                <w:rFonts w:ascii="Times New Roman" w:hAnsi="Times New Roman"/>
              </w:rPr>
              <w:t>үлгідегі</w:t>
            </w:r>
            <w:proofErr w:type="spellEnd"/>
            <w:r>
              <w:rPr>
                <w:rFonts w:ascii="Times New Roman" w:hAnsi="Times New Roman"/>
              </w:rPr>
              <w:t xml:space="preserve"> </w:t>
            </w:r>
            <w:proofErr w:type="spellStart"/>
            <w:r>
              <w:rPr>
                <w:rFonts w:ascii="Times New Roman" w:hAnsi="Times New Roman"/>
              </w:rPr>
              <w:t>эритроциттердің</w:t>
            </w:r>
            <w:proofErr w:type="spellEnd"/>
            <w:r>
              <w:rPr>
                <w:rFonts w:ascii="Times New Roman" w:hAnsi="Times New Roman"/>
              </w:rPr>
              <w:t xml:space="preserve"> </w:t>
            </w:r>
            <w:proofErr w:type="spellStart"/>
            <w:r>
              <w:rPr>
                <w:rFonts w:ascii="Times New Roman" w:hAnsi="Times New Roman"/>
              </w:rPr>
              <w:t>концентрациясы</w:t>
            </w:r>
            <w:proofErr w:type="spellEnd"/>
            <w:r>
              <w:rPr>
                <w:rFonts w:ascii="Times New Roman" w:hAnsi="Times New Roman"/>
              </w:rPr>
              <w:t xml:space="preserve"> 15±2% </w:t>
            </w:r>
            <w:proofErr w:type="spellStart"/>
            <w:r>
              <w:rPr>
                <w:rFonts w:ascii="Times New Roman" w:hAnsi="Times New Roman"/>
              </w:rPr>
              <w:t>құрайды</w:t>
            </w:r>
            <w:proofErr w:type="spellEnd"/>
            <w:r>
              <w:rPr>
                <w:rFonts w:ascii="Times New Roman" w:hAnsi="Times New Roman"/>
              </w:rPr>
              <w:t xml:space="preserve">. </w:t>
            </w:r>
            <w:proofErr w:type="spellStart"/>
            <w:r>
              <w:rPr>
                <w:rFonts w:ascii="Times New Roman" w:hAnsi="Times New Roman"/>
              </w:rPr>
              <w:t>Эритроциттер</w:t>
            </w:r>
            <w:proofErr w:type="spellEnd"/>
            <w:r>
              <w:rPr>
                <w:rFonts w:ascii="Times New Roman" w:hAnsi="Times New Roman"/>
              </w:rPr>
              <w:t xml:space="preserve"> </w:t>
            </w:r>
            <w:proofErr w:type="spellStart"/>
            <w:r>
              <w:rPr>
                <w:rFonts w:ascii="Times New Roman" w:hAnsi="Times New Roman"/>
              </w:rPr>
              <w:t>гемолизді</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w:t>
            </w:r>
            <w:proofErr w:type="spellStart"/>
            <w:r>
              <w:rPr>
                <w:rFonts w:ascii="Times New Roman" w:hAnsi="Times New Roman"/>
              </w:rPr>
              <w:t>бактериялық</w:t>
            </w:r>
            <w:proofErr w:type="spellEnd"/>
            <w:r>
              <w:rPr>
                <w:rFonts w:ascii="Times New Roman" w:hAnsi="Times New Roman"/>
              </w:rPr>
              <w:t xml:space="preserve"> </w:t>
            </w:r>
            <w:proofErr w:type="spellStart"/>
            <w:r>
              <w:rPr>
                <w:rFonts w:ascii="Times New Roman" w:hAnsi="Times New Roman"/>
              </w:rPr>
              <w:t>ластануды</w:t>
            </w:r>
            <w:proofErr w:type="spellEnd"/>
            <w:r>
              <w:rPr>
                <w:rFonts w:ascii="Times New Roman" w:hAnsi="Times New Roman"/>
              </w:rPr>
              <w:t xml:space="preserve"> </w:t>
            </w:r>
            <w:proofErr w:type="spellStart"/>
            <w:r>
              <w:rPr>
                <w:rFonts w:ascii="Times New Roman" w:hAnsi="Times New Roman"/>
              </w:rPr>
              <w:t>бәсеңдету</w:t>
            </w:r>
            <w:proofErr w:type="spellEnd"/>
            <w:r>
              <w:rPr>
                <w:rFonts w:ascii="Times New Roman" w:hAnsi="Times New Roman"/>
              </w:rPr>
              <w:t xml:space="preserve"> </w:t>
            </w:r>
            <w:proofErr w:type="spellStart"/>
            <w:r>
              <w:rPr>
                <w:rFonts w:ascii="Times New Roman" w:hAnsi="Times New Roman"/>
              </w:rPr>
              <w:t>үшін</w:t>
            </w:r>
            <w:proofErr w:type="spellEnd"/>
            <w:r>
              <w:rPr>
                <w:rFonts w:ascii="Times New Roman" w:hAnsi="Times New Roman"/>
              </w:rPr>
              <w:t xml:space="preserve"> консервант </w:t>
            </w:r>
            <w:proofErr w:type="spellStart"/>
            <w:r>
              <w:rPr>
                <w:rFonts w:ascii="Times New Roman" w:hAnsi="Times New Roman"/>
              </w:rPr>
              <w:t>ерітіндісінде</w:t>
            </w:r>
            <w:proofErr w:type="spellEnd"/>
            <w:r>
              <w:rPr>
                <w:rFonts w:ascii="Times New Roman" w:hAnsi="Times New Roman"/>
              </w:rPr>
              <w:t xml:space="preserve"> </w:t>
            </w:r>
            <w:proofErr w:type="spellStart"/>
            <w:r>
              <w:rPr>
                <w:rFonts w:ascii="Times New Roman" w:hAnsi="Times New Roman"/>
              </w:rPr>
              <w:t>суспензияланады</w:t>
            </w:r>
            <w:proofErr w:type="spellEnd"/>
            <w:r>
              <w:rPr>
                <w:rFonts w:ascii="Times New Roman" w:hAnsi="Times New Roman"/>
              </w:rPr>
              <w:t xml:space="preserve">. 4 </w:t>
            </w:r>
            <w:proofErr w:type="spellStart"/>
            <w:r>
              <w:rPr>
                <w:rFonts w:ascii="Times New Roman" w:hAnsi="Times New Roman"/>
              </w:rPr>
              <w:t>құты</w:t>
            </w:r>
            <w:proofErr w:type="spellEnd"/>
            <w:r>
              <w:rPr>
                <w:rFonts w:ascii="Times New Roman" w:hAnsi="Times New Roman"/>
              </w:rPr>
              <w:t>*6,5 мл</w:t>
            </w:r>
            <w:proofErr w:type="gramStart"/>
            <w:r>
              <w:rPr>
                <w:rFonts w:ascii="Times New Roman" w:hAnsi="Times New Roman"/>
              </w:rPr>
              <w:t>.</w:t>
            </w:r>
            <w:proofErr w:type="gramEnd"/>
            <w:r>
              <w:rPr>
                <w:rFonts w:ascii="Times New Roman" w:hAnsi="Times New Roman"/>
              </w:rPr>
              <w:t xml:space="preserve"> </w:t>
            </w:r>
            <w:proofErr w:type="spellStart"/>
            <w:proofErr w:type="gramStart"/>
            <w:r>
              <w:rPr>
                <w:rFonts w:ascii="Times New Roman" w:hAnsi="Times New Roman"/>
              </w:rPr>
              <w:t>б</w:t>
            </w:r>
            <w:proofErr w:type="gramEnd"/>
            <w:r>
              <w:rPr>
                <w:rFonts w:ascii="Times New Roman" w:hAnsi="Times New Roman"/>
              </w:rPr>
              <w:t>ағаналы</w:t>
            </w:r>
            <w:proofErr w:type="spellEnd"/>
            <w:r>
              <w:rPr>
                <w:rFonts w:ascii="Times New Roman" w:hAnsi="Times New Roman"/>
              </w:rPr>
              <w:t xml:space="preserve"> агглютинация </w:t>
            </w:r>
            <w:proofErr w:type="spellStart"/>
            <w:r>
              <w:rPr>
                <w:rFonts w:ascii="Times New Roman" w:hAnsi="Times New Roman"/>
              </w:rPr>
              <w:t>үшін</w:t>
            </w:r>
            <w:proofErr w:type="spellEnd"/>
          </w:p>
        </w:tc>
        <w:tc>
          <w:tcPr>
            <w:tcW w:w="1276" w:type="dxa"/>
            <w:shd w:val="clear" w:color="auto" w:fill="auto"/>
            <w:tcMar>
              <w:left w:w="-5" w:type="dxa"/>
            </w:tcMar>
          </w:tcPr>
          <w:p w:rsidR="005422C9" w:rsidRDefault="005422C9" w:rsidP="00126B03">
            <w:pPr>
              <w:spacing w:after="0" w:line="240" w:lineRule="auto"/>
              <w:jc w:val="center"/>
              <w:rPr>
                <w:rFonts w:ascii="Times New Roman" w:hAnsi="Times New Roman" w:cs="Times New Roman"/>
              </w:rPr>
            </w:pPr>
          </w:p>
          <w:p w:rsidR="005422C9" w:rsidRDefault="005422C9" w:rsidP="00126B03">
            <w:pPr>
              <w:spacing w:after="0" w:line="240" w:lineRule="auto"/>
              <w:jc w:val="center"/>
              <w:rPr>
                <w:rFonts w:ascii="Times New Roman" w:hAnsi="Times New Roman" w:cs="Times New Roman"/>
              </w:rPr>
            </w:pPr>
          </w:p>
          <w:p w:rsidR="008D3E6A" w:rsidRDefault="008D3E6A" w:rsidP="00126B03">
            <w:pPr>
              <w:spacing w:after="0" w:line="240" w:lineRule="auto"/>
              <w:jc w:val="center"/>
              <w:rPr>
                <w:rFonts w:ascii="Times New Roman" w:hAnsi="Times New Roman"/>
              </w:rPr>
            </w:pPr>
            <w:bookmarkStart w:id="1" w:name="_GoBack"/>
            <w:bookmarkEnd w:id="1"/>
            <w:proofErr w:type="spellStart"/>
            <w:r>
              <w:rPr>
                <w:rFonts w:ascii="Times New Roman" w:hAnsi="Times New Roman" w:cs="Times New Roman"/>
              </w:rPr>
              <w:t>орам</w:t>
            </w:r>
            <w:proofErr w:type="spellEnd"/>
          </w:p>
        </w:tc>
        <w:tc>
          <w:tcPr>
            <w:tcW w:w="1055" w:type="dxa"/>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13</w:t>
            </w:r>
          </w:p>
        </w:tc>
        <w:tc>
          <w:tcPr>
            <w:tcW w:w="1258" w:type="dxa"/>
            <w:tcBorders>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496 000,00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8D3E6A" w:rsidRPr="001B43D1" w:rsidRDefault="008D3E6A" w:rsidP="00126B03">
            <w:pPr>
              <w:jc w:val="center"/>
              <w:rPr>
                <w:rFonts w:ascii="Times New Roman" w:hAnsi="Times New Roman" w:cs="Times New Roman"/>
              </w:rPr>
            </w:pPr>
            <w:r w:rsidRPr="001B43D1">
              <w:rPr>
                <w:rFonts w:ascii="Times New Roman" w:hAnsi="Times New Roman" w:cs="Times New Roman"/>
              </w:rPr>
              <w:t>6 448 000,00</w:t>
            </w:r>
          </w:p>
        </w:tc>
        <w:tc>
          <w:tcPr>
            <w:tcW w:w="266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8D3E6A" w:rsidRPr="008D3E6A" w:rsidRDefault="008D3E6A" w:rsidP="008D3E6A">
            <w:pPr>
              <w:spacing w:after="0" w:line="240" w:lineRule="auto"/>
              <w:rPr>
                <w:rFonts w:ascii="Times New Roman" w:hAnsi="Times New Roman" w:cs="Times New Roman"/>
              </w:rPr>
            </w:pPr>
            <w:proofErr w:type="spellStart"/>
            <w:r w:rsidRPr="008D3E6A">
              <w:rPr>
                <w:rFonts w:ascii="Times New Roman" w:hAnsi="Times New Roman" w:cs="Times New Roman"/>
              </w:rPr>
              <w:t>Өтіні</w:t>
            </w:r>
            <w:proofErr w:type="gramStart"/>
            <w:r w:rsidRPr="008D3E6A">
              <w:rPr>
                <w:rFonts w:ascii="Times New Roman" w:hAnsi="Times New Roman" w:cs="Times New Roman"/>
              </w:rPr>
              <w:t>м</w:t>
            </w:r>
            <w:proofErr w:type="spellEnd"/>
            <w:proofErr w:type="gram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2024 </w:t>
            </w:r>
            <w:proofErr w:type="spellStart"/>
            <w:r w:rsidRPr="008D3E6A">
              <w:rPr>
                <w:rFonts w:ascii="Times New Roman" w:hAnsi="Times New Roman" w:cs="Times New Roman"/>
              </w:rPr>
              <w:t>жыл</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ішінде</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мына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мекенжай</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бойынша</w:t>
            </w:r>
            <w:proofErr w:type="spellEnd"/>
            <w:r w:rsidRPr="008D3E6A">
              <w:rPr>
                <w:rFonts w:ascii="Times New Roman" w:hAnsi="Times New Roman" w:cs="Times New Roman"/>
              </w:rPr>
              <w:t xml:space="preserve"> </w:t>
            </w:r>
            <w:proofErr w:type="spellStart"/>
            <w:r w:rsidRPr="008D3E6A">
              <w:rPr>
                <w:rFonts w:ascii="Times New Roman" w:hAnsi="Times New Roman" w:cs="Times New Roman"/>
              </w:rPr>
              <w:t>жеткізу</w:t>
            </w:r>
            <w:proofErr w:type="spellEnd"/>
            <w:r w:rsidRPr="008D3E6A">
              <w:rPr>
                <w:rFonts w:ascii="Times New Roman" w:hAnsi="Times New Roman" w:cs="Times New Roman"/>
              </w:rPr>
              <w:t xml:space="preserve">: Глубокое </w:t>
            </w:r>
            <w:proofErr w:type="spellStart"/>
            <w:r w:rsidRPr="008D3E6A">
              <w:rPr>
                <w:rFonts w:ascii="Times New Roman" w:hAnsi="Times New Roman" w:cs="Times New Roman"/>
              </w:rPr>
              <w:t>ауданы</w:t>
            </w:r>
            <w:proofErr w:type="spellEnd"/>
            <w:r w:rsidRPr="008D3E6A">
              <w:rPr>
                <w:rFonts w:ascii="Times New Roman" w:hAnsi="Times New Roman" w:cs="Times New Roman"/>
              </w:rPr>
              <w:t xml:space="preserve">, Опытное поле </w:t>
            </w:r>
            <w:proofErr w:type="spellStart"/>
            <w:r w:rsidRPr="008D3E6A">
              <w:rPr>
                <w:rFonts w:ascii="Times New Roman" w:hAnsi="Times New Roman" w:cs="Times New Roman"/>
              </w:rPr>
              <w:t>ауылы</w:t>
            </w:r>
            <w:proofErr w:type="spellEnd"/>
            <w:r w:rsidRPr="008D3E6A">
              <w:rPr>
                <w:rFonts w:ascii="Times New Roman" w:hAnsi="Times New Roman" w:cs="Times New Roman"/>
              </w:rPr>
              <w:t xml:space="preserve">, Локомотивная </w:t>
            </w:r>
            <w:proofErr w:type="spellStart"/>
            <w:r w:rsidRPr="008D3E6A">
              <w:rPr>
                <w:rFonts w:ascii="Times New Roman" w:hAnsi="Times New Roman" w:cs="Times New Roman"/>
              </w:rPr>
              <w:t>көшесі</w:t>
            </w:r>
            <w:proofErr w:type="spellEnd"/>
            <w:r w:rsidRPr="008D3E6A">
              <w:rPr>
                <w:rFonts w:ascii="Times New Roman" w:hAnsi="Times New Roman" w:cs="Times New Roman"/>
              </w:rPr>
              <w:t xml:space="preserve"> 3/1, </w:t>
            </w:r>
            <w:proofErr w:type="spellStart"/>
            <w:r w:rsidRPr="008D3E6A">
              <w:rPr>
                <w:rFonts w:ascii="Times New Roman" w:hAnsi="Times New Roman" w:cs="Times New Roman"/>
              </w:rPr>
              <w:t>дә</w:t>
            </w:r>
            <w:proofErr w:type="gramStart"/>
            <w:r w:rsidRPr="008D3E6A">
              <w:rPr>
                <w:rFonts w:ascii="Times New Roman" w:hAnsi="Times New Roman" w:cs="Times New Roman"/>
              </w:rPr>
              <w:t>р</w:t>
            </w:r>
            <w:proofErr w:type="gramEnd"/>
            <w:r w:rsidRPr="008D3E6A">
              <w:rPr>
                <w:rFonts w:ascii="Times New Roman" w:hAnsi="Times New Roman" w:cs="Times New Roman"/>
              </w:rPr>
              <w:t>іхана</w:t>
            </w:r>
            <w:proofErr w:type="spellEnd"/>
          </w:p>
        </w:tc>
      </w:tr>
    </w:tbl>
    <w:p w:rsidR="002249CC" w:rsidRDefault="002249CC" w:rsidP="00CE390F">
      <w:pPr>
        <w:rPr>
          <w:rFonts w:ascii="Times New Roman" w:hAnsi="Times New Roman"/>
          <w:b/>
          <w:bCs/>
          <w:color w:val="000000"/>
          <w:lang w:val="kk-KZ"/>
        </w:rPr>
      </w:pPr>
    </w:p>
    <w:p w:rsidR="002249CC" w:rsidRPr="00BB56CD" w:rsidRDefault="00CE390F" w:rsidP="00CE390F">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r w:rsidR="009E6C9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bookmarkStart w:id="2" w:name="__DdeLink__622_168555325"/>
      <w:bookmarkStart w:id="3" w:name="__DdeLink__285_2132574804"/>
      <w:r w:rsidR="009E6C9A">
        <w:rPr>
          <w:rFonts w:ascii="Times New Roman" w:hAnsi="Times New Roman"/>
          <w:color w:val="000000"/>
          <w:sz w:val="22"/>
          <w:szCs w:val="22"/>
          <w:lang w:val="kk-KZ"/>
        </w:rPr>
        <w:t>27</w:t>
      </w:r>
      <w:r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bookmarkStart w:id="4" w:name="__DdeLink__17187_1619615538"/>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w:t>
      </w:r>
      <w:bookmarkEnd w:id="4"/>
      <w:r w:rsidRPr="00BB56CD">
        <w:rPr>
          <w:rFonts w:ascii="Times New Roman" w:hAnsi="Times New Roman"/>
          <w:color w:val="000000"/>
          <w:sz w:val="22"/>
          <w:szCs w:val="22"/>
          <w:lang w:val="kk-KZ"/>
        </w:rPr>
        <w:t>ы</w:t>
      </w:r>
      <w:bookmarkEnd w:id="2"/>
      <w:bookmarkEnd w:id="3"/>
      <w:r>
        <w:rPr>
          <w:rFonts w:ascii="Times New Roman" w:hAnsi="Times New Roman"/>
          <w:color w:val="000000"/>
          <w:sz w:val="22"/>
          <w:szCs w:val="22"/>
          <w:lang w:val="kk-KZ"/>
        </w:rPr>
        <w:t xml:space="preserve"> 08 сағат 30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2024 жылғы 27</w:t>
      </w:r>
      <w:r w:rsidR="009E6C9A"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ақпан</w:t>
      </w:r>
      <w:r w:rsidR="009E6C9A" w:rsidRPr="00BB56CD">
        <w:rPr>
          <w:rFonts w:ascii="Times New Roman" w:hAnsi="Times New Roman"/>
          <w:color w:val="000000"/>
          <w:sz w:val="22"/>
          <w:szCs w:val="22"/>
          <w:lang w:val="kk-KZ"/>
        </w:rPr>
        <w:t>ды</w:t>
      </w:r>
      <w:r w:rsidRPr="00BB56CD">
        <w:rPr>
          <w:rFonts w:ascii="Times New Roman" w:hAnsi="Times New Roman"/>
          <w:color w:val="000000"/>
          <w:sz w:val="22"/>
          <w:szCs w:val="22"/>
          <w:lang w:val="kk-KZ"/>
        </w:rPr>
        <w:t xml:space="preserve"> 0</w:t>
      </w:r>
      <w:r>
        <w:rPr>
          <w:rFonts w:ascii="Times New Roman" w:hAnsi="Times New Roman"/>
          <w:color w:val="000000"/>
          <w:sz w:val="22"/>
          <w:szCs w:val="22"/>
          <w:lang w:val="kk-KZ"/>
        </w:rPr>
        <w:t xml:space="preserve">9 сағат </w:t>
      </w:r>
      <w:r w:rsidR="008D3E6A">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rsidR="002249CC" w:rsidRPr="00BB56CD" w:rsidRDefault="00CE390F" w:rsidP="00CE390F">
      <w:pPr>
        <w:pStyle w:val="HTML0"/>
        <w:rPr>
          <w:lang w:val="kk-KZ"/>
        </w:rPr>
      </w:pPr>
      <w:r>
        <w:rPr>
          <w:rFonts w:ascii="Times New Roman" w:hAnsi="Times New Roman"/>
          <w:color w:val="000000"/>
          <w:sz w:val="22"/>
          <w:szCs w:val="22"/>
          <w:lang w:val="kk-KZ"/>
        </w:rPr>
        <w:t>Ұйымның жұмыс режимі сағат 08:00-ден -16: 30-ға дейін.</w:t>
      </w:r>
      <w:r w:rsidR="007A61FC">
        <w:rPr>
          <w:rFonts w:ascii="Times New Roman" w:hAnsi="Times New Roman"/>
          <w:color w:val="000000"/>
          <w:sz w:val="22"/>
          <w:szCs w:val="22"/>
          <w:lang w:val="kk-KZ"/>
        </w:rPr>
        <w:t xml:space="preserve"> </w:t>
      </w:r>
    </w:p>
    <w:sectPr w:rsidR="002249CC" w:rsidRPr="00BB56CD">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2"/>
  </w:compat>
  <w:rsids>
    <w:rsidRoot w:val="002249CC"/>
    <w:rsid w:val="001B43D1"/>
    <w:rsid w:val="002249CC"/>
    <w:rsid w:val="005422C9"/>
    <w:rsid w:val="007A61FC"/>
    <w:rsid w:val="00882BF2"/>
    <w:rsid w:val="008D3E6A"/>
    <w:rsid w:val="009E6C9A"/>
    <w:rsid w:val="00BB56CD"/>
    <w:rsid w:val="00CE390F"/>
    <w:rsid w:val="00F736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E6A"/>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link w:val="HTML"/>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a7">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style>
  <w:style w:type="paragraph" w:styleId="ae">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f">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0">
    <w:name w:val="header"/>
    <w:basedOn w:val="a"/>
    <w:uiPriority w:val="99"/>
    <w:unhideWhenUsed/>
    <w:rsid w:val="003545C2"/>
    <w:pPr>
      <w:tabs>
        <w:tab w:val="center" w:pos="4677"/>
        <w:tab w:val="right" w:pos="9355"/>
      </w:tabs>
      <w:spacing w:after="0" w:line="240" w:lineRule="auto"/>
    </w:pPr>
  </w:style>
  <w:style w:type="paragraph" w:styleId="af1">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2">
    <w:name w:val="No Spacing"/>
    <w:qFormat/>
    <w:rPr>
      <w:rFonts w:ascii="Calibri" w:eastAsiaTheme="minorHAnsi" w:hAnsi="Calibri"/>
      <w:color w:val="00000A"/>
      <w:sz w:val="22"/>
      <w:lang w:eastAsia="en-US"/>
    </w:rPr>
  </w:style>
  <w:style w:type="paragraph" w:styleId="af3">
    <w:name w:val="List Paragraph"/>
    <w:basedOn w:val="a"/>
    <w:qFormat/>
    <w:pPr>
      <w:ind w:left="720"/>
      <w:contextualSpacing/>
    </w:pPr>
  </w:style>
  <w:style w:type="table" w:styleId="af4">
    <w:name w:val="Table Grid"/>
    <w:basedOn w:val="a1"/>
    <w:uiPriority w:val="59"/>
    <w:rsid w:val="00013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12607-3871-467F-B600-C0774D84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4</Pages>
  <Words>1530</Words>
  <Characters>8726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ACER</cp:lastModifiedBy>
  <cp:revision>288</cp:revision>
  <cp:lastPrinted>2023-08-08T13:55:00Z</cp:lastPrinted>
  <dcterms:created xsi:type="dcterms:W3CDTF">2017-02-24T06:56:00Z</dcterms:created>
  <dcterms:modified xsi:type="dcterms:W3CDTF">2024-02-19T11:40:00Z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