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474055AB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AA0B27">
        <w:rPr>
          <w:rFonts w:cs="Times New Roman"/>
          <w:lang w:val="ru-RU"/>
        </w:rPr>
        <w:t>32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4002120A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AA0B27">
        <w:rPr>
          <w:rFonts w:cs="Times New Roman"/>
          <w:lang w:val="ru-RU"/>
        </w:rPr>
        <w:t>20</w:t>
      </w:r>
      <w:r w:rsidRPr="00434775">
        <w:rPr>
          <w:rFonts w:cs="Times New Roman"/>
          <w:lang w:val="ru-RU"/>
        </w:rPr>
        <w:t>.0</w:t>
      </w:r>
      <w:r w:rsidR="00AA0B27">
        <w:rPr>
          <w:rFonts w:cs="Times New Roman"/>
          <w:lang w:val="ru-RU"/>
        </w:rPr>
        <w:t>8</w:t>
      </w:r>
      <w:r w:rsidRPr="00434775">
        <w:rPr>
          <w:rFonts w:cs="Times New Roman"/>
          <w:lang w:val="ru-RU"/>
        </w:rPr>
        <w:t>.202</w:t>
      </w:r>
      <w:r w:rsidR="001E674C" w:rsidRPr="00434775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7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6101"/>
        <w:gridCol w:w="1559"/>
        <w:gridCol w:w="1507"/>
      </w:tblGrid>
      <w:tr w:rsidR="00707A06" w14:paraId="734C3242" w14:textId="77777777" w:rsidTr="007243D4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7243D4" w:rsidRPr="006A192C" w14:paraId="61B18C9F" w14:textId="77777777" w:rsidTr="007243D4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7243D4" w:rsidRDefault="007243D4" w:rsidP="007243D4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F2DC5FA" w14:textId="77777777" w:rsidR="00AA0B27" w:rsidRPr="00AA0B27" w:rsidRDefault="00AA0B27" w:rsidP="00AA0B27">
            <w:pPr>
              <w:rPr>
                <w:rFonts w:eastAsia="Times New Roman" w:cs="Times New Roman"/>
                <w:color w:val="auto"/>
                <w:lang w:val="ru-RU"/>
              </w:rPr>
            </w:pPr>
            <w:r w:rsidRPr="00AA0B27">
              <w:rPr>
                <w:rFonts w:eastAsia="Times New Roman" w:cs="Times New Roman"/>
                <w:color w:val="auto"/>
                <w:lang w:val="ru-RU"/>
              </w:rPr>
              <w:t>Индикаторы 180*С-60минут, предназначены для оперативного визуального контроля соблюдения критических переменных воздушной стерилизации - температуры и времени стерилизационной выдержки - в камере стерилизатора и внутри упаковок и изделий. Характеристики продукта:</w:t>
            </w:r>
          </w:p>
          <w:p w14:paraId="1A1104E1" w14:textId="77777777" w:rsidR="00AA0B27" w:rsidRPr="00AA0B27" w:rsidRDefault="00AA0B27" w:rsidP="00AA0B27">
            <w:pPr>
              <w:rPr>
                <w:rFonts w:eastAsia="Times New Roman" w:cs="Times New Roman"/>
                <w:color w:val="auto"/>
                <w:lang w:val="ru-RU"/>
              </w:rPr>
            </w:pPr>
            <w:r w:rsidRPr="00AA0B27">
              <w:rPr>
                <w:rFonts w:eastAsia="Times New Roman" w:cs="Times New Roman"/>
                <w:color w:val="auto"/>
                <w:lang w:val="ru-RU"/>
              </w:rPr>
              <w:t>• соответствуют классу 4 (</w:t>
            </w:r>
            <w:proofErr w:type="spellStart"/>
            <w:r w:rsidRPr="00AA0B27">
              <w:rPr>
                <w:rFonts w:eastAsia="Times New Roman" w:cs="Times New Roman"/>
                <w:color w:val="auto"/>
                <w:lang w:val="ru-RU"/>
              </w:rPr>
              <w:t>многопеременные</w:t>
            </w:r>
            <w:proofErr w:type="spellEnd"/>
            <w:r w:rsidRPr="00AA0B27">
              <w:rPr>
                <w:rFonts w:eastAsia="Times New Roman" w:cs="Times New Roman"/>
                <w:color w:val="auto"/>
                <w:lang w:val="ru-RU"/>
              </w:rPr>
              <w:t xml:space="preserve"> индикаторы – метка «Н» - контроль параметров в камере стерилизатора) и классу 5 (интегрирующие индикаторы - метка «В» - контроль параметров внутри упаковок и изделий) по классификации ГОСТ </w:t>
            </w:r>
            <w:r w:rsidRPr="00D12FA5">
              <w:rPr>
                <w:rFonts w:eastAsia="Times New Roman" w:cs="Times New Roman"/>
                <w:color w:val="auto"/>
              </w:rPr>
              <w:t>ISO</w:t>
            </w:r>
            <w:r w:rsidRPr="00AA0B27">
              <w:rPr>
                <w:rFonts w:eastAsia="Times New Roman" w:cs="Times New Roman"/>
                <w:color w:val="auto"/>
                <w:lang w:val="ru-RU"/>
              </w:rPr>
              <w:t xml:space="preserve"> 11140-1-2011;</w:t>
            </w:r>
          </w:p>
          <w:p w14:paraId="19F4E55C" w14:textId="77777777" w:rsidR="00AA0B27" w:rsidRPr="00AA0B27" w:rsidRDefault="00AA0B27" w:rsidP="00AA0B27">
            <w:pPr>
              <w:rPr>
                <w:rFonts w:eastAsia="Times New Roman" w:cs="Times New Roman"/>
                <w:color w:val="auto"/>
                <w:lang w:val="ru-RU"/>
              </w:rPr>
            </w:pPr>
            <w:r w:rsidRPr="00AA0B27">
              <w:rPr>
                <w:rFonts w:eastAsia="Times New Roman" w:cs="Times New Roman"/>
                <w:color w:val="auto"/>
                <w:lang w:val="ru-RU"/>
              </w:rPr>
              <w:t>• липкий слой на обратной стороне индикатора облегчает его закрепление на стерилизуемых упаковках и при документировании;</w:t>
            </w:r>
          </w:p>
          <w:p w14:paraId="6E1C4AE7" w14:textId="630FC80C" w:rsidR="007243D4" w:rsidRPr="00AA0B27" w:rsidRDefault="00AA0B27" w:rsidP="00AA0B27">
            <w:pPr>
              <w:rPr>
                <w:color w:val="000000"/>
                <w:lang w:val="ru-RU"/>
              </w:rPr>
            </w:pPr>
            <w:r w:rsidRPr="00AA0B27">
              <w:rPr>
                <w:rFonts w:eastAsia="Times New Roman" w:cs="Times New Roman"/>
                <w:color w:val="auto"/>
                <w:lang w:val="ru-RU"/>
              </w:rPr>
              <w:t>• нетоксичны, не содержат соединений свинца, в процессе применения и хранения не выделяют</w:t>
            </w:r>
            <w:r w:rsidRPr="00AA0B27">
              <w:rPr>
                <w:rFonts w:eastAsia="Times New Roman" w:cs="Times New Roman"/>
                <w:color w:val="666666"/>
                <w:lang w:val="ru-RU"/>
              </w:rPr>
              <w:t xml:space="preserve"> </w:t>
            </w:r>
            <w:r w:rsidRPr="00AA0B27">
              <w:rPr>
                <w:rFonts w:eastAsia="Times New Roman" w:cs="Times New Roman"/>
                <w:color w:val="auto"/>
                <w:lang w:val="ru-RU"/>
              </w:rPr>
              <w:t>вредных и токсичных компонентов;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0C08FF55" w:rsidR="007243D4" w:rsidRPr="006A192C" w:rsidRDefault="00AA0B27" w:rsidP="007243D4">
            <w:pPr>
              <w:jc w:val="center"/>
              <w:rPr>
                <w:color w:val="000000"/>
                <w:lang w:val="ru-RU"/>
              </w:rPr>
            </w:pPr>
            <w:r w:rsidRPr="00A16A47">
              <w:rPr>
                <w:rFonts w:cs="Times New Roman"/>
              </w:rPr>
              <w:t>14,30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FA9EFA" w14:textId="41DD4982" w:rsidR="007243D4" w:rsidRPr="001E674C" w:rsidRDefault="00AA0B27" w:rsidP="007243D4">
            <w:pPr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rFonts w:cs="Times New Roman"/>
              </w:rPr>
              <w:t>Индикатор</w:t>
            </w:r>
            <w:proofErr w:type="spellEnd"/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6AA53526" w14:textId="22C2D0BE" w:rsidR="00A9248C" w:rsidRPr="007243D4" w:rsidRDefault="00A9248C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 w:rsidRPr="006069AB">
        <w:rPr>
          <w:rStyle w:val="s1"/>
          <w:b w:val="0"/>
          <w:bCs w:val="0"/>
          <w:color w:val="00000A"/>
          <w:lang w:val="ru-RU"/>
        </w:rPr>
        <w:t>2</w:t>
      </w:r>
      <w:r w:rsidR="00AA0B27">
        <w:rPr>
          <w:rStyle w:val="s1"/>
          <w:b w:val="0"/>
          <w:bCs w:val="0"/>
          <w:color w:val="00000A"/>
          <w:lang w:val="ru-RU"/>
        </w:rPr>
        <w:t>0</w:t>
      </w:r>
      <w:r w:rsidRPr="006069AB">
        <w:rPr>
          <w:rStyle w:val="s1"/>
          <w:b w:val="0"/>
          <w:bCs w:val="0"/>
          <w:color w:val="00000A"/>
          <w:lang w:val="ru-RU"/>
        </w:rPr>
        <w:t>.0</w:t>
      </w:r>
      <w:r w:rsidR="00AA0B27">
        <w:rPr>
          <w:rStyle w:val="s1"/>
          <w:b w:val="0"/>
          <w:bCs w:val="0"/>
          <w:color w:val="00000A"/>
          <w:lang w:val="ru-RU"/>
        </w:rPr>
        <w:t>8</w:t>
      </w:r>
      <w:r w:rsidRPr="006069AB">
        <w:rPr>
          <w:rStyle w:val="s1"/>
          <w:b w:val="0"/>
          <w:bCs w:val="0"/>
          <w:color w:val="00000A"/>
          <w:lang w:val="ru-RU"/>
        </w:rPr>
        <w:t>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6069AB">
        <w:rPr>
          <w:rStyle w:val="s1"/>
          <w:b w:val="0"/>
          <w:bCs w:val="0"/>
          <w:color w:val="00000A"/>
          <w:lang w:val="ru-RU"/>
        </w:rPr>
        <w:t xml:space="preserve">. </w:t>
      </w:r>
      <w:r w:rsidR="007243D4">
        <w:rPr>
          <w:rStyle w:val="s1"/>
          <w:b w:val="0"/>
          <w:bCs w:val="0"/>
          <w:color w:val="00000A"/>
          <w:lang w:val="ru-RU"/>
        </w:rPr>
        <w:t>0</w:t>
      </w:r>
      <w:r w:rsidR="00AA0B27">
        <w:rPr>
          <w:rStyle w:val="s1"/>
          <w:b w:val="0"/>
          <w:bCs w:val="0"/>
          <w:color w:val="00000A"/>
          <w:lang w:val="ru-RU"/>
        </w:rPr>
        <w:t>9</w:t>
      </w:r>
      <w:r w:rsidRPr="006069AB">
        <w:rPr>
          <w:rStyle w:val="s1"/>
          <w:b w:val="0"/>
          <w:bCs w:val="0"/>
          <w:color w:val="00000A"/>
          <w:lang w:val="ru-RU"/>
        </w:rPr>
        <w:t>:</w:t>
      </w:r>
      <w:r w:rsidR="00AA0B27">
        <w:rPr>
          <w:rStyle w:val="s1"/>
          <w:b w:val="0"/>
          <w:bCs w:val="0"/>
          <w:color w:val="00000A"/>
          <w:lang w:val="ru-RU"/>
        </w:rPr>
        <w:t>00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 w:rsidRPr="006069AB">
        <w:rPr>
          <w:rFonts w:cs="Times New Roman"/>
          <w:lang w:val="ru-RU"/>
        </w:rPr>
        <w:t xml:space="preserve"> </w:t>
      </w:r>
      <w:r w:rsidR="006069AB" w:rsidRPr="006069AB">
        <w:rPr>
          <w:rFonts w:cs="Times New Roman"/>
          <w:bCs/>
          <w:lang w:val="ru-RU"/>
        </w:rPr>
        <w:t xml:space="preserve">ТОО </w:t>
      </w:r>
      <w:r w:rsidR="007243D4" w:rsidRPr="007243D4">
        <w:rPr>
          <w:rFonts w:cs="Times New Roman"/>
          <w:bCs/>
          <w:lang w:val="ru-RU"/>
        </w:rPr>
        <w:t>«Ост-фарм»</w:t>
      </w:r>
    </w:p>
    <w:p w14:paraId="7333E967" w14:textId="77777777" w:rsidR="006069AB" w:rsidRPr="006069AB" w:rsidRDefault="006069AB" w:rsidP="006069A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1D4C2A19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EDFAF8B" w14:textId="240049A9" w:rsidR="007243D4" w:rsidRDefault="007243D4" w:rsidP="007243D4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 w:rsidRPr="00A9248C">
        <w:rPr>
          <w:rFonts w:cs="Times New Roman"/>
          <w:bCs/>
          <w:lang w:val="ru-RU"/>
        </w:rPr>
        <w:t>ТОО «Ост-</w:t>
      </w:r>
      <w:proofErr w:type="gramStart"/>
      <w:r w:rsidRPr="00A9248C">
        <w:rPr>
          <w:rFonts w:cs="Times New Roman"/>
          <w:bCs/>
          <w:lang w:val="ru-RU"/>
        </w:rPr>
        <w:t>фарм»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ВКО</w:t>
      </w:r>
      <w:proofErr w:type="gramEnd"/>
      <w:r>
        <w:rPr>
          <w:rStyle w:val="s1"/>
          <w:rFonts w:eastAsia="Times New Roman"/>
          <w:b w:val="0"/>
          <w:bCs w:val="0"/>
          <w:lang w:val="ru-RU"/>
        </w:rPr>
        <w:t xml:space="preserve">, </w:t>
      </w:r>
      <w:proofErr w:type="spellStart"/>
      <w:r>
        <w:rPr>
          <w:rStyle w:val="s1"/>
          <w:rFonts w:eastAsia="Times New Roman"/>
          <w:b w:val="0"/>
          <w:lang w:val="ru-RU"/>
        </w:rPr>
        <w:t>г.Усть-Каменогорск</w:t>
      </w:r>
      <w:proofErr w:type="spellEnd"/>
      <w:r>
        <w:rPr>
          <w:rStyle w:val="s1"/>
          <w:rFonts w:eastAsia="Times New Roman"/>
          <w:b w:val="0"/>
          <w:lang w:val="ru-RU"/>
        </w:rPr>
        <w:t xml:space="preserve">, </w:t>
      </w:r>
      <w:proofErr w:type="spellStart"/>
      <w:r>
        <w:rPr>
          <w:rStyle w:val="s1"/>
          <w:rFonts w:eastAsia="Times New Roman"/>
          <w:b w:val="0"/>
          <w:lang w:val="ru-RU"/>
        </w:rPr>
        <w:t>ул.Астана</w:t>
      </w:r>
      <w:proofErr w:type="spellEnd"/>
      <w:r>
        <w:rPr>
          <w:rStyle w:val="s1"/>
          <w:rFonts w:eastAsia="Times New Roman"/>
          <w:b w:val="0"/>
          <w:lang w:val="ru-RU"/>
        </w:rPr>
        <w:t>, 16А.</w:t>
      </w:r>
      <w:r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 w:rsidR="00AA0B27">
        <w:rPr>
          <w:rFonts w:cs="Times New Roman"/>
          <w:lang w:val="ru-RU"/>
        </w:rPr>
        <w:t>85 500</w:t>
      </w:r>
      <w:r>
        <w:rPr>
          <w:rFonts w:cs="Times New Roman"/>
          <w:lang w:val="ru-RU"/>
        </w:rPr>
        <w:t>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740D15A7" w14:textId="5792D3CE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3F06DFCD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 w:rsidR="00AA0B27">
        <w:rPr>
          <w:rStyle w:val="s1"/>
          <w:b w:val="0"/>
          <w:lang w:val="ru-RU"/>
        </w:rPr>
        <w:t>Елшибеков</w:t>
      </w:r>
      <w:proofErr w:type="spellEnd"/>
      <w:r w:rsidR="00AA0B27">
        <w:rPr>
          <w:rStyle w:val="s1"/>
          <w:b w:val="0"/>
          <w:lang w:val="ru-RU"/>
        </w:rPr>
        <w:t xml:space="preserve"> </w:t>
      </w:r>
      <w:proofErr w:type="gramStart"/>
      <w:r w:rsidR="00AA0B27">
        <w:rPr>
          <w:rStyle w:val="s1"/>
          <w:b w:val="0"/>
          <w:lang w:val="ru-RU"/>
        </w:rPr>
        <w:t>Б,Е.</w:t>
      </w:r>
      <w:proofErr w:type="gramEnd"/>
    </w:p>
    <w:p w14:paraId="6901FE99" w14:textId="7A10F8F5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Заместитель председателя комиссии- </w:t>
      </w:r>
      <w:proofErr w:type="spellStart"/>
      <w:r w:rsidR="00AA0B27">
        <w:rPr>
          <w:rStyle w:val="s1"/>
          <w:b w:val="0"/>
          <w:lang w:val="ru-RU"/>
        </w:rPr>
        <w:t>Кабыкпаева</w:t>
      </w:r>
      <w:proofErr w:type="spellEnd"/>
      <w:r w:rsidR="00AA0B27">
        <w:rPr>
          <w:rStyle w:val="s1"/>
          <w:b w:val="0"/>
          <w:lang w:val="ru-RU"/>
        </w:rPr>
        <w:t xml:space="preserve"> А.К.</w:t>
      </w:r>
    </w:p>
    <w:p w14:paraId="0C9111FF" w14:textId="692F4D1F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AA0B27">
        <w:rPr>
          <w:rStyle w:val="s1"/>
          <w:b w:val="0"/>
          <w:lang w:val="ru-RU"/>
        </w:rPr>
        <w:t>Мукиева</w:t>
      </w:r>
      <w:proofErr w:type="spellEnd"/>
      <w:r w:rsidR="00AA0B27">
        <w:rPr>
          <w:rStyle w:val="s1"/>
          <w:b w:val="0"/>
          <w:lang w:val="ru-RU"/>
        </w:rPr>
        <w:t xml:space="preserve"> А.К.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71451D6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767C10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776850FD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AA0B27">
        <w:rPr>
          <w:rFonts w:cs="Times New Roman"/>
          <w:lang w:val="ru-RU"/>
        </w:rPr>
        <w:t>32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52C13E6C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434775">
        <w:rPr>
          <w:rStyle w:val="s1"/>
          <w:b w:val="0"/>
          <w:lang w:val="ru-RU"/>
        </w:rPr>
        <w:t>қаласы</w:t>
      </w:r>
      <w:proofErr w:type="spellEnd"/>
      <w:r w:rsidRPr="00434775"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AA0B27">
        <w:rPr>
          <w:rStyle w:val="s1"/>
          <w:b w:val="0"/>
          <w:lang w:val="ru-RU"/>
        </w:rPr>
        <w:t>20</w:t>
      </w:r>
      <w:r w:rsidRPr="00434775">
        <w:rPr>
          <w:rStyle w:val="s1"/>
          <w:b w:val="0"/>
          <w:lang w:val="ru-RU"/>
        </w:rPr>
        <w:t>.0</w:t>
      </w:r>
      <w:r w:rsidR="00AA0B27">
        <w:rPr>
          <w:rStyle w:val="s1"/>
          <w:b w:val="0"/>
          <w:lang w:val="ru-RU"/>
        </w:rPr>
        <w:t>8</w:t>
      </w:r>
      <w:r w:rsidRPr="00434775">
        <w:rPr>
          <w:rStyle w:val="s1"/>
          <w:b w:val="0"/>
          <w:lang w:val="ru-RU"/>
        </w:rPr>
        <w:t>.202</w:t>
      </w:r>
      <w:r w:rsidR="006A192C" w:rsidRPr="00434775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5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6259"/>
        <w:gridCol w:w="1418"/>
        <w:gridCol w:w="1417"/>
      </w:tblGrid>
      <w:tr w:rsidR="00707A06" w14:paraId="593E167C" w14:textId="77777777" w:rsidTr="007243D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AA0B27" w:rsidRPr="001E674C" w14:paraId="2A65A6FB" w14:textId="77777777" w:rsidTr="007243D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AA0B27" w:rsidRDefault="00AA0B27" w:rsidP="00AA0B27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94D26C" w14:textId="77777777" w:rsidR="00AA0B27" w:rsidRPr="00C70399" w:rsidRDefault="00AA0B27" w:rsidP="00AA0B27">
            <w:pPr>
              <w:rPr>
                <w:rFonts w:cs="Times New Roman"/>
              </w:rPr>
            </w:pPr>
            <w:r w:rsidRPr="00C70399">
              <w:rPr>
                <w:rFonts w:cs="Times New Roman"/>
              </w:rPr>
              <w:t xml:space="preserve">180*С-60 </w:t>
            </w:r>
            <w:proofErr w:type="spellStart"/>
            <w:r w:rsidRPr="00C70399">
              <w:rPr>
                <w:rFonts w:cs="Times New Roman"/>
              </w:rPr>
              <w:t>минуттық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индикаторлар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стерилизатор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камерасында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қаптамалар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мен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бұйымдардың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ішінде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ауаны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зарарсыздандырудың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сыни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айнымалыларының</w:t>
            </w:r>
            <w:proofErr w:type="spellEnd"/>
            <w:r w:rsidRPr="00C70399">
              <w:rPr>
                <w:rFonts w:cs="Times New Roman"/>
              </w:rPr>
              <w:t xml:space="preserve"> - </w:t>
            </w:r>
            <w:proofErr w:type="spellStart"/>
            <w:r w:rsidRPr="00C70399">
              <w:rPr>
                <w:rFonts w:cs="Times New Roman"/>
              </w:rPr>
              <w:t>температураның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зарарсыздандыру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уақытының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сақталуын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жедел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визуалды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бақылауға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арналған</w:t>
            </w:r>
            <w:proofErr w:type="spellEnd"/>
            <w:r w:rsidRPr="00C70399">
              <w:rPr>
                <w:rFonts w:cs="Times New Roman"/>
              </w:rPr>
              <w:t xml:space="preserve">. </w:t>
            </w:r>
            <w:proofErr w:type="spellStart"/>
            <w:r w:rsidRPr="00C70399">
              <w:rPr>
                <w:rFonts w:cs="Times New Roman"/>
              </w:rPr>
              <w:t>Өнімнің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сипаттамалары</w:t>
            </w:r>
            <w:proofErr w:type="spellEnd"/>
            <w:r w:rsidRPr="00C70399">
              <w:rPr>
                <w:rFonts w:cs="Times New Roman"/>
              </w:rPr>
              <w:t>:</w:t>
            </w:r>
          </w:p>
          <w:p w14:paraId="5F5969C6" w14:textId="77777777" w:rsidR="00AA0B27" w:rsidRPr="00C70399" w:rsidRDefault="00AA0B27" w:rsidP="00AA0B27">
            <w:pPr>
              <w:rPr>
                <w:rFonts w:cs="Times New Roman"/>
              </w:rPr>
            </w:pPr>
            <w:r w:rsidRPr="00C70399">
              <w:rPr>
                <w:rFonts w:cs="Times New Roman"/>
              </w:rPr>
              <w:t xml:space="preserve">* ГОСТ ISO 11140-1-2011 </w:t>
            </w:r>
            <w:proofErr w:type="spellStart"/>
            <w:r w:rsidRPr="00C70399">
              <w:rPr>
                <w:rFonts w:cs="Times New Roman"/>
              </w:rPr>
              <w:t>классификациясы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бойынша</w:t>
            </w:r>
            <w:proofErr w:type="spellEnd"/>
            <w:r w:rsidRPr="00C70399">
              <w:rPr>
                <w:rFonts w:cs="Times New Roman"/>
              </w:rPr>
              <w:t xml:space="preserve"> 4 – </w:t>
            </w:r>
            <w:proofErr w:type="spellStart"/>
            <w:r w:rsidRPr="00C70399">
              <w:rPr>
                <w:rFonts w:cs="Times New Roman"/>
              </w:rPr>
              <w:t>сыныпқа</w:t>
            </w:r>
            <w:proofErr w:type="spellEnd"/>
            <w:r w:rsidRPr="00C70399">
              <w:rPr>
                <w:rFonts w:cs="Times New Roman"/>
              </w:rPr>
              <w:t xml:space="preserve"> (</w:t>
            </w:r>
            <w:proofErr w:type="spellStart"/>
            <w:r w:rsidRPr="00C70399">
              <w:rPr>
                <w:rFonts w:cs="Times New Roman"/>
              </w:rPr>
              <w:t>көп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айнымалы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индикаторлар</w:t>
            </w:r>
            <w:proofErr w:type="spellEnd"/>
            <w:r w:rsidRPr="00C70399">
              <w:rPr>
                <w:rFonts w:cs="Times New Roman"/>
              </w:rPr>
              <w:t xml:space="preserve"> - "Н" </w:t>
            </w:r>
            <w:proofErr w:type="spellStart"/>
            <w:r w:rsidRPr="00C70399">
              <w:rPr>
                <w:rFonts w:cs="Times New Roman"/>
              </w:rPr>
              <w:t>белгісі</w:t>
            </w:r>
            <w:proofErr w:type="spellEnd"/>
            <w:r w:rsidRPr="00C70399">
              <w:rPr>
                <w:rFonts w:cs="Times New Roman"/>
              </w:rPr>
              <w:t xml:space="preserve"> - </w:t>
            </w:r>
            <w:proofErr w:type="spellStart"/>
            <w:r w:rsidRPr="00C70399">
              <w:rPr>
                <w:rFonts w:cs="Times New Roman"/>
              </w:rPr>
              <w:t>стерилизатор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камерасындағы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параметрлерді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бақылау</w:t>
            </w:r>
            <w:proofErr w:type="spellEnd"/>
            <w:r w:rsidRPr="00C70399">
              <w:rPr>
                <w:rFonts w:cs="Times New Roman"/>
              </w:rPr>
              <w:t xml:space="preserve">)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5 - </w:t>
            </w:r>
            <w:proofErr w:type="spellStart"/>
            <w:r w:rsidRPr="00C70399">
              <w:rPr>
                <w:rFonts w:cs="Times New Roman"/>
              </w:rPr>
              <w:t>сыныпқа</w:t>
            </w:r>
            <w:proofErr w:type="spellEnd"/>
            <w:r w:rsidRPr="00C70399">
              <w:rPr>
                <w:rFonts w:cs="Times New Roman"/>
              </w:rPr>
              <w:t xml:space="preserve"> (</w:t>
            </w:r>
            <w:proofErr w:type="spellStart"/>
            <w:r w:rsidRPr="00C70399">
              <w:rPr>
                <w:rFonts w:cs="Times New Roman"/>
              </w:rPr>
              <w:t>интеграциялық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индикаторлар</w:t>
            </w:r>
            <w:proofErr w:type="spellEnd"/>
            <w:r w:rsidRPr="00C70399">
              <w:rPr>
                <w:rFonts w:cs="Times New Roman"/>
              </w:rPr>
              <w:t xml:space="preserve"> - "В" </w:t>
            </w:r>
            <w:proofErr w:type="spellStart"/>
            <w:r w:rsidRPr="00C70399">
              <w:rPr>
                <w:rFonts w:cs="Times New Roman"/>
              </w:rPr>
              <w:t>белгісі-қаптамалар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мен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бұйымдар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ішіндегі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параметрлерді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бақылау</w:t>
            </w:r>
            <w:proofErr w:type="spellEnd"/>
            <w:r w:rsidRPr="00C70399">
              <w:rPr>
                <w:rFonts w:cs="Times New Roman"/>
              </w:rPr>
              <w:t xml:space="preserve">) </w:t>
            </w:r>
            <w:proofErr w:type="spellStart"/>
            <w:r w:rsidRPr="00C70399">
              <w:rPr>
                <w:rFonts w:cs="Times New Roman"/>
              </w:rPr>
              <w:t>сәйкес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келеді</w:t>
            </w:r>
            <w:proofErr w:type="spellEnd"/>
            <w:r w:rsidRPr="00C70399">
              <w:rPr>
                <w:rFonts w:cs="Times New Roman"/>
              </w:rPr>
              <w:t>;</w:t>
            </w:r>
          </w:p>
          <w:p w14:paraId="043BCA64" w14:textId="77777777" w:rsidR="00AA0B27" w:rsidRPr="00C70399" w:rsidRDefault="00AA0B27" w:rsidP="00AA0B27">
            <w:pPr>
              <w:rPr>
                <w:rFonts w:cs="Times New Roman"/>
              </w:rPr>
            </w:pPr>
            <w:r w:rsidRPr="00C70399">
              <w:rPr>
                <w:rFonts w:cs="Times New Roman"/>
              </w:rPr>
              <w:t xml:space="preserve">* </w:t>
            </w:r>
            <w:proofErr w:type="spellStart"/>
            <w:r w:rsidRPr="00C70399">
              <w:rPr>
                <w:rFonts w:cs="Times New Roman"/>
              </w:rPr>
              <w:t>индикатордың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артқы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жағындағы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жабысқақ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қабат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оны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зарарсыздандырылған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қаптамаларға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құжаттау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кезінде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бекітуді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жеңілдетеді</w:t>
            </w:r>
            <w:proofErr w:type="spellEnd"/>
            <w:r w:rsidRPr="00C70399">
              <w:rPr>
                <w:rFonts w:cs="Times New Roman"/>
              </w:rPr>
              <w:t>;</w:t>
            </w:r>
          </w:p>
          <w:p w14:paraId="7415D92D" w14:textId="04D022AB" w:rsidR="00AA0B27" w:rsidRDefault="00AA0B27" w:rsidP="00AA0B27">
            <w:r w:rsidRPr="00C70399">
              <w:rPr>
                <w:rFonts w:cs="Times New Roman"/>
              </w:rPr>
              <w:t xml:space="preserve">* </w:t>
            </w:r>
            <w:proofErr w:type="spellStart"/>
            <w:r w:rsidRPr="00C70399">
              <w:rPr>
                <w:rFonts w:cs="Times New Roman"/>
              </w:rPr>
              <w:t>улы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емес</w:t>
            </w:r>
            <w:proofErr w:type="spellEnd"/>
            <w:r w:rsidRPr="00C70399">
              <w:rPr>
                <w:rFonts w:cs="Times New Roman"/>
              </w:rPr>
              <w:t xml:space="preserve">, </w:t>
            </w:r>
            <w:proofErr w:type="spellStart"/>
            <w:r w:rsidRPr="00C70399">
              <w:rPr>
                <w:rFonts w:cs="Times New Roman"/>
              </w:rPr>
              <w:t>құрамында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Қорғасын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қосылыстары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жоқ</w:t>
            </w:r>
            <w:proofErr w:type="spellEnd"/>
            <w:r w:rsidRPr="00C70399">
              <w:rPr>
                <w:rFonts w:cs="Times New Roman"/>
              </w:rPr>
              <w:t xml:space="preserve">, </w:t>
            </w:r>
            <w:proofErr w:type="spellStart"/>
            <w:r w:rsidRPr="00C70399">
              <w:rPr>
                <w:rFonts w:cs="Times New Roman"/>
              </w:rPr>
              <w:t>қолдану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сақтау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процесінде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зиянды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улы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компоненттер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бөлінбейді</w:t>
            </w:r>
            <w:proofErr w:type="spellEnd"/>
            <w:r w:rsidRPr="00C70399">
              <w:rPr>
                <w:rFonts w:cs="Times New Roman"/>
              </w:rPr>
              <w:t>;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00CB3570" w:rsidR="00AA0B27" w:rsidRDefault="00AA0B27" w:rsidP="00AA0B27">
            <w:pPr>
              <w:jc w:val="center"/>
              <w:rPr>
                <w:color w:val="000000"/>
              </w:rPr>
            </w:pPr>
            <w:r w:rsidRPr="00A16A47">
              <w:rPr>
                <w:rFonts w:cs="Times New Roman"/>
              </w:rPr>
              <w:t>14,30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0ECDB36D" w:rsidR="00AA0B27" w:rsidRPr="00AA0B27" w:rsidRDefault="00AA0B27" w:rsidP="00AA0B27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cs="Times New Roman"/>
              </w:rPr>
              <w:t>Индикатор</w:t>
            </w:r>
            <w:proofErr w:type="spellEnd"/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6069A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6D5E6112" w14:textId="66E5CDE2" w:rsidR="006069AB" w:rsidRPr="00434775" w:rsidRDefault="00AA0B27" w:rsidP="006069AB">
      <w:pPr>
        <w:pStyle w:val="Standard"/>
        <w:spacing w:after="29"/>
        <w:jc w:val="both"/>
        <w:rPr>
          <w:rFonts w:cs="Times New Roman"/>
          <w:bCs/>
          <w:lang w:val="kk-KZ"/>
        </w:rPr>
      </w:pPr>
      <w:r w:rsidRPr="006069AB">
        <w:rPr>
          <w:rStyle w:val="s1"/>
          <w:b w:val="0"/>
          <w:bCs w:val="0"/>
          <w:color w:val="00000A"/>
          <w:lang w:val="ru-RU"/>
        </w:rPr>
        <w:t>2</w:t>
      </w:r>
      <w:r>
        <w:rPr>
          <w:rStyle w:val="s1"/>
          <w:b w:val="0"/>
          <w:bCs w:val="0"/>
          <w:color w:val="00000A"/>
          <w:lang w:val="ru-RU"/>
        </w:rPr>
        <w:t>0</w:t>
      </w:r>
      <w:r w:rsidRPr="006069AB">
        <w:rPr>
          <w:rStyle w:val="s1"/>
          <w:b w:val="0"/>
          <w:bCs w:val="0"/>
          <w:color w:val="00000A"/>
          <w:lang w:val="ru-RU"/>
        </w:rPr>
        <w:t>.0</w:t>
      </w:r>
      <w:r>
        <w:rPr>
          <w:rStyle w:val="s1"/>
          <w:b w:val="0"/>
          <w:bCs w:val="0"/>
          <w:color w:val="00000A"/>
          <w:lang w:val="ru-RU"/>
        </w:rPr>
        <w:t>8</w:t>
      </w:r>
      <w:r w:rsidRPr="006069AB">
        <w:rPr>
          <w:rStyle w:val="s1"/>
          <w:b w:val="0"/>
          <w:bCs w:val="0"/>
          <w:color w:val="00000A"/>
          <w:lang w:val="ru-RU"/>
        </w:rPr>
        <w:t>.2024</w:t>
      </w:r>
      <w:r w:rsidR="006069AB" w:rsidRPr="00434775">
        <w:rPr>
          <w:rStyle w:val="s1"/>
          <w:b w:val="0"/>
          <w:bCs w:val="0"/>
          <w:color w:val="00000A"/>
          <w:lang w:val="kk-KZ"/>
        </w:rPr>
        <w:t xml:space="preserve">ж. </w:t>
      </w:r>
      <w:r w:rsidR="007243D4" w:rsidRPr="00434775">
        <w:rPr>
          <w:rStyle w:val="s1"/>
          <w:b w:val="0"/>
          <w:bCs w:val="0"/>
          <w:color w:val="00000A"/>
          <w:lang w:val="kk-KZ"/>
        </w:rPr>
        <w:t>0</w:t>
      </w:r>
      <w:r>
        <w:rPr>
          <w:rStyle w:val="s1"/>
          <w:b w:val="0"/>
          <w:bCs w:val="0"/>
          <w:color w:val="00000A"/>
          <w:lang w:val="kk-KZ"/>
        </w:rPr>
        <w:t>9</w:t>
      </w:r>
      <w:r w:rsidR="006069AB" w:rsidRPr="00434775">
        <w:rPr>
          <w:rStyle w:val="s1"/>
          <w:b w:val="0"/>
          <w:bCs w:val="0"/>
          <w:color w:val="00000A"/>
          <w:lang w:val="kk-KZ"/>
        </w:rPr>
        <w:t>:</w:t>
      </w:r>
      <w:r w:rsidR="007243D4" w:rsidRPr="00434775">
        <w:rPr>
          <w:rStyle w:val="s1"/>
          <w:b w:val="0"/>
          <w:bCs w:val="0"/>
          <w:color w:val="00000A"/>
          <w:lang w:val="kk-KZ"/>
        </w:rPr>
        <w:t>4</w:t>
      </w:r>
      <w:r>
        <w:rPr>
          <w:rStyle w:val="s1"/>
          <w:b w:val="0"/>
          <w:bCs w:val="0"/>
          <w:color w:val="00000A"/>
          <w:lang w:val="kk-KZ"/>
        </w:rPr>
        <w:t>0</w:t>
      </w:r>
      <w:r w:rsidR="006069AB" w:rsidRPr="00434775">
        <w:rPr>
          <w:rStyle w:val="s1"/>
          <w:b w:val="0"/>
          <w:bCs w:val="0"/>
          <w:color w:val="00000A"/>
          <w:lang w:val="kk-KZ"/>
        </w:rPr>
        <w:t>с.</w:t>
      </w:r>
      <w:r w:rsidR="006069AB" w:rsidRPr="00434775">
        <w:rPr>
          <w:rFonts w:cs="Times New Roman"/>
          <w:bCs/>
          <w:lang w:val="kk-KZ"/>
        </w:rPr>
        <w:t xml:space="preserve"> </w:t>
      </w:r>
      <w:r w:rsidR="007243D4" w:rsidRPr="00434775">
        <w:rPr>
          <w:rFonts w:cs="Times New Roman"/>
          <w:bCs/>
          <w:lang w:val="kk-KZ"/>
        </w:rPr>
        <w:t>«Ост-</w:t>
      </w:r>
      <w:proofErr w:type="gramStart"/>
      <w:r w:rsidR="007243D4" w:rsidRPr="00434775">
        <w:rPr>
          <w:rFonts w:cs="Times New Roman"/>
          <w:bCs/>
          <w:lang w:val="kk-KZ"/>
        </w:rPr>
        <w:t>фарм»</w:t>
      </w:r>
      <w:r w:rsidR="006069AB" w:rsidRPr="006069AB">
        <w:rPr>
          <w:rStyle w:val="s1"/>
          <w:rFonts w:eastAsia="Times New Roman"/>
          <w:b w:val="0"/>
          <w:lang w:val="kk-KZ"/>
        </w:rPr>
        <w:t xml:space="preserve"> </w:t>
      </w:r>
      <w:r w:rsidR="006069AB">
        <w:rPr>
          <w:rStyle w:val="s1"/>
          <w:rFonts w:eastAsia="Times New Roman"/>
          <w:b w:val="0"/>
          <w:lang w:val="kk-KZ"/>
        </w:rPr>
        <w:t xml:space="preserve"> ЖШС</w:t>
      </w:r>
      <w:proofErr w:type="gramEnd"/>
    </w:p>
    <w:p w14:paraId="444AE95A" w14:textId="77777777" w:rsidR="00A9248C" w:rsidRPr="00434775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58F640EA" w14:textId="6F4D31B5" w:rsidR="00A9248C" w:rsidRPr="00FC35F1" w:rsidRDefault="00A9248C" w:rsidP="00A9248C">
      <w:pPr>
        <w:pStyle w:val="Standard"/>
        <w:spacing w:after="29"/>
        <w:jc w:val="both"/>
        <w:rPr>
          <w:lang w:val="kk-KZ"/>
        </w:rPr>
      </w:pPr>
      <w:r w:rsidRPr="006069AB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="007243D4" w:rsidRPr="00A9248C">
        <w:rPr>
          <w:rFonts w:cs="Times New Roman"/>
          <w:bCs/>
          <w:lang w:val="ru-RU"/>
        </w:rPr>
        <w:t>«Ост-фарм»</w:t>
      </w:r>
      <w:r w:rsidR="007243D4">
        <w:rPr>
          <w:rStyle w:val="s1"/>
          <w:rFonts w:eastAsia="Times New Roman"/>
          <w:b w:val="0"/>
          <w:lang w:val="ru-RU"/>
        </w:rPr>
        <w:t xml:space="preserve"> </w:t>
      </w:r>
      <w:r w:rsidR="007243D4">
        <w:rPr>
          <w:rStyle w:val="s1"/>
          <w:rFonts w:eastAsia="Times New Roman"/>
          <w:b w:val="0"/>
          <w:lang w:val="kk-KZ"/>
        </w:rPr>
        <w:t>ЖШС</w:t>
      </w:r>
      <w:r w:rsidR="007243D4">
        <w:rPr>
          <w:rStyle w:val="s1"/>
          <w:rFonts w:eastAsia="Times New Roman"/>
          <w:b w:val="0"/>
          <w:lang w:val="ru-RU"/>
        </w:rPr>
        <w:t xml:space="preserve">, </w:t>
      </w:r>
      <w:r w:rsidR="007243D4">
        <w:rPr>
          <w:rStyle w:val="s1"/>
          <w:rFonts w:eastAsia="Times New Roman"/>
          <w:b w:val="0"/>
          <w:lang w:val="kk-KZ"/>
        </w:rPr>
        <w:t>Өскемен қ.</w:t>
      </w:r>
      <w:r w:rsidR="007243D4">
        <w:rPr>
          <w:rStyle w:val="s1"/>
          <w:rFonts w:eastAsia="Times New Roman"/>
          <w:b w:val="0"/>
          <w:lang w:val="ru-RU"/>
        </w:rPr>
        <w:t xml:space="preserve">, Астана </w:t>
      </w:r>
      <w:r w:rsidR="007243D4">
        <w:rPr>
          <w:rStyle w:val="s1"/>
          <w:rFonts w:eastAsia="Times New Roman"/>
          <w:b w:val="0"/>
          <w:lang w:val="kk-KZ"/>
        </w:rPr>
        <w:t>к.</w:t>
      </w:r>
      <w:r w:rsidR="007243D4">
        <w:rPr>
          <w:rStyle w:val="s1"/>
          <w:rFonts w:eastAsia="Times New Roman"/>
          <w:b w:val="0"/>
          <w:lang w:val="ru-RU"/>
        </w:rPr>
        <w:t>, 16А.</w:t>
      </w:r>
      <w:r w:rsidRPr="006069AB">
        <w:rPr>
          <w:rStyle w:val="s1"/>
          <w:rFonts w:eastAsia="Times New Roman"/>
          <w:lang w:val="kk-KZ"/>
        </w:rPr>
        <w:t xml:space="preserve"> </w:t>
      </w:r>
      <w:bookmarkStart w:id="4" w:name="__DdeLink__3465_382502718"/>
      <w:bookmarkStart w:id="5" w:name="__DdeLink__2513_1995399862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4"/>
      <w:r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  <w:proofErr w:type="gramStart"/>
      <w:r w:rsidRPr="00FC35F1">
        <w:rPr>
          <w:rStyle w:val="s1"/>
          <w:rFonts w:eastAsia="Times New Roman"/>
          <w:b w:val="0"/>
          <w:bCs w:val="0"/>
          <w:lang w:val="kk-KZ"/>
        </w:rPr>
        <w:t xml:space="preserve">—  </w:t>
      </w:r>
      <w:r w:rsidR="00AA0B27">
        <w:rPr>
          <w:rFonts w:cs="Times New Roman"/>
          <w:lang w:val="kk-KZ"/>
        </w:rPr>
        <w:t>85</w:t>
      </w:r>
      <w:proofErr w:type="gramEnd"/>
      <w:r w:rsidR="00AA0B27">
        <w:rPr>
          <w:rFonts w:cs="Times New Roman"/>
          <w:lang w:val="kk-KZ"/>
        </w:rPr>
        <w:t xml:space="preserve"> 500</w:t>
      </w:r>
      <w:r>
        <w:rPr>
          <w:rFonts w:cs="Times New Roman"/>
          <w:lang w:val="kk-KZ"/>
        </w:rPr>
        <w:t>,00</w:t>
      </w:r>
      <w:r>
        <w:rPr>
          <w:b/>
          <w:bCs/>
          <w:lang w:val="kk-KZ"/>
        </w:rPr>
        <w:t xml:space="preserve"> </w:t>
      </w:r>
      <w:r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5"/>
      <w:r w:rsidRPr="00FC35F1">
        <w:rPr>
          <w:rStyle w:val="s1"/>
          <w:rFonts w:eastAsia="Times New Roman"/>
          <w:b w:val="0"/>
          <w:bCs w:val="0"/>
          <w:lang w:val="kk-KZ"/>
        </w:rPr>
        <w:t xml:space="preserve">тенге </w:t>
      </w:r>
    </w:p>
    <w:p w14:paraId="2D09F711" w14:textId="77777777" w:rsidR="006069AB" w:rsidRPr="006069AB" w:rsidRDefault="006069AB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6069AB" w:rsidRDefault="00A9248C">
      <w:pPr>
        <w:pStyle w:val="Standard"/>
        <w:rPr>
          <w:rFonts w:cs="Times New Roman"/>
          <w:lang w:val="kk-KZ"/>
        </w:rPr>
      </w:pPr>
    </w:p>
    <w:p w14:paraId="7E213F9A" w14:textId="67C2369B" w:rsidR="006069AB" w:rsidRPr="001E674C" w:rsidRDefault="00DB3F59" w:rsidP="006069AB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AA0B27">
        <w:rPr>
          <w:rStyle w:val="s1"/>
          <w:b w:val="0"/>
          <w:lang w:val="ru-RU"/>
        </w:rPr>
        <w:t>елшибеков</w:t>
      </w:r>
      <w:proofErr w:type="spellEnd"/>
      <w:r w:rsidR="00AA0B27">
        <w:rPr>
          <w:rStyle w:val="s1"/>
          <w:b w:val="0"/>
          <w:lang w:val="ru-RU"/>
        </w:rPr>
        <w:t xml:space="preserve"> Б.Е.</w:t>
      </w:r>
    </w:p>
    <w:p w14:paraId="009E3C65" w14:textId="77777777" w:rsidR="00AA0B27" w:rsidRDefault="00DB3F59" w:rsidP="00AA0B27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AA0B27">
        <w:rPr>
          <w:rStyle w:val="s1"/>
          <w:b w:val="0"/>
          <w:lang w:val="ru-RU"/>
        </w:rPr>
        <w:t>Кабыкпаева</w:t>
      </w:r>
      <w:proofErr w:type="spellEnd"/>
      <w:r w:rsidR="00AA0B27">
        <w:rPr>
          <w:rStyle w:val="s1"/>
          <w:b w:val="0"/>
          <w:lang w:val="ru-RU"/>
        </w:rPr>
        <w:t xml:space="preserve"> А.К.</w:t>
      </w:r>
    </w:p>
    <w:p w14:paraId="216CDFB5" w14:textId="77777777" w:rsidR="00AA0B27" w:rsidRPr="001E674C" w:rsidRDefault="00DB3F59" w:rsidP="00AA0B27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6" w:name="__DdeLink__1899_18847594521"/>
      <w:r>
        <w:rPr>
          <w:rStyle w:val="s1"/>
          <w:b w:val="0"/>
          <w:lang w:val="kk-KZ"/>
        </w:rPr>
        <w:t xml:space="preserve"> </w:t>
      </w:r>
      <w:bookmarkEnd w:id="6"/>
      <w:proofErr w:type="spellStart"/>
      <w:r w:rsidR="00AA0B27">
        <w:rPr>
          <w:rStyle w:val="s1"/>
          <w:b w:val="0"/>
          <w:lang w:val="ru-RU"/>
        </w:rPr>
        <w:t>Мукиева</w:t>
      </w:r>
      <w:proofErr w:type="spellEnd"/>
      <w:r w:rsidR="00AA0B27">
        <w:rPr>
          <w:rStyle w:val="s1"/>
          <w:b w:val="0"/>
          <w:lang w:val="ru-RU"/>
        </w:rPr>
        <w:t xml:space="preserve"> А.К.</w:t>
      </w:r>
    </w:p>
    <w:p w14:paraId="414B5BF6" w14:textId="68CEDC26" w:rsidR="006069AB" w:rsidRDefault="006069AB" w:rsidP="00AA0B27">
      <w:pPr>
        <w:pStyle w:val="Standard"/>
        <w:rPr>
          <w:rStyle w:val="s1"/>
          <w:b w:val="0"/>
          <w:lang w:val="ru-RU"/>
        </w:rPr>
      </w:pPr>
    </w:p>
    <w:sectPr w:rsidR="006069AB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0059C"/>
    <w:rsid w:val="0016424C"/>
    <w:rsid w:val="001C2BF9"/>
    <w:rsid w:val="001E674C"/>
    <w:rsid w:val="00434775"/>
    <w:rsid w:val="006069AB"/>
    <w:rsid w:val="006A192C"/>
    <w:rsid w:val="00707A06"/>
    <w:rsid w:val="007243D4"/>
    <w:rsid w:val="007A7303"/>
    <w:rsid w:val="0098225A"/>
    <w:rsid w:val="009A32C4"/>
    <w:rsid w:val="00A9248C"/>
    <w:rsid w:val="00AA0B27"/>
    <w:rsid w:val="00CE1BE2"/>
    <w:rsid w:val="00D14336"/>
    <w:rsid w:val="00D76EE3"/>
    <w:rsid w:val="00D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50</cp:revision>
  <cp:lastPrinted>2024-05-27T11:53:00Z</cp:lastPrinted>
  <dcterms:created xsi:type="dcterms:W3CDTF">2021-06-01T05:00:00Z</dcterms:created>
  <dcterms:modified xsi:type="dcterms:W3CDTF">2024-08-20T09:59:00Z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