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0876" w:rsidRPr="00A638D2" w:rsidRDefault="00AA0876" w:rsidP="00AA0876">
      <w:pPr>
        <w:pStyle w:val="Heading1"/>
        <w:rPr>
          <w:rFonts w:ascii="Garamond" w:hAnsi="Garamond" w:cstheme="majorBidi"/>
          <w:b/>
          <w:sz w:val="20"/>
        </w:rPr>
      </w:pPr>
      <w:r w:rsidRPr="00A638D2">
        <w:rPr>
          <w:rFonts w:ascii="Garamond" w:hAnsi="Garamond" w:cstheme="majorBidi"/>
          <w:bCs/>
          <w:noProof/>
          <w:sz w:val="20"/>
        </w:rPr>
        <w:drawing>
          <wp:inline distT="0" distB="0" distL="0" distR="0" wp14:anchorId="76B71B07" wp14:editId="6994D85F">
            <wp:extent cx="5279666" cy="1172677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têt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3312" cy="1173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3E99" w:rsidRPr="00A638D2">
        <w:rPr>
          <w:rFonts w:ascii="Garamond" w:hAnsi="Garamond" w:cstheme="majorBidi"/>
          <w:bCs/>
          <w:sz w:val="20"/>
        </w:rPr>
        <w:tab/>
      </w:r>
      <w:r w:rsidR="00973E99" w:rsidRPr="00A638D2">
        <w:rPr>
          <w:rFonts w:ascii="Garamond" w:hAnsi="Garamond" w:cstheme="majorBidi"/>
          <w:bCs/>
          <w:sz w:val="20"/>
        </w:rPr>
        <w:tab/>
      </w:r>
      <w:r w:rsidR="00973E99" w:rsidRPr="00A638D2">
        <w:rPr>
          <w:rFonts w:ascii="Garamond" w:hAnsi="Garamond" w:cstheme="majorBidi"/>
          <w:bCs/>
          <w:sz w:val="20"/>
        </w:rPr>
        <w:tab/>
      </w:r>
      <w:r w:rsidR="00973E99" w:rsidRPr="00A638D2">
        <w:rPr>
          <w:rFonts w:ascii="Garamond" w:hAnsi="Garamond" w:cstheme="majorBidi"/>
          <w:bCs/>
          <w:sz w:val="20"/>
        </w:rPr>
        <w:tab/>
      </w:r>
      <w:r w:rsidR="00973E99" w:rsidRPr="00A638D2">
        <w:rPr>
          <w:rFonts w:ascii="Garamond" w:hAnsi="Garamond" w:cstheme="majorBidi"/>
          <w:bCs/>
          <w:sz w:val="20"/>
        </w:rPr>
        <w:tab/>
      </w:r>
      <w:r w:rsidR="00973E99" w:rsidRPr="00A638D2">
        <w:rPr>
          <w:rFonts w:ascii="Garamond" w:hAnsi="Garamond" w:cstheme="majorBidi"/>
          <w:bCs/>
          <w:sz w:val="20"/>
        </w:rPr>
        <w:tab/>
      </w:r>
      <w:r w:rsidR="00973E99" w:rsidRPr="00A638D2">
        <w:rPr>
          <w:rFonts w:ascii="Garamond" w:hAnsi="Garamond" w:cstheme="majorBidi"/>
          <w:bCs/>
          <w:sz w:val="20"/>
        </w:rPr>
        <w:tab/>
      </w:r>
      <w:r w:rsidRPr="00A638D2">
        <w:rPr>
          <w:rFonts w:ascii="Garamond" w:hAnsi="Garamond" w:cstheme="majorBidi"/>
          <w:bCs/>
          <w:sz w:val="20"/>
        </w:rPr>
        <w:tab/>
      </w:r>
      <w:r w:rsidRPr="00A638D2">
        <w:rPr>
          <w:rFonts w:ascii="Garamond" w:hAnsi="Garamond" w:cstheme="majorBidi"/>
          <w:bCs/>
          <w:sz w:val="20"/>
        </w:rPr>
        <w:tab/>
      </w:r>
    </w:p>
    <w:p w:rsidR="00AA0876" w:rsidRPr="00A638D2" w:rsidRDefault="00AA0876" w:rsidP="00553778">
      <w:pPr>
        <w:pStyle w:val="Heading1"/>
        <w:jc w:val="right"/>
        <w:rPr>
          <w:rFonts w:ascii="Garamond" w:hAnsi="Garamond" w:cstheme="majorBidi"/>
          <w:b/>
          <w:i/>
          <w:iCs/>
          <w:szCs w:val="24"/>
        </w:rPr>
      </w:pPr>
      <w:r w:rsidRPr="00A638D2">
        <w:rPr>
          <w:rFonts w:ascii="Garamond" w:hAnsi="Garamond" w:cstheme="majorBidi"/>
          <w:b/>
          <w:sz w:val="20"/>
        </w:rPr>
        <w:tab/>
      </w:r>
      <w:r w:rsidRPr="00A638D2">
        <w:rPr>
          <w:rFonts w:ascii="Garamond" w:hAnsi="Garamond" w:cstheme="majorBidi"/>
          <w:b/>
          <w:sz w:val="20"/>
        </w:rPr>
        <w:tab/>
      </w:r>
      <w:r w:rsidRPr="00A638D2">
        <w:rPr>
          <w:rFonts w:ascii="Garamond" w:hAnsi="Garamond" w:cstheme="majorBidi"/>
          <w:b/>
          <w:sz w:val="20"/>
        </w:rPr>
        <w:tab/>
      </w:r>
      <w:r w:rsidRPr="00A638D2">
        <w:rPr>
          <w:rFonts w:ascii="Garamond" w:hAnsi="Garamond" w:cstheme="majorBidi"/>
          <w:b/>
          <w:sz w:val="20"/>
        </w:rPr>
        <w:tab/>
      </w:r>
      <w:r w:rsidRPr="00A638D2">
        <w:rPr>
          <w:rFonts w:ascii="Garamond" w:hAnsi="Garamond" w:cstheme="majorBidi"/>
          <w:b/>
          <w:sz w:val="20"/>
        </w:rPr>
        <w:tab/>
      </w:r>
      <w:r w:rsidRPr="00A638D2">
        <w:rPr>
          <w:rFonts w:ascii="Garamond" w:hAnsi="Garamond" w:cstheme="majorBidi"/>
          <w:b/>
          <w:sz w:val="20"/>
        </w:rPr>
        <w:tab/>
      </w:r>
      <w:r w:rsidRPr="00A638D2">
        <w:rPr>
          <w:rFonts w:ascii="Garamond" w:hAnsi="Garamond" w:cstheme="majorBidi"/>
          <w:b/>
          <w:sz w:val="20"/>
        </w:rPr>
        <w:tab/>
      </w:r>
      <w:r w:rsidRPr="00A638D2">
        <w:rPr>
          <w:rFonts w:ascii="Garamond" w:hAnsi="Garamond" w:cstheme="majorBidi"/>
          <w:b/>
          <w:sz w:val="20"/>
        </w:rPr>
        <w:tab/>
      </w:r>
      <w:r w:rsidRPr="00A638D2">
        <w:rPr>
          <w:rFonts w:ascii="Garamond" w:hAnsi="Garamond" w:cstheme="majorBidi"/>
          <w:b/>
          <w:sz w:val="20"/>
        </w:rPr>
        <w:tab/>
      </w:r>
      <w:r w:rsidRPr="00A638D2">
        <w:rPr>
          <w:rFonts w:ascii="Garamond" w:hAnsi="Garamond" w:cstheme="majorBidi"/>
          <w:b/>
          <w:sz w:val="20"/>
        </w:rPr>
        <w:tab/>
      </w:r>
      <w:r w:rsidR="00A638D2" w:rsidRPr="00A638D2">
        <w:rPr>
          <w:rFonts w:ascii="Garamond" w:hAnsi="Garamond" w:cstheme="majorBidi"/>
          <w:b/>
          <w:i/>
          <w:iCs/>
          <w:szCs w:val="24"/>
        </w:rPr>
        <w:t>An</w:t>
      </w:r>
      <w:r w:rsidR="00A638D2">
        <w:rPr>
          <w:rFonts w:ascii="Garamond" w:hAnsi="Garamond" w:cstheme="majorBidi"/>
          <w:b/>
          <w:i/>
          <w:iCs/>
          <w:szCs w:val="24"/>
        </w:rPr>
        <w:t>né</w:t>
      </w:r>
      <w:r w:rsidR="00A638D2" w:rsidRPr="00A638D2">
        <w:rPr>
          <w:rFonts w:ascii="Garamond" w:hAnsi="Garamond" w:cstheme="majorBidi"/>
          <w:b/>
          <w:i/>
          <w:iCs/>
          <w:szCs w:val="24"/>
        </w:rPr>
        <w:t>e 201</w:t>
      </w:r>
      <w:r w:rsidR="00553778">
        <w:rPr>
          <w:rFonts w:ascii="Garamond" w:hAnsi="Garamond" w:cstheme="majorBidi"/>
          <w:b/>
          <w:i/>
          <w:iCs/>
          <w:szCs w:val="24"/>
        </w:rPr>
        <w:t>8/2019</w:t>
      </w:r>
    </w:p>
    <w:p w:rsidR="002D1B32" w:rsidRPr="002D1B32" w:rsidRDefault="00A638D2" w:rsidP="002D1B32">
      <w:pPr>
        <w:pStyle w:val="Heading1"/>
        <w:jc w:val="right"/>
        <w:rPr>
          <w:rFonts w:ascii="Garamond" w:hAnsi="Garamond" w:cstheme="majorBidi"/>
          <w:b/>
          <w:i/>
          <w:iCs/>
          <w:szCs w:val="24"/>
        </w:rPr>
      </w:pPr>
      <w:r w:rsidRPr="00A638D2">
        <w:rPr>
          <w:rFonts w:ascii="Garamond" w:hAnsi="Garamond" w:cstheme="majorBidi"/>
          <w:b/>
          <w:i/>
          <w:iCs/>
          <w:szCs w:val="24"/>
        </w:rPr>
        <w:tab/>
      </w:r>
      <w:r w:rsidRPr="00A638D2">
        <w:rPr>
          <w:rFonts w:ascii="Garamond" w:hAnsi="Garamond" w:cstheme="majorBidi"/>
          <w:b/>
          <w:i/>
          <w:iCs/>
          <w:szCs w:val="24"/>
        </w:rPr>
        <w:tab/>
      </w:r>
      <w:r w:rsidRPr="00A638D2">
        <w:rPr>
          <w:rFonts w:ascii="Garamond" w:hAnsi="Garamond" w:cstheme="majorBidi"/>
          <w:b/>
          <w:i/>
          <w:iCs/>
          <w:szCs w:val="24"/>
        </w:rPr>
        <w:tab/>
      </w:r>
      <w:r w:rsidRPr="00A638D2">
        <w:rPr>
          <w:rFonts w:ascii="Garamond" w:hAnsi="Garamond" w:cstheme="majorBidi"/>
          <w:b/>
          <w:i/>
          <w:iCs/>
          <w:szCs w:val="24"/>
        </w:rPr>
        <w:tab/>
      </w:r>
      <w:r w:rsidRPr="00A638D2">
        <w:rPr>
          <w:rFonts w:ascii="Garamond" w:hAnsi="Garamond" w:cstheme="majorBidi"/>
          <w:b/>
          <w:i/>
          <w:iCs/>
          <w:szCs w:val="24"/>
        </w:rPr>
        <w:tab/>
      </w:r>
      <w:r w:rsidRPr="00A638D2">
        <w:rPr>
          <w:rFonts w:ascii="Garamond" w:hAnsi="Garamond" w:cstheme="majorBidi"/>
          <w:b/>
          <w:i/>
          <w:iCs/>
          <w:szCs w:val="24"/>
        </w:rPr>
        <w:tab/>
      </w:r>
      <w:r w:rsidRPr="00A638D2">
        <w:rPr>
          <w:rFonts w:ascii="Garamond" w:hAnsi="Garamond" w:cstheme="majorBidi"/>
          <w:b/>
          <w:i/>
          <w:iCs/>
          <w:szCs w:val="24"/>
        </w:rPr>
        <w:tab/>
      </w:r>
      <w:r w:rsidRPr="00A638D2">
        <w:rPr>
          <w:rFonts w:ascii="Garamond" w:hAnsi="Garamond" w:cstheme="majorBidi"/>
          <w:b/>
          <w:i/>
          <w:iCs/>
          <w:szCs w:val="24"/>
        </w:rPr>
        <w:tab/>
      </w:r>
      <w:r>
        <w:rPr>
          <w:rFonts w:ascii="Garamond" w:hAnsi="Garamond" w:cstheme="majorBidi"/>
          <w:b/>
          <w:i/>
          <w:iCs/>
          <w:szCs w:val="24"/>
        </w:rPr>
        <w:t xml:space="preserve">       Master Informatique V</w:t>
      </w:r>
      <w:r w:rsidRPr="00A638D2">
        <w:rPr>
          <w:rFonts w:ascii="Garamond" w:hAnsi="Garamond" w:cstheme="majorBidi"/>
          <w:b/>
          <w:i/>
          <w:iCs/>
          <w:szCs w:val="24"/>
        </w:rPr>
        <w:t>isuelle</w:t>
      </w:r>
    </w:p>
    <w:p w:rsidR="00973E99" w:rsidRPr="002D1B32" w:rsidRDefault="00A638D2" w:rsidP="002D1B32">
      <w:pPr>
        <w:jc w:val="right"/>
        <w:rPr>
          <w:rFonts w:ascii="Garamond" w:hAnsi="Garamond"/>
          <w:b/>
          <w:i/>
          <w:iCs/>
          <w:sz w:val="24"/>
          <w:szCs w:val="24"/>
        </w:rPr>
      </w:pPr>
      <w:r w:rsidRPr="00A638D2">
        <w:rPr>
          <w:rFonts w:ascii="Garamond" w:hAnsi="Garamond"/>
          <w:b/>
          <w:i/>
          <w:iCs/>
          <w:sz w:val="24"/>
          <w:szCs w:val="24"/>
        </w:rPr>
        <w:t>Visualisation de données</w:t>
      </w:r>
    </w:p>
    <w:p w:rsidR="00AA0876" w:rsidRPr="007C3973" w:rsidRDefault="00A638D2" w:rsidP="00AA0876">
      <w:pPr>
        <w:pStyle w:val="Heading2"/>
        <w:rPr>
          <w:rFonts w:ascii="Garamond" w:hAnsi="Garamond"/>
          <w:b/>
          <w:sz w:val="32"/>
          <w:szCs w:val="32"/>
        </w:rPr>
      </w:pPr>
      <w:r w:rsidRPr="007C3973">
        <w:rPr>
          <w:rFonts w:ascii="Garamond" w:hAnsi="Garamond"/>
          <w:b/>
          <w:sz w:val="32"/>
          <w:szCs w:val="32"/>
        </w:rPr>
        <w:t>Sé</w:t>
      </w:r>
      <w:r w:rsidR="001D1AFF" w:rsidRPr="007C3973">
        <w:rPr>
          <w:rFonts w:ascii="Garamond" w:hAnsi="Garamond"/>
          <w:b/>
          <w:sz w:val="32"/>
          <w:szCs w:val="32"/>
        </w:rPr>
        <w:t>rie de travaux pratiques n°2</w:t>
      </w:r>
    </w:p>
    <w:p w:rsidR="00AA0876" w:rsidRPr="00A638D2" w:rsidRDefault="001D1AFF" w:rsidP="00AA0876">
      <w:pPr>
        <w:jc w:val="center"/>
        <w:rPr>
          <w:rFonts w:ascii="Garamond" w:hAnsi="Garamond"/>
          <w:b/>
          <w:bCs/>
          <w:sz w:val="24"/>
          <w:szCs w:val="24"/>
        </w:rPr>
      </w:pPr>
      <w:r w:rsidRPr="007C3973">
        <w:rPr>
          <w:rFonts w:ascii="Garamond" w:hAnsi="Garamond"/>
          <w:b/>
          <w:bCs/>
          <w:sz w:val="32"/>
          <w:szCs w:val="32"/>
        </w:rPr>
        <w:t>Eléments de base de</w:t>
      </w:r>
      <w:r w:rsidR="00A638D2" w:rsidRPr="007C3973">
        <w:rPr>
          <w:rFonts w:ascii="Garamond" w:hAnsi="Garamond"/>
          <w:b/>
          <w:bCs/>
          <w:sz w:val="32"/>
          <w:szCs w:val="32"/>
        </w:rPr>
        <w:t xml:space="preserve"> visualisation de données</w:t>
      </w:r>
    </w:p>
    <w:p w:rsidR="00503DA1" w:rsidRDefault="00503DA1" w:rsidP="00331251">
      <w:pPr>
        <w:pStyle w:val="Heading2"/>
        <w:jc w:val="left"/>
        <w:rPr>
          <w:rFonts w:ascii="Garamond" w:hAnsi="Garamond" w:cstheme="majorBidi"/>
          <w:b/>
          <w:bCs/>
        </w:rPr>
      </w:pPr>
    </w:p>
    <w:p w:rsidR="003E083E" w:rsidRPr="0041762E" w:rsidRDefault="00A638D2" w:rsidP="00503DA1">
      <w:pPr>
        <w:pStyle w:val="Heading2"/>
        <w:spacing w:line="360" w:lineRule="auto"/>
        <w:jc w:val="left"/>
        <w:rPr>
          <w:rFonts w:ascii="Garamond" w:hAnsi="Garamond" w:cstheme="majorBidi"/>
          <w:b/>
          <w:bCs/>
        </w:rPr>
      </w:pPr>
      <w:r w:rsidRPr="0041762E">
        <w:rPr>
          <w:rFonts w:ascii="Garamond" w:hAnsi="Garamond" w:cstheme="majorBidi"/>
          <w:b/>
          <w:bCs/>
        </w:rPr>
        <w:t>Exercice 1.</w:t>
      </w:r>
    </w:p>
    <w:p w:rsidR="002D1B32" w:rsidRDefault="002D1B32" w:rsidP="002D1B32">
      <w:pPr>
        <w:spacing w:after="0" w:line="360" w:lineRule="auto"/>
        <w:rPr>
          <w:rFonts w:ascii="Garamond" w:hAnsi="Garamond"/>
        </w:rPr>
      </w:pPr>
    </w:p>
    <w:p w:rsidR="003D4CC4" w:rsidRPr="003D4CC4" w:rsidRDefault="003D4CC4" w:rsidP="003D4CC4">
      <w:pPr>
        <w:pStyle w:val="Heading2"/>
        <w:spacing w:line="360" w:lineRule="auto"/>
        <w:jc w:val="left"/>
        <w:rPr>
          <w:rFonts w:ascii="Garamond" w:hAnsi="Garamond"/>
        </w:rPr>
      </w:pPr>
      <w:r w:rsidRPr="003D4CC4">
        <w:rPr>
          <w:rFonts w:ascii="Garamond" w:eastAsiaTheme="minorEastAsia" w:hAnsi="Garamond"/>
        </w:rPr>
        <w:t>Ecrire le code qui permet de :</w:t>
      </w:r>
    </w:p>
    <w:p w:rsidR="003D4CC4" w:rsidRPr="003D4CC4" w:rsidRDefault="003D4CC4" w:rsidP="003D4CC4">
      <w:pPr>
        <w:pStyle w:val="Heading2"/>
        <w:spacing w:line="360" w:lineRule="auto"/>
        <w:jc w:val="left"/>
        <w:rPr>
          <w:rFonts w:ascii="Garamond" w:hAnsi="Garamond"/>
        </w:rPr>
      </w:pPr>
      <w:r w:rsidRPr="003D4CC4">
        <w:rPr>
          <w:rFonts w:ascii="Garamond" w:eastAsiaTheme="minorEastAsia" w:hAnsi="Garamond"/>
        </w:rPr>
        <w:t>- Lire un ensemble de données rangé</w:t>
      </w:r>
      <w:r>
        <w:rPr>
          <w:rFonts w:ascii="Garamond" w:eastAsiaTheme="minorEastAsia" w:hAnsi="Garamond"/>
        </w:rPr>
        <w:t>e</w:t>
      </w:r>
      <w:r w:rsidRPr="003D4CC4">
        <w:rPr>
          <w:rFonts w:ascii="Garamond" w:eastAsiaTheme="minorEastAsia" w:hAnsi="Garamond"/>
        </w:rPr>
        <w:t>s dans un tableau:</w:t>
      </w:r>
    </w:p>
    <w:p w:rsidR="003D4CC4" w:rsidRPr="003D4CC4" w:rsidRDefault="003D4CC4" w:rsidP="003D4CC4">
      <w:pPr>
        <w:pStyle w:val="Heading2"/>
        <w:spacing w:line="360" w:lineRule="auto"/>
        <w:jc w:val="left"/>
        <w:rPr>
          <w:rFonts w:ascii="Garamond" w:hAnsi="Garamond"/>
        </w:rPr>
      </w:pPr>
      <w:proofErr w:type="gramStart"/>
      <w:r w:rsidRPr="003D4CC4">
        <w:rPr>
          <w:rFonts w:ascii="Garamond" w:eastAsiaTheme="minorEastAsia" w:hAnsi="Garamond"/>
        </w:rPr>
        <w:t>var</w:t>
      </w:r>
      <w:proofErr w:type="gramEnd"/>
      <w:r w:rsidRPr="003D4CC4">
        <w:rPr>
          <w:rFonts w:ascii="Garamond" w:eastAsiaTheme="minorEastAsia" w:hAnsi="Garamond"/>
        </w:rPr>
        <w:t xml:space="preserve"> </w:t>
      </w:r>
      <w:proofErr w:type="spellStart"/>
      <w:r w:rsidRPr="003D4CC4">
        <w:rPr>
          <w:rFonts w:ascii="Garamond" w:eastAsiaTheme="minorEastAsia" w:hAnsi="Garamond"/>
        </w:rPr>
        <w:t>dataset</w:t>
      </w:r>
      <w:proofErr w:type="spellEnd"/>
      <w:r w:rsidRPr="003D4CC4">
        <w:rPr>
          <w:rFonts w:ascii="Garamond" w:eastAsiaTheme="minorEastAsia" w:hAnsi="Garamond"/>
        </w:rPr>
        <w:t xml:space="preserve"> = [[50, 120], [140, 110], [250, 150], [10, 133], [330, 110]];</w:t>
      </w:r>
    </w:p>
    <w:p w:rsidR="003D4CC4" w:rsidRPr="003D4CC4" w:rsidRDefault="003D4CC4" w:rsidP="007C3973">
      <w:pPr>
        <w:pStyle w:val="Heading2"/>
        <w:spacing w:line="360" w:lineRule="auto"/>
        <w:jc w:val="left"/>
        <w:rPr>
          <w:rFonts w:ascii="Garamond" w:hAnsi="Garamond"/>
        </w:rPr>
      </w:pPr>
      <w:r w:rsidRPr="003D4CC4">
        <w:rPr>
          <w:rFonts w:ascii="Garamond" w:eastAsiaTheme="minorEastAsia" w:hAnsi="Garamond"/>
        </w:rPr>
        <w:t>-Visualiser les numéros d’ordre des éléments dont l</w:t>
      </w:r>
      <w:r w:rsidR="007C3973">
        <w:rPr>
          <w:rFonts w:ascii="Garamond" w:eastAsiaTheme="minorEastAsia" w:hAnsi="Garamond"/>
        </w:rPr>
        <w:t>a</w:t>
      </w:r>
      <w:r w:rsidRPr="003D4CC4">
        <w:rPr>
          <w:rFonts w:ascii="Garamond" w:eastAsiaTheme="minorEastAsia" w:hAnsi="Garamond"/>
        </w:rPr>
        <w:t xml:space="preserve"> première valeur est supérieure à 80.</w:t>
      </w:r>
    </w:p>
    <w:p w:rsidR="003D4CC4" w:rsidRPr="003D4CC4" w:rsidRDefault="003D4CC4" w:rsidP="003D4CC4">
      <w:pPr>
        <w:pStyle w:val="Heading2"/>
        <w:spacing w:line="360" w:lineRule="auto"/>
        <w:jc w:val="left"/>
        <w:rPr>
          <w:rFonts w:ascii="Garamond" w:hAnsi="Garamond"/>
        </w:rPr>
      </w:pPr>
      <w:r>
        <w:rPr>
          <w:rFonts w:ascii="Garamond" w:eastAsiaTheme="minorEastAsia" w:hAnsi="Garamond"/>
        </w:rPr>
        <w:t>-</w:t>
      </w:r>
      <w:r w:rsidRPr="003D4CC4">
        <w:rPr>
          <w:rFonts w:ascii="Garamond" w:eastAsiaTheme="minorEastAsia" w:hAnsi="Garamond"/>
        </w:rPr>
        <w:t>Visualiser les numéros d’ordre des éléments  dont la seconde composante est égale à 110 avec message sur la console.</w:t>
      </w:r>
    </w:p>
    <w:p w:rsidR="002D1B32" w:rsidRPr="002D1B32" w:rsidRDefault="002D1B32" w:rsidP="002D1B32">
      <w:pPr>
        <w:pStyle w:val="Heading2"/>
        <w:spacing w:line="360" w:lineRule="auto"/>
        <w:jc w:val="left"/>
        <w:rPr>
          <w:rFonts w:ascii="Garamond" w:hAnsi="Garamond" w:cstheme="majorBidi"/>
          <w:b/>
          <w:bCs/>
        </w:rPr>
      </w:pPr>
    </w:p>
    <w:p w:rsidR="002D1B32" w:rsidRPr="0041762E" w:rsidRDefault="002D1B32" w:rsidP="002D1B32">
      <w:pPr>
        <w:pStyle w:val="Heading2"/>
        <w:spacing w:line="360" w:lineRule="auto"/>
        <w:jc w:val="left"/>
        <w:rPr>
          <w:rFonts w:ascii="Garamond" w:hAnsi="Garamond" w:cstheme="majorBidi"/>
          <w:b/>
          <w:bCs/>
        </w:rPr>
      </w:pPr>
      <w:r>
        <w:rPr>
          <w:rFonts w:ascii="Garamond" w:hAnsi="Garamond" w:cstheme="majorBidi"/>
          <w:b/>
          <w:bCs/>
        </w:rPr>
        <w:t>Exercice 2</w:t>
      </w:r>
      <w:r w:rsidRPr="0041762E">
        <w:rPr>
          <w:rFonts w:ascii="Garamond" w:hAnsi="Garamond" w:cstheme="majorBidi"/>
          <w:b/>
          <w:bCs/>
        </w:rPr>
        <w:t>.</w:t>
      </w:r>
    </w:p>
    <w:p w:rsidR="002D1B32" w:rsidRDefault="002D1B32" w:rsidP="002D1B32">
      <w:pPr>
        <w:spacing w:after="0" w:line="360" w:lineRule="auto"/>
        <w:rPr>
          <w:rFonts w:ascii="Garamond" w:hAnsi="Garamond"/>
        </w:rPr>
      </w:pPr>
    </w:p>
    <w:p w:rsidR="002D1B32" w:rsidRPr="002D1B32" w:rsidRDefault="002D1B32" w:rsidP="002D1B32">
      <w:pPr>
        <w:spacing w:after="0" w:line="360" w:lineRule="auto"/>
        <w:rPr>
          <w:rFonts w:ascii="Garamond" w:hAnsi="Garamond"/>
        </w:rPr>
      </w:pPr>
      <w:r w:rsidRPr="002D1B32">
        <w:rPr>
          <w:rFonts w:ascii="Garamond" w:hAnsi="Garamond"/>
        </w:rPr>
        <w:t>Lire un fichier file.CSV composé des champs suivants:</w:t>
      </w:r>
    </w:p>
    <w:p w:rsidR="002D1B32" w:rsidRPr="002D1B32" w:rsidRDefault="002D1B32" w:rsidP="002D1B32">
      <w:pPr>
        <w:spacing w:after="0" w:line="360" w:lineRule="auto"/>
        <w:rPr>
          <w:rFonts w:ascii="Garamond" w:hAnsi="Garamond"/>
          <w:lang w:val="en-GB"/>
        </w:rPr>
      </w:pPr>
      <w:proofErr w:type="gramStart"/>
      <w:r w:rsidRPr="002D1B32">
        <w:rPr>
          <w:rFonts w:ascii="Garamond" w:hAnsi="Garamond"/>
          <w:lang w:val="en-GB"/>
        </w:rPr>
        <w:t>Order, Country, City, GPS1, GPS2, Alt</w:t>
      </w:r>
      <w:r w:rsidR="007C3973">
        <w:rPr>
          <w:rFonts w:ascii="Garamond" w:hAnsi="Garamond"/>
          <w:lang w:val="en-GB"/>
        </w:rPr>
        <w:t>.</w:t>
      </w:r>
      <w:proofErr w:type="gramEnd"/>
    </w:p>
    <w:p w:rsidR="002D1B32" w:rsidRPr="002D1B32" w:rsidRDefault="002D1B32" w:rsidP="007C3973">
      <w:pPr>
        <w:spacing w:after="0" w:line="360" w:lineRule="auto"/>
        <w:rPr>
          <w:rFonts w:ascii="Garamond" w:hAnsi="Garamond"/>
        </w:rPr>
      </w:pPr>
      <w:r w:rsidRPr="002D1B32">
        <w:rPr>
          <w:rFonts w:ascii="Garamond" w:hAnsi="Garamond"/>
        </w:rPr>
        <w:t>Ecrire le code qui permet de:</w:t>
      </w:r>
    </w:p>
    <w:p w:rsidR="002D1B32" w:rsidRPr="002D1B32" w:rsidRDefault="002D1B32" w:rsidP="002D1B32">
      <w:pPr>
        <w:spacing w:after="0" w:line="360" w:lineRule="auto"/>
        <w:rPr>
          <w:rFonts w:ascii="Garamond" w:hAnsi="Garamond"/>
        </w:rPr>
      </w:pPr>
      <w:r w:rsidRPr="002D1B32">
        <w:rPr>
          <w:rFonts w:ascii="Garamond" w:hAnsi="Garamond"/>
        </w:rPr>
        <w:t>Visualiser les villes d’un pays donné.</w:t>
      </w:r>
    </w:p>
    <w:p w:rsidR="002D1B32" w:rsidRPr="002D1B32" w:rsidRDefault="002D1B32" w:rsidP="002D1B32">
      <w:pPr>
        <w:spacing w:after="0" w:line="360" w:lineRule="auto"/>
        <w:rPr>
          <w:rFonts w:ascii="Garamond" w:hAnsi="Garamond"/>
        </w:rPr>
      </w:pPr>
      <w:r w:rsidRPr="002D1B32">
        <w:rPr>
          <w:rFonts w:ascii="Garamond" w:hAnsi="Garamond"/>
        </w:rPr>
        <w:t xml:space="preserve">Visualiser les villes d’Algérie dont l’altitude est </w:t>
      </w:r>
      <w:r w:rsidR="007C3973">
        <w:rPr>
          <w:rFonts w:ascii="Garamond" w:hAnsi="Garamond"/>
        </w:rPr>
        <w:t>supérieure à 600.</w:t>
      </w:r>
    </w:p>
    <w:p w:rsidR="002D1B32" w:rsidRDefault="002D1B32" w:rsidP="002D1B32">
      <w:pPr>
        <w:pStyle w:val="Heading2"/>
        <w:spacing w:line="360" w:lineRule="auto"/>
        <w:jc w:val="left"/>
        <w:rPr>
          <w:rFonts w:ascii="Garamond" w:hAnsi="Garamond" w:cstheme="majorBidi"/>
          <w:b/>
          <w:bCs/>
        </w:rPr>
      </w:pPr>
    </w:p>
    <w:p w:rsidR="002D1B32" w:rsidRPr="0041762E" w:rsidRDefault="002D1B32" w:rsidP="002D1B32">
      <w:pPr>
        <w:pStyle w:val="Heading2"/>
        <w:spacing w:line="360" w:lineRule="auto"/>
        <w:jc w:val="left"/>
        <w:rPr>
          <w:rFonts w:ascii="Garamond" w:hAnsi="Garamond" w:cstheme="majorBidi"/>
          <w:b/>
          <w:bCs/>
        </w:rPr>
      </w:pPr>
      <w:r>
        <w:rPr>
          <w:rFonts w:ascii="Garamond" w:hAnsi="Garamond" w:cstheme="majorBidi"/>
          <w:b/>
          <w:bCs/>
        </w:rPr>
        <w:t>Exercice 3</w:t>
      </w:r>
      <w:r w:rsidRPr="0041762E">
        <w:rPr>
          <w:rFonts w:ascii="Garamond" w:hAnsi="Garamond" w:cstheme="majorBidi"/>
          <w:b/>
          <w:bCs/>
        </w:rPr>
        <w:t>.</w:t>
      </w:r>
    </w:p>
    <w:p w:rsidR="002D1B32" w:rsidRDefault="002D1B32" w:rsidP="00503DA1">
      <w:pPr>
        <w:spacing w:after="0" w:line="360" w:lineRule="auto"/>
        <w:rPr>
          <w:rFonts w:ascii="Garamond" w:hAnsi="Garamond"/>
        </w:rPr>
      </w:pPr>
    </w:p>
    <w:p w:rsidR="001D1AFF" w:rsidRDefault="001D1AFF" w:rsidP="002D1B32">
      <w:pPr>
        <w:spacing w:after="0" w:line="360" w:lineRule="auto"/>
        <w:rPr>
          <w:rFonts w:ascii="Garamond" w:hAnsi="Garamond"/>
        </w:rPr>
      </w:pPr>
      <w:r>
        <w:rPr>
          <w:rFonts w:ascii="Garamond" w:hAnsi="Garamond"/>
        </w:rPr>
        <w:t>Il s’agit d</w:t>
      </w:r>
      <w:r w:rsidR="00B77BD2">
        <w:rPr>
          <w:rFonts w:ascii="Garamond" w:hAnsi="Garamond"/>
        </w:rPr>
        <w:t xml:space="preserve">’écrire un programme </w:t>
      </w:r>
      <w:r w:rsidR="004E4265">
        <w:rPr>
          <w:rFonts w:ascii="Garamond" w:hAnsi="Garamond"/>
        </w:rPr>
        <w:t xml:space="preserve">en HTML et SVG </w:t>
      </w:r>
      <w:r w:rsidR="00B77BD2">
        <w:rPr>
          <w:rFonts w:ascii="Garamond" w:hAnsi="Garamond"/>
        </w:rPr>
        <w:t xml:space="preserve">qui </w:t>
      </w:r>
      <w:r>
        <w:rPr>
          <w:rFonts w:ascii="Garamond" w:hAnsi="Garamond"/>
        </w:rPr>
        <w:t>visualise</w:t>
      </w:r>
      <w:r w:rsidR="00B77BD2">
        <w:rPr>
          <w:rFonts w:ascii="Garamond" w:hAnsi="Garamond"/>
        </w:rPr>
        <w:t xml:space="preserve"> </w:t>
      </w:r>
      <w:r w:rsidR="004E4265">
        <w:rPr>
          <w:rFonts w:ascii="Garamond" w:hAnsi="Garamond"/>
        </w:rPr>
        <w:t>une zone muni de deux axes (repère) avec graduation et intégration du texte sur les graduation</w:t>
      </w:r>
      <w:r w:rsidR="00A151D9">
        <w:rPr>
          <w:rFonts w:ascii="Garamond" w:hAnsi="Garamond"/>
        </w:rPr>
        <w:t>s</w:t>
      </w:r>
      <w:r w:rsidR="002D1B32">
        <w:rPr>
          <w:rFonts w:ascii="Garamond" w:hAnsi="Garamond"/>
        </w:rPr>
        <w:t xml:space="preserve"> et </w:t>
      </w:r>
      <w:r>
        <w:rPr>
          <w:rFonts w:ascii="Garamond" w:hAnsi="Garamond"/>
        </w:rPr>
        <w:t xml:space="preserve">génère les objets </w:t>
      </w:r>
      <w:r w:rsidR="00AE44B8">
        <w:rPr>
          <w:rFonts w:ascii="Garamond" w:hAnsi="Garamond"/>
        </w:rPr>
        <w:t xml:space="preserve">visuels </w:t>
      </w:r>
      <w:r>
        <w:rPr>
          <w:rFonts w:ascii="Garamond" w:hAnsi="Garamond"/>
        </w:rPr>
        <w:t>suivants :</w:t>
      </w:r>
    </w:p>
    <w:p w:rsidR="001D1AFF" w:rsidRDefault="001D1AFF" w:rsidP="00503DA1">
      <w:pPr>
        <w:pStyle w:val="ListParagraph"/>
        <w:numPr>
          <w:ilvl w:val="0"/>
          <w:numId w:val="3"/>
        </w:numPr>
        <w:spacing w:after="0" w:line="360" w:lineRule="auto"/>
        <w:rPr>
          <w:rFonts w:ascii="Garamond" w:hAnsi="Garamond"/>
        </w:rPr>
      </w:pPr>
      <w:r>
        <w:rPr>
          <w:rFonts w:ascii="Garamond" w:hAnsi="Garamond"/>
        </w:rPr>
        <w:t>Disques à différents rayons et à différentes couleurs</w:t>
      </w:r>
    </w:p>
    <w:p w:rsidR="001D1AFF" w:rsidRDefault="001D1AFF" w:rsidP="00503DA1">
      <w:pPr>
        <w:pStyle w:val="ListParagraph"/>
        <w:numPr>
          <w:ilvl w:val="0"/>
          <w:numId w:val="3"/>
        </w:numPr>
        <w:spacing w:after="0" w:line="360" w:lineRule="auto"/>
        <w:rPr>
          <w:rFonts w:ascii="Garamond" w:hAnsi="Garamond"/>
        </w:rPr>
      </w:pPr>
      <w:bookmarkStart w:id="0" w:name="_GoBack"/>
      <w:bookmarkEnd w:id="0"/>
      <w:r>
        <w:rPr>
          <w:rFonts w:ascii="Garamond" w:hAnsi="Garamond"/>
        </w:rPr>
        <w:t>Rectangles à différentes dimensions, orientations et couleurs</w:t>
      </w:r>
    </w:p>
    <w:sectPr w:rsidR="001D1AFF" w:rsidSect="0082770B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7E12" w:rsidRDefault="00C47E12" w:rsidP="00E617A8">
      <w:pPr>
        <w:spacing w:after="0" w:line="240" w:lineRule="auto"/>
      </w:pPr>
      <w:r>
        <w:separator/>
      </w:r>
    </w:p>
  </w:endnote>
  <w:endnote w:type="continuationSeparator" w:id="0">
    <w:p w:rsidR="00C47E12" w:rsidRDefault="00C47E12" w:rsidP="00E617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17A8" w:rsidRDefault="00E617A8" w:rsidP="00E617A8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Prof. Slimane LARABI, USTHB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7C3973" w:rsidRPr="007C3973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E617A8" w:rsidRDefault="00E617A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7E12" w:rsidRDefault="00C47E12" w:rsidP="00E617A8">
      <w:pPr>
        <w:spacing w:after="0" w:line="240" w:lineRule="auto"/>
      </w:pPr>
      <w:r>
        <w:separator/>
      </w:r>
    </w:p>
  </w:footnote>
  <w:footnote w:type="continuationSeparator" w:id="0">
    <w:p w:rsidR="00C47E12" w:rsidRDefault="00C47E12" w:rsidP="00E617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8D599A"/>
    <w:multiLevelType w:val="hybridMultilevel"/>
    <w:tmpl w:val="390612D8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F13BE0"/>
    <w:multiLevelType w:val="hybridMultilevel"/>
    <w:tmpl w:val="2A4AD2D2"/>
    <w:lvl w:ilvl="0" w:tplc="FC6A268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AA4781"/>
    <w:multiLevelType w:val="hybridMultilevel"/>
    <w:tmpl w:val="47749BE8"/>
    <w:lvl w:ilvl="0" w:tplc="A0544F80">
      <w:numFmt w:val="bullet"/>
      <w:lvlText w:val="-"/>
      <w:lvlJc w:val="left"/>
      <w:pPr>
        <w:ind w:left="720" w:hanging="360"/>
      </w:pPr>
      <w:rPr>
        <w:rFonts w:ascii="Garamond" w:eastAsiaTheme="minorEastAsia" w:hAnsi="Garamond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3605"/>
    <w:rsid w:val="000B6065"/>
    <w:rsid w:val="0011734D"/>
    <w:rsid w:val="001D1AFF"/>
    <w:rsid w:val="002111D9"/>
    <w:rsid w:val="0021725E"/>
    <w:rsid w:val="002B43F5"/>
    <w:rsid w:val="002D1B32"/>
    <w:rsid w:val="00331251"/>
    <w:rsid w:val="003D4CC4"/>
    <w:rsid w:val="003E083E"/>
    <w:rsid w:val="0041762E"/>
    <w:rsid w:val="004644EF"/>
    <w:rsid w:val="004E4265"/>
    <w:rsid w:val="005015C9"/>
    <w:rsid w:val="005025C5"/>
    <w:rsid w:val="00503DA1"/>
    <w:rsid w:val="00553778"/>
    <w:rsid w:val="00593125"/>
    <w:rsid w:val="005A046D"/>
    <w:rsid w:val="005E09B0"/>
    <w:rsid w:val="006E2FA8"/>
    <w:rsid w:val="00791E35"/>
    <w:rsid w:val="007977F9"/>
    <w:rsid w:val="007C3973"/>
    <w:rsid w:val="0082770B"/>
    <w:rsid w:val="008A09EA"/>
    <w:rsid w:val="008A4A31"/>
    <w:rsid w:val="00933ED1"/>
    <w:rsid w:val="0095621A"/>
    <w:rsid w:val="00973E99"/>
    <w:rsid w:val="009B55D2"/>
    <w:rsid w:val="009C2209"/>
    <w:rsid w:val="00A06054"/>
    <w:rsid w:val="00A151D9"/>
    <w:rsid w:val="00A376AF"/>
    <w:rsid w:val="00A617D7"/>
    <w:rsid w:val="00A638D2"/>
    <w:rsid w:val="00AA0876"/>
    <w:rsid w:val="00AE44B8"/>
    <w:rsid w:val="00B22749"/>
    <w:rsid w:val="00B77BD2"/>
    <w:rsid w:val="00B8624C"/>
    <w:rsid w:val="00BA3605"/>
    <w:rsid w:val="00C15BBE"/>
    <w:rsid w:val="00C47E12"/>
    <w:rsid w:val="00CB2C5C"/>
    <w:rsid w:val="00D817CA"/>
    <w:rsid w:val="00DB1A5A"/>
    <w:rsid w:val="00E40718"/>
    <w:rsid w:val="00E617A8"/>
    <w:rsid w:val="00E80C4A"/>
    <w:rsid w:val="00F34B3C"/>
    <w:rsid w:val="00F64436"/>
    <w:rsid w:val="00FB4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973E99"/>
    <w:pPr>
      <w:keepNext/>
      <w:spacing w:after="0" w:line="240" w:lineRule="auto"/>
      <w:jc w:val="both"/>
      <w:outlineLvl w:val="0"/>
    </w:pPr>
    <w:rPr>
      <w:rFonts w:ascii="Times New Roman" w:eastAsia="Times New Roman" w:hAnsi="Times New Roman" w:cs="Times New Roman"/>
      <w:sz w:val="24"/>
      <w:szCs w:val="20"/>
    </w:rPr>
  </w:style>
  <w:style w:type="paragraph" w:styleId="Heading2">
    <w:name w:val="heading 2"/>
    <w:basedOn w:val="Normal"/>
    <w:next w:val="Normal"/>
    <w:link w:val="Heading2Char"/>
    <w:qFormat/>
    <w:rsid w:val="00973E99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A09EA"/>
    <w:rPr>
      <w:color w:val="0000FF"/>
      <w:u w:val="single"/>
    </w:rPr>
  </w:style>
  <w:style w:type="character" w:customStyle="1" w:styleId="api">
    <w:name w:val="api"/>
    <w:basedOn w:val="DefaultParagraphFont"/>
    <w:rsid w:val="008A09EA"/>
  </w:style>
  <w:style w:type="character" w:customStyle="1" w:styleId="lang-en">
    <w:name w:val="lang-en"/>
    <w:basedOn w:val="DefaultParagraphFont"/>
    <w:rsid w:val="008A09EA"/>
  </w:style>
  <w:style w:type="character" w:customStyle="1" w:styleId="citecrochet1">
    <w:name w:val="cite_crochet1"/>
    <w:basedOn w:val="DefaultParagraphFont"/>
    <w:rsid w:val="008A09EA"/>
    <w:rPr>
      <w:vanish/>
      <w:webHidden w:val="0"/>
      <w:specVanish w:val="0"/>
    </w:rPr>
  </w:style>
  <w:style w:type="character" w:customStyle="1" w:styleId="Heading1Char">
    <w:name w:val="Heading 1 Char"/>
    <w:basedOn w:val="DefaultParagraphFont"/>
    <w:link w:val="Heading1"/>
    <w:rsid w:val="00973E99"/>
    <w:rPr>
      <w:rFonts w:ascii="Times New Roman" w:eastAsia="Times New Roman" w:hAnsi="Times New Roman" w:cs="Times New Roman"/>
      <w:sz w:val="24"/>
      <w:szCs w:val="20"/>
      <w:lang w:eastAsia="fr-FR"/>
    </w:rPr>
  </w:style>
  <w:style w:type="character" w:customStyle="1" w:styleId="Heading2Char">
    <w:name w:val="Heading 2 Char"/>
    <w:basedOn w:val="DefaultParagraphFont"/>
    <w:link w:val="Heading2"/>
    <w:rsid w:val="00973E99"/>
    <w:rPr>
      <w:rFonts w:ascii="Times New Roman" w:eastAsia="Times New Roman" w:hAnsi="Times New Roman" w:cs="Times New Roman"/>
      <w:sz w:val="24"/>
      <w:szCs w:val="20"/>
      <w:lang w:eastAsia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04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046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1A5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617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7A8"/>
  </w:style>
  <w:style w:type="paragraph" w:styleId="Footer">
    <w:name w:val="footer"/>
    <w:basedOn w:val="Normal"/>
    <w:link w:val="FooterChar"/>
    <w:uiPriority w:val="99"/>
    <w:unhideWhenUsed/>
    <w:rsid w:val="00E617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7A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973E99"/>
    <w:pPr>
      <w:keepNext/>
      <w:spacing w:after="0" w:line="240" w:lineRule="auto"/>
      <w:jc w:val="both"/>
      <w:outlineLvl w:val="0"/>
    </w:pPr>
    <w:rPr>
      <w:rFonts w:ascii="Times New Roman" w:eastAsia="Times New Roman" w:hAnsi="Times New Roman" w:cs="Times New Roman"/>
      <w:sz w:val="24"/>
      <w:szCs w:val="20"/>
    </w:rPr>
  </w:style>
  <w:style w:type="paragraph" w:styleId="Heading2">
    <w:name w:val="heading 2"/>
    <w:basedOn w:val="Normal"/>
    <w:next w:val="Normal"/>
    <w:link w:val="Heading2Char"/>
    <w:qFormat/>
    <w:rsid w:val="00973E99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A09EA"/>
    <w:rPr>
      <w:color w:val="0000FF"/>
      <w:u w:val="single"/>
    </w:rPr>
  </w:style>
  <w:style w:type="character" w:customStyle="1" w:styleId="api">
    <w:name w:val="api"/>
    <w:basedOn w:val="DefaultParagraphFont"/>
    <w:rsid w:val="008A09EA"/>
  </w:style>
  <w:style w:type="character" w:customStyle="1" w:styleId="lang-en">
    <w:name w:val="lang-en"/>
    <w:basedOn w:val="DefaultParagraphFont"/>
    <w:rsid w:val="008A09EA"/>
  </w:style>
  <w:style w:type="character" w:customStyle="1" w:styleId="citecrochet1">
    <w:name w:val="cite_crochet1"/>
    <w:basedOn w:val="DefaultParagraphFont"/>
    <w:rsid w:val="008A09EA"/>
    <w:rPr>
      <w:vanish/>
      <w:webHidden w:val="0"/>
      <w:specVanish w:val="0"/>
    </w:rPr>
  </w:style>
  <w:style w:type="character" w:customStyle="1" w:styleId="Heading1Char">
    <w:name w:val="Heading 1 Char"/>
    <w:basedOn w:val="DefaultParagraphFont"/>
    <w:link w:val="Heading1"/>
    <w:rsid w:val="00973E99"/>
    <w:rPr>
      <w:rFonts w:ascii="Times New Roman" w:eastAsia="Times New Roman" w:hAnsi="Times New Roman" w:cs="Times New Roman"/>
      <w:sz w:val="24"/>
      <w:szCs w:val="20"/>
      <w:lang w:eastAsia="fr-FR"/>
    </w:rPr>
  </w:style>
  <w:style w:type="character" w:customStyle="1" w:styleId="Heading2Char">
    <w:name w:val="Heading 2 Char"/>
    <w:basedOn w:val="DefaultParagraphFont"/>
    <w:link w:val="Heading2"/>
    <w:rsid w:val="00973E99"/>
    <w:rPr>
      <w:rFonts w:ascii="Times New Roman" w:eastAsia="Times New Roman" w:hAnsi="Times New Roman" w:cs="Times New Roman"/>
      <w:sz w:val="24"/>
      <w:szCs w:val="20"/>
      <w:lang w:eastAsia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04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046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1A5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617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7A8"/>
  </w:style>
  <w:style w:type="paragraph" w:styleId="Footer">
    <w:name w:val="footer"/>
    <w:basedOn w:val="Normal"/>
    <w:link w:val="FooterChar"/>
    <w:uiPriority w:val="99"/>
    <w:unhideWhenUsed/>
    <w:rsid w:val="00E617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7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427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9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1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174</Words>
  <Characters>963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larabi slimane</dc:creator>
  <cp:lastModifiedBy>larabi</cp:lastModifiedBy>
  <cp:revision>4</cp:revision>
  <cp:lastPrinted>2015-02-10T18:04:00Z</cp:lastPrinted>
  <dcterms:created xsi:type="dcterms:W3CDTF">2018-09-28T09:24:00Z</dcterms:created>
  <dcterms:modified xsi:type="dcterms:W3CDTF">2018-09-28T13:57:00Z</dcterms:modified>
</cp:coreProperties>
</file>