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7BEAE" w14:textId="77777777" w:rsidR="00F00048" w:rsidRDefault="00F00048" w:rsidP="00FE0B3B">
      <w:pPr>
        <w:jc w:val="center"/>
      </w:pPr>
    </w:p>
    <w:p w14:paraId="32BE9CC4" w14:textId="77777777" w:rsidR="00FE0B3B" w:rsidRDefault="00FE0B3B" w:rsidP="00FE0B3B">
      <w:pPr>
        <w:jc w:val="center"/>
      </w:pPr>
    </w:p>
    <w:p w14:paraId="30AA3FF3" w14:textId="77777777" w:rsidR="00FE0B3B" w:rsidRDefault="00FE0B3B" w:rsidP="00FE0B3B">
      <w:pPr>
        <w:jc w:val="center"/>
      </w:pPr>
    </w:p>
    <w:p w14:paraId="2F5AE852" w14:textId="77777777" w:rsidR="00FE0B3B" w:rsidRDefault="00FE0B3B" w:rsidP="00FE0B3B">
      <w:pPr>
        <w:jc w:val="center"/>
      </w:pPr>
    </w:p>
    <w:p w14:paraId="0D470908" w14:textId="77777777" w:rsidR="00FE0B3B" w:rsidRDefault="00FE0B3B" w:rsidP="00FE0B3B">
      <w:pPr>
        <w:jc w:val="center"/>
      </w:pPr>
    </w:p>
    <w:p w14:paraId="16FBC627" w14:textId="77777777" w:rsidR="00FE0B3B" w:rsidRDefault="00FE0B3B" w:rsidP="00FE0B3B">
      <w:pPr>
        <w:jc w:val="center"/>
      </w:pPr>
    </w:p>
    <w:p w14:paraId="5A09ED79" w14:textId="77777777" w:rsidR="00FE0B3B" w:rsidRDefault="00FE0B3B" w:rsidP="00FE0B3B">
      <w:pPr>
        <w:jc w:val="center"/>
      </w:pPr>
    </w:p>
    <w:p w14:paraId="67F6E1D5" w14:textId="77777777" w:rsidR="00FE0B3B" w:rsidRDefault="00FE0B3B" w:rsidP="00FE0B3B">
      <w:pPr>
        <w:jc w:val="center"/>
      </w:pPr>
    </w:p>
    <w:p w14:paraId="63CF6CE9" w14:textId="77777777" w:rsidR="00FE0B3B" w:rsidRDefault="00FE0B3B" w:rsidP="00FE0B3B">
      <w:pPr>
        <w:jc w:val="center"/>
      </w:pPr>
    </w:p>
    <w:p w14:paraId="29850B90" w14:textId="77777777" w:rsidR="00FE0B3B" w:rsidRDefault="00FE0B3B" w:rsidP="00FE0B3B">
      <w:pPr>
        <w:jc w:val="center"/>
      </w:pPr>
    </w:p>
    <w:p w14:paraId="5C63C44D" w14:textId="63CE4C88" w:rsidR="00FE0B3B" w:rsidRPr="00FE0B3B" w:rsidRDefault="00FE0B3B" w:rsidP="00FE0B3B">
      <w:pPr>
        <w:pStyle w:val="Title"/>
        <w:jc w:val="center"/>
        <w:rPr>
          <w:rFonts w:asciiTheme="majorBidi" w:hAnsiTheme="majorBidi"/>
          <w:b/>
          <w:bCs/>
        </w:rPr>
      </w:pPr>
      <w:r w:rsidRPr="00FE0B3B">
        <w:rPr>
          <w:rFonts w:asciiTheme="majorBidi" w:hAnsiTheme="majorBidi"/>
          <w:b/>
          <w:bCs/>
        </w:rPr>
        <w:t xml:space="preserve">Synchronous FIFO – </w:t>
      </w:r>
      <w:r w:rsidR="00270014">
        <w:rPr>
          <w:rFonts w:asciiTheme="majorBidi" w:hAnsiTheme="majorBidi"/>
          <w:b/>
          <w:bCs/>
        </w:rPr>
        <w:t>U</w:t>
      </w:r>
      <w:r w:rsidRPr="00FE0B3B">
        <w:rPr>
          <w:rFonts w:asciiTheme="majorBidi" w:hAnsiTheme="majorBidi"/>
          <w:b/>
          <w:bCs/>
        </w:rPr>
        <w:t>V</w:t>
      </w:r>
      <w:r w:rsidR="00270014">
        <w:rPr>
          <w:rFonts w:asciiTheme="majorBidi" w:hAnsiTheme="majorBidi"/>
          <w:b/>
          <w:bCs/>
        </w:rPr>
        <w:t>M</w:t>
      </w:r>
      <w:r w:rsidRPr="00FE0B3B">
        <w:rPr>
          <w:rFonts w:asciiTheme="majorBidi" w:hAnsiTheme="majorBidi"/>
          <w:b/>
          <w:bCs/>
        </w:rPr>
        <w:t xml:space="preserve"> </w:t>
      </w:r>
    </w:p>
    <w:p w14:paraId="203DF41C" w14:textId="350E5725" w:rsidR="00FE0B3B" w:rsidRDefault="00FE0B3B" w:rsidP="00FE0B3B">
      <w:pPr>
        <w:pStyle w:val="Title"/>
        <w:jc w:val="center"/>
        <w:rPr>
          <w:rFonts w:asciiTheme="majorBidi" w:hAnsiTheme="majorBidi"/>
          <w:b/>
          <w:bCs/>
        </w:rPr>
      </w:pPr>
      <w:r w:rsidRPr="00FE0B3B">
        <w:rPr>
          <w:rFonts w:asciiTheme="majorBidi" w:hAnsiTheme="majorBidi"/>
          <w:b/>
          <w:bCs/>
        </w:rPr>
        <w:t xml:space="preserve">Amira Atef Ismaeil El </w:t>
      </w:r>
      <w:proofErr w:type="spellStart"/>
      <w:r w:rsidRPr="00FE0B3B">
        <w:rPr>
          <w:rFonts w:asciiTheme="majorBidi" w:hAnsiTheme="majorBidi"/>
          <w:b/>
          <w:bCs/>
        </w:rPr>
        <w:t>Komy</w:t>
      </w:r>
      <w:proofErr w:type="spellEnd"/>
    </w:p>
    <w:p w14:paraId="3D2C651F" w14:textId="77777777" w:rsidR="00FE0B3B" w:rsidRDefault="00FE0B3B" w:rsidP="00FE0B3B"/>
    <w:p w14:paraId="2FFD6649" w14:textId="77777777" w:rsidR="00FE0B3B" w:rsidRDefault="00FE0B3B" w:rsidP="00FE0B3B"/>
    <w:p w14:paraId="564BDB1C" w14:textId="77777777" w:rsidR="00FE0B3B" w:rsidRDefault="00FE0B3B" w:rsidP="00FE0B3B"/>
    <w:p w14:paraId="22FEE8D4" w14:textId="77777777" w:rsidR="00FE0B3B" w:rsidRDefault="00FE0B3B" w:rsidP="00FE0B3B"/>
    <w:p w14:paraId="59609DFA" w14:textId="77777777" w:rsidR="00FE0B3B" w:rsidRDefault="00FE0B3B" w:rsidP="00FE0B3B"/>
    <w:p w14:paraId="18F76FB9" w14:textId="77777777" w:rsidR="00FE0B3B" w:rsidRDefault="00FE0B3B" w:rsidP="00FE0B3B"/>
    <w:p w14:paraId="135C1420" w14:textId="77777777" w:rsidR="00FE0B3B" w:rsidRDefault="00FE0B3B" w:rsidP="00FE0B3B"/>
    <w:p w14:paraId="24FEFAFB" w14:textId="77777777" w:rsidR="00FE0B3B" w:rsidRDefault="00FE0B3B" w:rsidP="00FE0B3B"/>
    <w:p w14:paraId="4595B91E" w14:textId="77777777" w:rsidR="00FE0B3B" w:rsidRDefault="00FE0B3B" w:rsidP="00FE0B3B"/>
    <w:p w14:paraId="36EE5A3B" w14:textId="77777777" w:rsidR="00FE0B3B" w:rsidRDefault="00FE0B3B" w:rsidP="00FE0B3B"/>
    <w:p w14:paraId="66712D28" w14:textId="77777777" w:rsidR="00FE0B3B" w:rsidRDefault="00FE0B3B" w:rsidP="00FE0B3B"/>
    <w:p w14:paraId="4F913EBB" w14:textId="77777777" w:rsidR="00FE0B3B" w:rsidRDefault="00FE0B3B" w:rsidP="00FE0B3B"/>
    <w:p w14:paraId="01F85711" w14:textId="77777777" w:rsidR="00FE0B3B" w:rsidRDefault="00FE0B3B" w:rsidP="00FE0B3B"/>
    <w:p w14:paraId="02C4ED61" w14:textId="77777777" w:rsidR="00FE0B3B" w:rsidRDefault="00FE0B3B" w:rsidP="00FE0B3B"/>
    <w:p w14:paraId="5ED19E94" w14:textId="77777777" w:rsidR="00FE0B3B" w:rsidRDefault="00FE0B3B" w:rsidP="00FE0B3B"/>
    <w:p w14:paraId="441C3733" w14:textId="77777777" w:rsidR="00FE0B3B" w:rsidRDefault="00FE0B3B" w:rsidP="00FE0B3B"/>
    <w:p w14:paraId="53C95F68" w14:textId="20F8699A" w:rsidR="00FE0B3B" w:rsidRDefault="00316DB4" w:rsidP="00316DB4">
      <w:pPr>
        <w:tabs>
          <w:tab w:val="left" w:pos="3738"/>
        </w:tabs>
      </w:pPr>
      <w:r>
        <w:tab/>
      </w:r>
    </w:p>
    <w:p w14:paraId="690FDC0E" w14:textId="77777777" w:rsidR="00316DB4" w:rsidRDefault="00316DB4" w:rsidP="00316DB4">
      <w:pPr>
        <w:tabs>
          <w:tab w:val="left" w:pos="3738"/>
        </w:tabs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1928493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4CF9C5" w14:textId="7007B8BA" w:rsidR="00316DB4" w:rsidRPr="00316DB4" w:rsidRDefault="00316DB4">
          <w:pPr>
            <w:pStyle w:val="TOCHeading"/>
            <w:rPr>
              <w:color w:val="auto"/>
            </w:rPr>
          </w:pPr>
          <w:r w:rsidRPr="00316DB4">
            <w:rPr>
              <w:color w:val="auto"/>
            </w:rPr>
            <w:t>Table of Contents</w:t>
          </w:r>
        </w:p>
        <w:p w14:paraId="26867ACF" w14:textId="54B83091" w:rsidR="00423972" w:rsidRDefault="00316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25424" w:history="1">
            <w:r w:rsidR="00423972" w:rsidRPr="00475D05">
              <w:rPr>
                <w:rStyle w:val="Hyperlink"/>
                <w:rFonts w:asciiTheme="majorBidi" w:hAnsiTheme="majorBidi"/>
                <w:noProof/>
              </w:rPr>
              <w:t>1.</w:t>
            </w:r>
            <w:r w:rsidR="00423972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423972" w:rsidRPr="00475D05">
              <w:rPr>
                <w:rStyle w:val="Hyperlink"/>
                <w:rFonts w:asciiTheme="majorBidi" w:hAnsiTheme="majorBidi"/>
                <w:noProof/>
              </w:rPr>
              <w:t>Verification Plan</w:t>
            </w:r>
            <w:r w:rsidR="00423972">
              <w:rPr>
                <w:noProof/>
                <w:webHidden/>
              </w:rPr>
              <w:tab/>
            </w:r>
            <w:r w:rsidR="00423972">
              <w:rPr>
                <w:noProof/>
                <w:webHidden/>
              </w:rPr>
              <w:fldChar w:fldCharType="begin"/>
            </w:r>
            <w:r w:rsidR="00423972">
              <w:rPr>
                <w:noProof/>
                <w:webHidden/>
              </w:rPr>
              <w:instrText xml:space="preserve"> PAGEREF _Toc203325424 \h </w:instrText>
            </w:r>
            <w:r w:rsidR="00423972">
              <w:rPr>
                <w:noProof/>
                <w:webHidden/>
              </w:rPr>
            </w:r>
            <w:r w:rsidR="00423972"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4</w:t>
            </w:r>
            <w:r w:rsidR="00423972">
              <w:rPr>
                <w:noProof/>
                <w:webHidden/>
              </w:rPr>
              <w:fldChar w:fldCharType="end"/>
            </w:r>
          </w:hyperlink>
        </w:p>
        <w:p w14:paraId="10221180" w14:textId="05018C8E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25" w:history="1">
            <w:r w:rsidRPr="00475D05">
              <w:rPr>
                <w:rStyle w:val="Hyperlink"/>
                <w:rFonts w:asciiTheme="majorBidi" w:hAnsiTheme="majorBidi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UVM Testbench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60BC2" w14:textId="063F8961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26" w:history="1">
            <w:r w:rsidRPr="00475D05">
              <w:rPr>
                <w:rStyle w:val="Hyperlink"/>
                <w:rFonts w:asciiTheme="majorBidi" w:hAnsiTheme="majorBidi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Bugs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DC40E" w14:textId="05FF7B07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27" w:history="1">
            <w:r w:rsidRPr="00475D05">
              <w:rPr>
                <w:rStyle w:val="Hyperlink"/>
                <w:rFonts w:asciiTheme="majorBidi" w:hAnsiTheme="majorBidi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Source Files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17DE" w14:textId="11438C61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28" w:history="1">
            <w:r w:rsidRPr="00475D05">
              <w:rPr>
                <w:rStyle w:val="Hyperlink"/>
                <w:rFonts w:asciiTheme="majorBidi" w:hAnsiTheme="majorBidi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Do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5DC4" w14:textId="62763254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29" w:history="1">
            <w:r w:rsidRPr="00475D05">
              <w:rPr>
                <w:rStyle w:val="Hyperlink"/>
                <w:rFonts w:asciiTheme="majorBidi" w:hAnsiTheme="majorBidi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Coverage Report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F1EF" w14:textId="1B057758" w:rsidR="00423972" w:rsidRDefault="0042397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4" w:history="1">
            <w:r w:rsidRPr="00475D05">
              <w:rPr>
                <w:rStyle w:val="Hyperlink"/>
                <w:rFonts w:asciiTheme="majorBidi" w:hAnsiTheme="majorBidi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Branch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2D79" w14:textId="558D7F60" w:rsidR="00423972" w:rsidRDefault="0042397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5" w:history="1">
            <w:r w:rsidRPr="00475D05">
              <w:rPr>
                <w:rStyle w:val="Hyperlink"/>
                <w:rFonts w:asciiTheme="majorBidi" w:hAnsiTheme="majorBidi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Toggle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5806" w14:textId="66461951" w:rsidR="00423972" w:rsidRDefault="0042397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6" w:history="1">
            <w:r w:rsidRPr="00475D05">
              <w:rPr>
                <w:rStyle w:val="Hyperlink"/>
                <w:rFonts w:asciiTheme="majorBidi" w:hAnsiTheme="majorBidi"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Statement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8239" w14:textId="626790A0" w:rsidR="00423972" w:rsidRDefault="0042397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7" w:history="1">
            <w:r w:rsidRPr="00475D05">
              <w:rPr>
                <w:rStyle w:val="Hyperlink"/>
                <w:rFonts w:asciiTheme="majorBidi" w:hAnsiTheme="majorBidi"/>
                <w:noProof/>
              </w:rPr>
              <w:t>5.4.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Condition Coverage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8659" w14:textId="1995749C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8" w:history="1">
            <w:r w:rsidRPr="00475D05">
              <w:rPr>
                <w:rStyle w:val="Hyperlink"/>
                <w:rFonts w:asciiTheme="majorBidi" w:hAnsiTheme="majorBidi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Functional Coverage Report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D34F" w14:textId="4C698CBC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39" w:history="1">
            <w:r w:rsidRPr="00475D05">
              <w:rPr>
                <w:rStyle w:val="Hyperlink"/>
                <w:rFonts w:asciiTheme="majorBidi" w:hAnsiTheme="majorBidi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Assertions Report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94269" w14:textId="6D9CBB75" w:rsidR="00423972" w:rsidRDefault="004239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40" w:history="1">
            <w:r w:rsidRPr="00475D05">
              <w:rPr>
                <w:rStyle w:val="Hyperlink"/>
                <w:rFonts w:asciiTheme="majorBidi" w:hAnsiTheme="majorBidi"/>
                <w:noProof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Cover Directives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57F47" w14:textId="43C4A398" w:rsidR="00423972" w:rsidRDefault="0042397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41" w:history="1">
            <w:r w:rsidRPr="00475D05">
              <w:rPr>
                <w:rStyle w:val="Hyperlink"/>
                <w:rFonts w:asciiTheme="majorBidi" w:hAnsiTheme="majorBidi"/>
                <w:noProof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Waveform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850F" w14:textId="3F3CEDA6" w:rsidR="00423972" w:rsidRDefault="00423972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325442" w:history="1">
            <w:r w:rsidRPr="00475D05">
              <w:rPr>
                <w:rStyle w:val="Hyperlink"/>
                <w:rFonts w:asciiTheme="majorBidi" w:hAnsiTheme="majorBidi"/>
                <w:noProof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475D05">
              <w:rPr>
                <w:rStyle w:val="Hyperlink"/>
                <w:rFonts w:asciiTheme="majorBidi" w:hAnsiTheme="majorBidi"/>
                <w:noProof/>
              </w:rPr>
              <w:t>Transcript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A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DF7F" w14:textId="333D681E" w:rsidR="00316DB4" w:rsidRDefault="00316DB4">
          <w:r>
            <w:rPr>
              <w:b/>
              <w:bCs/>
              <w:noProof/>
            </w:rPr>
            <w:fldChar w:fldCharType="end"/>
          </w:r>
        </w:p>
      </w:sdtContent>
    </w:sdt>
    <w:p w14:paraId="0274CD37" w14:textId="77777777" w:rsidR="00316DB4" w:rsidRDefault="00316DB4" w:rsidP="00316DB4">
      <w:pPr>
        <w:tabs>
          <w:tab w:val="left" w:pos="3738"/>
        </w:tabs>
      </w:pPr>
    </w:p>
    <w:p w14:paraId="2B5F873B" w14:textId="77777777" w:rsidR="00316DB4" w:rsidRDefault="00316DB4" w:rsidP="00316DB4">
      <w:pPr>
        <w:tabs>
          <w:tab w:val="left" w:pos="3738"/>
        </w:tabs>
      </w:pPr>
    </w:p>
    <w:p w14:paraId="733BF107" w14:textId="77777777" w:rsidR="00316DB4" w:rsidRDefault="00316DB4" w:rsidP="00316DB4">
      <w:pPr>
        <w:tabs>
          <w:tab w:val="left" w:pos="3738"/>
        </w:tabs>
      </w:pPr>
    </w:p>
    <w:p w14:paraId="0DC9F46B" w14:textId="77777777" w:rsidR="00316DB4" w:rsidRDefault="00316DB4" w:rsidP="00316DB4">
      <w:pPr>
        <w:tabs>
          <w:tab w:val="left" w:pos="3738"/>
        </w:tabs>
      </w:pPr>
    </w:p>
    <w:p w14:paraId="30A5ADD3" w14:textId="77777777" w:rsidR="00316DB4" w:rsidRDefault="00316DB4" w:rsidP="00316DB4">
      <w:pPr>
        <w:tabs>
          <w:tab w:val="left" w:pos="3738"/>
        </w:tabs>
      </w:pPr>
    </w:p>
    <w:p w14:paraId="6BC624B6" w14:textId="77777777" w:rsidR="002E20FF" w:rsidRDefault="002E20FF" w:rsidP="00316DB4">
      <w:pPr>
        <w:tabs>
          <w:tab w:val="left" w:pos="3738"/>
        </w:tabs>
      </w:pPr>
    </w:p>
    <w:p w14:paraId="333410EB" w14:textId="77777777" w:rsidR="002E20FF" w:rsidRDefault="002E20FF" w:rsidP="00316DB4">
      <w:pPr>
        <w:tabs>
          <w:tab w:val="left" w:pos="3738"/>
        </w:tabs>
      </w:pPr>
    </w:p>
    <w:p w14:paraId="2FE75BA1" w14:textId="77777777" w:rsidR="002E20FF" w:rsidRDefault="002E20FF" w:rsidP="00316DB4">
      <w:pPr>
        <w:tabs>
          <w:tab w:val="left" w:pos="3738"/>
        </w:tabs>
      </w:pPr>
    </w:p>
    <w:p w14:paraId="42D60012" w14:textId="77777777" w:rsidR="002E20FF" w:rsidRDefault="002E20FF" w:rsidP="00316DB4">
      <w:pPr>
        <w:tabs>
          <w:tab w:val="left" w:pos="3738"/>
        </w:tabs>
      </w:pPr>
    </w:p>
    <w:p w14:paraId="34AC4CA3" w14:textId="77777777" w:rsidR="002E20FF" w:rsidRDefault="002E20FF" w:rsidP="00316DB4">
      <w:pPr>
        <w:tabs>
          <w:tab w:val="left" w:pos="3738"/>
        </w:tabs>
      </w:pPr>
    </w:p>
    <w:p w14:paraId="43BB1F6E" w14:textId="77777777" w:rsidR="002E20FF" w:rsidRDefault="002E20FF" w:rsidP="00316DB4">
      <w:pPr>
        <w:tabs>
          <w:tab w:val="left" w:pos="3738"/>
        </w:tabs>
      </w:pPr>
    </w:p>
    <w:p w14:paraId="44903E86" w14:textId="77777777" w:rsidR="002E20FF" w:rsidRDefault="002E20FF" w:rsidP="00316DB4">
      <w:pPr>
        <w:tabs>
          <w:tab w:val="left" w:pos="3738"/>
        </w:tabs>
      </w:pPr>
    </w:p>
    <w:p w14:paraId="6E5AE505" w14:textId="77777777" w:rsidR="002E20FF" w:rsidRDefault="002E20FF" w:rsidP="00316DB4">
      <w:pPr>
        <w:tabs>
          <w:tab w:val="left" w:pos="3738"/>
        </w:tabs>
      </w:pPr>
    </w:p>
    <w:p w14:paraId="1420A865" w14:textId="77777777" w:rsidR="002E20FF" w:rsidRDefault="002E20FF" w:rsidP="00316DB4">
      <w:pPr>
        <w:tabs>
          <w:tab w:val="left" w:pos="3738"/>
        </w:tabs>
      </w:pPr>
    </w:p>
    <w:p w14:paraId="598B732D" w14:textId="77777777" w:rsidR="002E20FF" w:rsidRDefault="002E20FF" w:rsidP="00316DB4">
      <w:pPr>
        <w:tabs>
          <w:tab w:val="left" w:pos="3738"/>
        </w:tabs>
      </w:pPr>
    </w:p>
    <w:p w14:paraId="28DF8C37" w14:textId="77777777" w:rsidR="00316DB4" w:rsidRDefault="00316DB4" w:rsidP="00316DB4">
      <w:pPr>
        <w:tabs>
          <w:tab w:val="left" w:pos="3738"/>
        </w:tabs>
      </w:pPr>
    </w:p>
    <w:p w14:paraId="27C4C09C" w14:textId="77777777" w:rsidR="00316DB4" w:rsidRDefault="00316DB4" w:rsidP="00316DB4">
      <w:pPr>
        <w:tabs>
          <w:tab w:val="left" w:pos="3738"/>
        </w:tabs>
      </w:pPr>
    </w:p>
    <w:p w14:paraId="7989E2C0" w14:textId="40226EE0" w:rsidR="00316DB4" w:rsidRPr="00316DB4" w:rsidRDefault="00316DB4" w:rsidP="00316DB4">
      <w:pPr>
        <w:pStyle w:val="TOCHeading"/>
        <w:rPr>
          <w:color w:val="auto"/>
        </w:rPr>
      </w:pPr>
      <w:r>
        <w:rPr>
          <w:color w:val="auto"/>
        </w:rPr>
        <w:t>List</w:t>
      </w:r>
      <w:r w:rsidRPr="00316DB4">
        <w:rPr>
          <w:color w:val="auto"/>
        </w:rPr>
        <w:t xml:space="preserve"> of </w:t>
      </w:r>
      <w:r>
        <w:rPr>
          <w:color w:val="auto"/>
        </w:rPr>
        <w:t>Figure</w:t>
      </w:r>
      <w:r w:rsidRPr="00316DB4">
        <w:rPr>
          <w:color w:val="auto"/>
        </w:rPr>
        <w:t>s</w:t>
      </w:r>
    </w:p>
    <w:p w14:paraId="3272A11D" w14:textId="19995C91" w:rsidR="00423972" w:rsidRDefault="00316DB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3325443" w:history="1">
        <w:r w:rsidR="00423972" w:rsidRPr="00146FEE">
          <w:rPr>
            <w:rStyle w:val="Hyperlink"/>
            <w:rFonts w:ascii="Times New Roman" w:hAnsi="Times New Roman" w:cs="Times New Roman"/>
            <w:noProof/>
          </w:rPr>
          <w:t>Figure 1: Sync. FIFO Verification Plan</w:t>
        </w:r>
        <w:r w:rsidR="00423972">
          <w:rPr>
            <w:noProof/>
            <w:webHidden/>
          </w:rPr>
          <w:tab/>
        </w:r>
        <w:r w:rsidR="00423972">
          <w:rPr>
            <w:noProof/>
            <w:webHidden/>
          </w:rPr>
          <w:fldChar w:fldCharType="begin"/>
        </w:r>
        <w:r w:rsidR="00423972">
          <w:rPr>
            <w:noProof/>
            <w:webHidden/>
          </w:rPr>
          <w:instrText xml:space="preserve"> PAGEREF _Toc203325443 \h </w:instrText>
        </w:r>
        <w:r w:rsidR="00423972">
          <w:rPr>
            <w:noProof/>
            <w:webHidden/>
          </w:rPr>
        </w:r>
        <w:r w:rsidR="00423972"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4</w:t>
        </w:r>
        <w:r w:rsidR="00423972">
          <w:rPr>
            <w:noProof/>
            <w:webHidden/>
          </w:rPr>
          <w:fldChar w:fldCharType="end"/>
        </w:r>
      </w:hyperlink>
    </w:p>
    <w:p w14:paraId="729BA674" w14:textId="0B9C608E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4" w:history="1">
        <w:r w:rsidRPr="00146FEE">
          <w:rPr>
            <w:rStyle w:val="Hyperlink"/>
            <w:rFonts w:ascii="Times New Roman" w:hAnsi="Times New Roman" w:cs="Times New Roman"/>
            <w:noProof/>
          </w:rPr>
          <w:t>Figure 2: FIFO UVM Environment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4DB6EF" w14:textId="342B1126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5" w:history="1">
        <w:r w:rsidRPr="00146FEE">
          <w:rPr>
            <w:rStyle w:val="Hyperlink"/>
            <w:rFonts w:ascii="Times New Roman" w:hAnsi="Times New Roman" w:cs="Times New Roman"/>
            <w:noProof/>
          </w:rPr>
          <w:t>Figure 3: Bugs Found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FE656" w14:textId="1DA5B45F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6" w:history="1">
        <w:r w:rsidRPr="00146FEE">
          <w:rPr>
            <w:rStyle w:val="Hyperlink"/>
            <w:rFonts w:ascii="Times New Roman" w:hAnsi="Times New Roman" w:cs="Times New Roman"/>
            <w:noProof/>
          </w:rPr>
          <w:t>Figure 4: Bugs Found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E44038" w14:textId="5F428240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7" w:history="1">
        <w:r w:rsidRPr="00146FEE">
          <w:rPr>
            <w:rStyle w:val="Hyperlink"/>
            <w:rFonts w:ascii="Times New Roman" w:hAnsi="Times New Roman" w:cs="Times New Roman"/>
            <w:noProof/>
          </w:rPr>
          <w:t>Figure 5: Bugs Found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80690D" w14:textId="2AF2DA3C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8" w:history="1">
        <w:r w:rsidRPr="00146FEE">
          <w:rPr>
            <w:rStyle w:val="Hyperlink"/>
            <w:rFonts w:ascii="Times New Roman" w:hAnsi="Times New Roman" w:cs="Times New Roman"/>
            <w:noProof/>
          </w:rPr>
          <w:t>Figure 6: Bugs Found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4B0737" w14:textId="57CBD8D6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49" w:history="1">
        <w:r w:rsidRPr="00146FEE">
          <w:rPr>
            <w:rStyle w:val="Hyperlink"/>
            <w:rFonts w:ascii="Times New Roman" w:hAnsi="Times New Roman" w:cs="Times New Roman"/>
            <w:noProof/>
          </w:rPr>
          <w:t>Figure 7: Bugs Found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60AD9C" w14:textId="3D1A02F0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0" w:history="1">
        <w:r w:rsidRPr="00146FEE">
          <w:rPr>
            <w:rStyle w:val="Hyperlink"/>
            <w:rFonts w:ascii="Times New Roman" w:hAnsi="Times New Roman" w:cs="Times New Roman"/>
            <w:noProof/>
          </w:rPr>
          <w:t>Figure 8: List of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F11157" w14:textId="62DB3E10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1" w:history="1">
        <w:r w:rsidRPr="00146FEE">
          <w:rPr>
            <w:rStyle w:val="Hyperlink"/>
            <w:rFonts w:ascii="Times New Roman" w:hAnsi="Times New Roman" w:cs="Times New Roman"/>
            <w:noProof/>
          </w:rPr>
          <w:t>Figure 9: The Do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32FE04" w14:textId="7185D73B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2" w:history="1">
        <w:r w:rsidRPr="00146FEE">
          <w:rPr>
            <w:rStyle w:val="Hyperlink"/>
            <w:rFonts w:ascii="Times New Roman" w:hAnsi="Times New Roman" w:cs="Times New Roman"/>
            <w:noProof/>
          </w:rPr>
          <w:t>Figure 10: Total Branch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4796E7" w14:textId="0A846C54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3" w:history="1">
        <w:r w:rsidRPr="00146FEE">
          <w:rPr>
            <w:rStyle w:val="Hyperlink"/>
            <w:rFonts w:ascii="Times New Roman" w:hAnsi="Times New Roman" w:cs="Times New Roman"/>
            <w:noProof/>
          </w:rPr>
          <w:t>Figure 11: Total Toggle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74DF47" w14:textId="4DB69567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4" w:history="1">
        <w:r w:rsidRPr="00146FEE">
          <w:rPr>
            <w:rStyle w:val="Hyperlink"/>
            <w:rFonts w:ascii="Times New Roman" w:hAnsi="Times New Roman" w:cs="Times New Roman"/>
            <w:noProof/>
          </w:rPr>
          <w:t>Figure 12: Total Statement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A68BF3" w14:textId="22BA55B6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5" w:history="1">
        <w:r w:rsidRPr="00146FEE">
          <w:rPr>
            <w:rStyle w:val="Hyperlink"/>
            <w:rFonts w:asciiTheme="majorBidi" w:hAnsiTheme="majorBidi" w:cstheme="majorBidi"/>
            <w:noProof/>
          </w:rPr>
          <w:t>Figure 13: Total Condition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3A4FE" w14:textId="29DA71CE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6" w:history="1">
        <w:r w:rsidRPr="00146FEE">
          <w:rPr>
            <w:rStyle w:val="Hyperlink"/>
            <w:rFonts w:ascii="Times New Roman" w:hAnsi="Times New Roman" w:cs="Times New Roman"/>
            <w:noProof/>
          </w:rPr>
          <w:t>Figure 14: Total Functional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ED9B8F" w14:textId="636307E7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7" w:history="1">
        <w:r w:rsidRPr="00146FEE">
          <w:rPr>
            <w:rStyle w:val="Hyperlink"/>
            <w:rFonts w:asciiTheme="majorBidi" w:hAnsiTheme="majorBidi" w:cstheme="majorBidi"/>
            <w:noProof/>
          </w:rPr>
          <w:t>Figure 15: Assertions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759D62" w14:textId="69BAA792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8" w:history="1">
        <w:r w:rsidRPr="00146FEE">
          <w:rPr>
            <w:rStyle w:val="Hyperlink"/>
            <w:rFonts w:asciiTheme="majorBidi" w:hAnsiTheme="majorBidi" w:cstheme="majorBidi"/>
            <w:noProof/>
          </w:rPr>
          <w:t>Figure 16: Cover Directives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2389AC" w14:textId="0C060EF6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59" w:history="1">
        <w:r w:rsidRPr="00146FEE">
          <w:rPr>
            <w:rStyle w:val="Hyperlink"/>
            <w:rFonts w:asciiTheme="majorBidi" w:hAnsiTheme="majorBidi" w:cstheme="majorBidi"/>
            <w:noProof/>
          </w:rPr>
          <w:t>Figure 17: Reset Sequence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6579DB" w14:textId="320A4520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60" w:history="1">
        <w:r w:rsidRPr="00146FEE">
          <w:rPr>
            <w:rStyle w:val="Hyperlink"/>
            <w:rFonts w:asciiTheme="majorBidi" w:hAnsiTheme="majorBidi" w:cstheme="majorBidi"/>
            <w:noProof/>
          </w:rPr>
          <w:t>Figure 18: Write Only Sequence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008F77" w14:textId="67D052DE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61" w:history="1">
        <w:r w:rsidRPr="00146FEE">
          <w:rPr>
            <w:rStyle w:val="Hyperlink"/>
            <w:rFonts w:asciiTheme="majorBidi" w:hAnsiTheme="majorBidi" w:cstheme="majorBidi"/>
            <w:noProof/>
          </w:rPr>
          <w:t>Figure 19: Read Only Sequence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8C97F4" w14:textId="53D2EE06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62" w:history="1">
        <w:r w:rsidRPr="00146FEE">
          <w:rPr>
            <w:rStyle w:val="Hyperlink"/>
            <w:rFonts w:asciiTheme="majorBidi" w:hAnsiTheme="majorBidi" w:cstheme="majorBidi"/>
            <w:noProof/>
          </w:rPr>
          <w:t>Figure 20: Write + Read Sequence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AE4FAD" w14:textId="19040B48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63" w:history="1">
        <w:r w:rsidRPr="00146FEE">
          <w:rPr>
            <w:rStyle w:val="Hyperlink"/>
            <w:rFonts w:asciiTheme="majorBidi" w:hAnsiTheme="majorBidi" w:cstheme="majorBidi"/>
            <w:noProof/>
          </w:rPr>
          <w:t>Figure 21: Transcript Snippet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333FC4" w14:textId="4402EA79" w:rsidR="00423972" w:rsidRDefault="00423972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203325464" w:history="1">
        <w:r w:rsidRPr="00146FEE">
          <w:rPr>
            <w:rStyle w:val="Hyperlink"/>
            <w:rFonts w:asciiTheme="majorBidi" w:hAnsiTheme="majorBidi" w:cstheme="majorBidi"/>
            <w:noProof/>
          </w:rPr>
          <w:t>Figure 22: Transcript Snippet (Cont.)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_Toc203325464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0C262C" w14:textId="6D222A94" w:rsidR="00316DB4" w:rsidRDefault="00316DB4" w:rsidP="00316DB4">
      <w:pPr>
        <w:tabs>
          <w:tab w:val="left" w:pos="3738"/>
        </w:tabs>
      </w:pPr>
      <w:r>
        <w:fldChar w:fldCharType="end"/>
      </w:r>
    </w:p>
    <w:p w14:paraId="4ED5D50B" w14:textId="0DDF67D7" w:rsidR="00FE5F23" w:rsidRPr="00FE5F23" w:rsidRDefault="00FE5F23" w:rsidP="00FE5F23">
      <w:pPr>
        <w:pStyle w:val="TOCHeading"/>
        <w:rPr>
          <w:color w:val="auto"/>
        </w:rPr>
      </w:pPr>
      <w:r>
        <w:rPr>
          <w:color w:val="auto"/>
        </w:rPr>
        <w:t>List</w:t>
      </w:r>
      <w:r w:rsidRPr="00316DB4">
        <w:rPr>
          <w:color w:val="auto"/>
        </w:rPr>
        <w:t xml:space="preserve"> of </w:t>
      </w:r>
      <w:r>
        <w:rPr>
          <w:color w:val="auto"/>
        </w:rPr>
        <w:t>Table</w:t>
      </w:r>
      <w:r w:rsidRPr="00316DB4">
        <w:rPr>
          <w:color w:val="auto"/>
        </w:rPr>
        <w:t>s</w:t>
      </w:r>
    </w:p>
    <w:p w14:paraId="3C504BDB" w14:textId="3152D170" w:rsidR="00423972" w:rsidRDefault="00FE5F23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03325465" w:history="1">
        <w:r w:rsidR="00423972" w:rsidRPr="00B25B98">
          <w:rPr>
            <w:rStyle w:val="Hyperlink"/>
            <w:rFonts w:asciiTheme="majorBidi" w:hAnsiTheme="majorBidi" w:cstheme="majorBidi"/>
            <w:noProof/>
          </w:rPr>
          <w:t>Table 1: Assertions</w:t>
        </w:r>
        <w:r w:rsidR="00423972">
          <w:rPr>
            <w:noProof/>
            <w:webHidden/>
          </w:rPr>
          <w:tab/>
        </w:r>
        <w:r w:rsidR="00423972">
          <w:rPr>
            <w:noProof/>
            <w:webHidden/>
          </w:rPr>
          <w:fldChar w:fldCharType="begin"/>
        </w:r>
        <w:r w:rsidR="00423972">
          <w:rPr>
            <w:noProof/>
            <w:webHidden/>
          </w:rPr>
          <w:instrText xml:space="preserve"> PAGEREF _Toc203325465 \h </w:instrText>
        </w:r>
        <w:r w:rsidR="00423972">
          <w:rPr>
            <w:noProof/>
            <w:webHidden/>
          </w:rPr>
        </w:r>
        <w:r w:rsidR="00423972">
          <w:rPr>
            <w:noProof/>
            <w:webHidden/>
          </w:rPr>
          <w:fldChar w:fldCharType="separate"/>
        </w:r>
        <w:r w:rsidR="00D16A77">
          <w:rPr>
            <w:noProof/>
            <w:webHidden/>
          </w:rPr>
          <w:t>11</w:t>
        </w:r>
        <w:r w:rsidR="00423972">
          <w:rPr>
            <w:noProof/>
            <w:webHidden/>
          </w:rPr>
          <w:fldChar w:fldCharType="end"/>
        </w:r>
      </w:hyperlink>
    </w:p>
    <w:p w14:paraId="135C46BE" w14:textId="6F7ADA49" w:rsidR="00316DB4" w:rsidRDefault="00FE5F23" w:rsidP="00316DB4">
      <w:pPr>
        <w:tabs>
          <w:tab w:val="left" w:pos="3738"/>
        </w:tabs>
      </w:pPr>
      <w:r>
        <w:fldChar w:fldCharType="end"/>
      </w:r>
    </w:p>
    <w:p w14:paraId="24533FF0" w14:textId="77777777" w:rsidR="00316DB4" w:rsidRDefault="00316DB4" w:rsidP="00316DB4">
      <w:pPr>
        <w:tabs>
          <w:tab w:val="left" w:pos="3738"/>
        </w:tabs>
      </w:pPr>
    </w:p>
    <w:p w14:paraId="35C66CB1" w14:textId="77777777" w:rsidR="00316DB4" w:rsidRDefault="00316DB4" w:rsidP="00316DB4">
      <w:pPr>
        <w:tabs>
          <w:tab w:val="left" w:pos="3738"/>
        </w:tabs>
      </w:pPr>
    </w:p>
    <w:p w14:paraId="195DD751" w14:textId="77777777" w:rsidR="00316DB4" w:rsidRDefault="00316DB4" w:rsidP="00316DB4">
      <w:pPr>
        <w:tabs>
          <w:tab w:val="left" w:pos="3738"/>
        </w:tabs>
      </w:pPr>
    </w:p>
    <w:p w14:paraId="0567AF6B" w14:textId="77777777" w:rsidR="002E20FF" w:rsidRDefault="002E20FF" w:rsidP="00316DB4">
      <w:pPr>
        <w:tabs>
          <w:tab w:val="left" w:pos="3738"/>
        </w:tabs>
      </w:pPr>
    </w:p>
    <w:p w14:paraId="309447AB" w14:textId="77777777" w:rsidR="002E20FF" w:rsidRDefault="002E20FF" w:rsidP="00316DB4">
      <w:pPr>
        <w:tabs>
          <w:tab w:val="left" w:pos="3738"/>
        </w:tabs>
      </w:pPr>
    </w:p>
    <w:p w14:paraId="414F21B1" w14:textId="77777777" w:rsidR="002E20FF" w:rsidRDefault="002E20FF" w:rsidP="00316DB4">
      <w:pPr>
        <w:tabs>
          <w:tab w:val="left" w:pos="3738"/>
        </w:tabs>
      </w:pPr>
    </w:p>
    <w:p w14:paraId="1EF0845A" w14:textId="77777777" w:rsidR="002E20FF" w:rsidRDefault="002E20FF" w:rsidP="00316DB4">
      <w:pPr>
        <w:tabs>
          <w:tab w:val="left" w:pos="3738"/>
        </w:tabs>
      </w:pPr>
    </w:p>
    <w:p w14:paraId="313E83EC" w14:textId="77777777" w:rsidR="002E20FF" w:rsidRDefault="002E20FF" w:rsidP="00316DB4">
      <w:pPr>
        <w:tabs>
          <w:tab w:val="left" w:pos="3738"/>
        </w:tabs>
      </w:pPr>
    </w:p>
    <w:p w14:paraId="2F60A8D0" w14:textId="77777777" w:rsidR="002E20FF" w:rsidRDefault="002E20FF" w:rsidP="00316DB4">
      <w:pPr>
        <w:tabs>
          <w:tab w:val="left" w:pos="3738"/>
        </w:tabs>
      </w:pPr>
    </w:p>
    <w:p w14:paraId="661DC41E" w14:textId="77777777" w:rsidR="002E20FF" w:rsidRDefault="002E20FF" w:rsidP="00316DB4">
      <w:pPr>
        <w:tabs>
          <w:tab w:val="left" w:pos="3738"/>
        </w:tabs>
      </w:pPr>
    </w:p>
    <w:p w14:paraId="3EC69810" w14:textId="77777777" w:rsidR="00316DB4" w:rsidRDefault="00316DB4" w:rsidP="00316DB4">
      <w:pPr>
        <w:tabs>
          <w:tab w:val="left" w:pos="3738"/>
        </w:tabs>
      </w:pPr>
    </w:p>
    <w:p w14:paraId="047F6436" w14:textId="77777777" w:rsidR="00316DB4" w:rsidRDefault="00316DB4" w:rsidP="00316DB4">
      <w:pPr>
        <w:tabs>
          <w:tab w:val="left" w:pos="3738"/>
        </w:tabs>
      </w:pPr>
    </w:p>
    <w:p w14:paraId="02FAC663" w14:textId="77777777" w:rsidR="00FE0B3B" w:rsidRDefault="00FE0B3B" w:rsidP="00FE0B3B"/>
    <w:p w14:paraId="04276783" w14:textId="641E8828" w:rsidR="00F07E06" w:rsidRPr="00F07E06" w:rsidRDefault="00FE0B3B" w:rsidP="00F07E06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0" w:name="_Toc203325424"/>
      <w:r w:rsidRPr="00FE0B3B">
        <w:rPr>
          <w:rFonts w:asciiTheme="majorBidi" w:hAnsiTheme="majorBidi"/>
          <w:color w:val="auto"/>
        </w:rPr>
        <w:t>Verification Plan</w:t>
      </w:r>
      <w:bookmarkEnd w:id="0"/>
    </w:p>
    <w:p w14:paraId="08F0215A" w14:textId="1490700D" w:rsidR="00F07E06" w:rsidRDefault="00F07E06" w:rsidP="00316DB4">
      <w:pPr>
        <w:keepNext/>
        <w:jc w:val="center"/>
      </w:pPr>
      <w:r>
        <w:rPr>
          <w:noProof/>
        </w:rPr>
        <w:drawing>
          <wp:inline distT="0" distB="0" distL="0" distR="0" wp14:anchorId="2FB7F7CA" wp14:editId="63E9514D">
            <wp:extent cx="5704915" cy="2486660"/>
            <wp:effectExtent l="19050" t="19050" r="10160" b="27940"/>
            <wp:docPr id="20052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645" name="Picture 20052264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15" cy="2486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0B736" w14:textId="10A4523C" w:rsidR="00F07E06" w:rsidRPr="00E136AB" w:rsidRDefault="00F07E06" w:rsidP="00F07E06">
      <w:pPr>
        <w:pStyle w:val="Caption"/>
        <w:jc w:val="center"/>
        <w:rPr>
          <w:rFonts w:ascii="Times New Roman" w:hAnsi="Times New Roman" w:cs="Times New Roman"/>
        </w:rPr>
      </w:pPr>
      <w:bookmarkStart w:id="1" w:name="_Toc203325443"/>
      <w:r w:rsidRPr="00E136AB">
        <w:rPr>
          <w:rFonts w:ascii="Times New Roman" w:hAnsi="Times New Roman" w:cs="Times New Roman"/>
        </w:rPr>
        <w:t xml:space="preserve">Figure </w:t>
      </w:r>
      <w:r w:rsidRPr="00E136AB">
        <w:rPr>
          <w:rFonts w:ascii="Times New Roman" w:hAnsi="Times New Roman" w:cs="Times New Roman"/>
        </w:rPr>
        <w:fldChar w:fldCharType="begin"/>
      </w:r>
      <w:r w:rsidRPr="00E136AB">
        <w:rPr>
          <w:rFonts w:ascii="Times New Roman" w:hAnsi="Times New Roman" w:cs="Times New Roman"/>
        </w:rPr>
        <w:instrText xml:space="preserve"> SEQ Figure \* ARABIC </w:instrText>
      </w:r>
      <w:r w:rsidRPr="00E136AB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1</w:t>
      </w:r>
      <w:r w:rsidRPr="00E136AB">
        <w:rPr>
          <w:rFonts w:ascii="Times New Roman" w:hAnsi="Times New Roman" w:cs="Times New Roman"/>
        </w:rPr>
        <w:fldChar w:fldCharType="end"/>
      </w:r>
      <w:r w:rsidRPr="00E136AB">
        <w:rPr>
          <w:rFonts w:ascii="Times New Roman" w:hAnsi="Times New Roman" w:cs="Times New Roman"/>
        </w:rPr>
        <w:t>: Sync. FIFO Verification Plan</w:t>
      </w:r>
      <w:bookmarkEnd w:id="1"/>
    </w:p>
    <w:p w14:paraId="78580AD0" w14:textId="5CCBE886" w:rsidR="002E20FF" w:rsidRPr="002E20FF" w:rsidRDefault="002E20FF" w:rsidP="002E20FF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2" w:name="_Toc203325425"/>
      <w:r>
        <w:rPr>
          <w:rFonts w:asciiTheme="majorBidi" w:hAnsiTheme="majorBidi"/>
          <w:color w:val="auto"/>
        </w:rPr>
        <w:t>UVM Testbench Structure</w:t>
      </w:r>
      <w:bookmarkEnd w:id="2"/>
    </w:p>
    <w:p w14:paraId="621859DC" w14:textId="77777777" w:rsidR="002E20FF" w:rsidRDefault="002E20FF" w:rsidP="002E20FF">
      <w:pPr>
        <w:keepNext/>
        <w:jc w:val="center"/>
      </w:pPr>
      <w:r>
        <w:rPr>
          <w:noProof/>
        </w:rPr>
        <w:drawing>
          <wp:inline distT="0" distB="0" distL="0" distR="0" wp14:anchorId="4855ABEA" wp14:editId="0F1CECB2">
            <wp:extent cx="5133109" cy="5671947"/>
            <wp:effectExtent l="0" t="0" r="0" b="5080"/>
            <wp:docPr id="1475004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4917" name="Picture 1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23" cy="567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66C77" w14:textId="5347186C" w:rsidR="002E20FF" w:rsidRDefault="002E20FF" w:rsidP="002E20FF">
      <w:pPr>
        <w:pStyle w:val="Caption"/>
        <w:jc w:val="center"/>
        <w:rPr>
          <w:rFonts w:ascii="Times New Roman" w:hAnsi="Times New Roman" w:cs="Times New Roman"/>
        </w:rPr>
      </w:pPr>
      <w:bookmarkStart w:id="3" w:name="_Toc203325444"/>
      <w:r w:rsidRPr="002E20FF">
        <w:rPr>
          <w:rFonts w:ascii="Times New Roman" w:hAnsi="Times New Roman" w:cs="Times New Roman"/>
        </w:rPr>
        <w:t xml:space="preserve">Figure </w:t>
      </w:r>
      <w:r w:rsidRPr="002E20FF">
        <w:rPr>
          <w:rFonts w:ascii="Times New Roman" w:hAnsi="Times New Roman" w:cs="Times New Roman"/>
        </w:rPr>
        <w:fldChar w:fldCharType="begin"/>
      </w:r>
      <w:r w:rsidRPr="002E20FF">
        <w:rPr>
          <w:rFonts w:ascii="Times New Roman" w:hAnsi="Times New Roman" w:cs="Times New Roman"/>
        </w:rPr>
        <w:instrText xml:space="preserve"> SEQ Figure \* ARABIC </w:instrText>
      </w:r>
      <w:r w:rsidRPr="002E20FF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2</w:t>
      </w:r>
      <w:r w:rsidRPr="002E20FF">
        <w:rPr>
          <w:rFonts w:ascii="Times New Roman" w:hAnsi="Times New Roman" w:cs="Times New Roman"/>
        </w:rPr>
        <w:fldChar w:fldCharType="end"/>
      </w:r>
      <w:r w:rsidRPr="002E20FF">
        <w:rPr>
          <w:rFonts w:ascii="Times New Roman" w:hAnsi="Times New Roman" w:cs="Times New Roman"/>
        </w:rPr>
        <w:t>: FIFO UVM Environment Architecture</w:t>
      </w:r>
      <w:bookmarkEnd w:id="3"/>
    </w:p>
    <w:p w14:paraId="7855277B" w14:textId="37C90C5C" w:rsidR="002E20FF" w:rsidRDefault="002E20FF" w:rsidP="002E20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UVM testbench flow:</w:t>
      </w:r>
    </w:p>
    <w:p w14:paraId="17CBF215" w14:textId="5AC265AC" w:rsidR="002E20FF" w:rsidRDefault="002E20F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top module generates the clock and instantiates the test, interface and FIFO, our design under test.</w:t>
      </w:r>
    </w:p>
    <w:p w14:paraId="57725F0C" w14:textId="6E68704E" w:rsidR="002E20FF" w:rsidRDefault="002E20F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interface supplies the DUT with the input stimulus and receives the output from it, so the interface carries all the signals.</w:t>
      </w:r>
    </w:p>
    <w:p w14:paraId="7895D81E" w14:textId="0AD7575A" w:rsidR="002E20FF" w:rsidRDefault="002E20F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test class, 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uvm_test</w:t>
      </w:r>
      <w:proofErr w:type="spellEnd"/>
      <w:r>
        <w:rPr>
          <w:rFonts w:asciiTheme="majorBidi" w:hAnsiTheme="majorBidi" w:cstheme="majorBidi"/>
          <w:sz w:val="32"/>
          <w:szCs w:val="32"/>
        </w:rPr>
        <w:t>, instantiates all sequence classes and the environment.</w:t>
      </w:r>
      <w:r w:rsidR="0012186F">
        <w:rPr>
          <w:rFonts w:asciiTheme="majorBidi" w:hAnsiTheme="majorBidi" w:cstheme="majorBidi"/>
          <w:sz w:val="32"/>
          <w:szCs w:val="32"/>
        </w:rPr>
        <w:t xml:space="preserve"> It also runs all the sequences.</w:t>
      </w:r>
    </w:p>
    <w:p w14:paraId="6F0DF330" w14:textId="476AED3C" w:rsidR="002E20FF" w:rsidRDefault="002E20F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sequence item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seq_item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contains all the variables </w:t>
      </w:r>
      <w:r w:rsidR="0012186F">
        <w:rPr>
          <w:rFonts w:asciiTheme="majorBidi" w:hAnsiTheme="majorBidi" w:cstheme="majorBidi"/>
          <w:sz w:val="32"/>
          <w:szCs w:val="32"/>
        </w:rPr>
        <w:t xml:space="preserve">for all the signals passing through the environment whether these signals are DUT input signals that get randomized or not. In addition, it contains all constraint blocks for randomized signals. </w:t>
      </w:r>
    </w:p>
    <w:p w14:paraId="08417F80" w14:textId="12D62C22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sequence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uvm_seq</w:t>
      </w:r>
      <w:r>
        <w:rPr>
          <w:rFonts w:asciiTheme="majorBidi" w:hAnsiTheme="majorBidi" w:cstheme="majorBidi"/>
          <w:sz w:val="32"/>
          <w:szCs w:val="32"/>
        </w:rPr>
        <w:t>uence</w:t>
      </w:r>
      <w:proofErr w:type="spellEnd"/>
      <w:r>
        <w:rPr>
          <w:rFonts w:asciiTheme="majorBidi" w:hAnsiTheme="majorBidi" w:cstheme="majorBidi"/>
          <w:sz w:val="32"/>
          <w:szCs w:val="32"/>
        </w:rPr>
        <w:t>, is a base class that contains tasks for all different sequences, which are then called in child classes of the base class to run different sequences.</w:t>
      </w:r>
    </w:p>
    <w:p w14:paraId="542D01DF" w14:textId="19CF6DBA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environment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env</w:t>
      </w:r>
      <w:proofErr w:type="spellEnd"/>
      <w:r>
        <w:rPr>
          <w:rFonts w:asciiTheme="majorBidi" w:hAnsiTheme="majorBidi" w:cstheme="majorBidi"/>
          <w:sz w:val="32"/>
          <w:szCs w:val="32"/>
        </w:rPr>
        <w:t>, instantiates the coverage collector, scoreboard and the agent.</w:t>
      </w:r>
    </w:p>
    <w:p w14:paraId="3B8E7C07" w14:textId="26F3A8CF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agent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agent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/>
          <w:sz w:val="32"/>
          <w:szCs w:val="32"/>
        </w:rPr>
        <w:t>instantiates</w:t>
      </w:r>
      <w:r>
        <w:rPr>
          <w:rFonts w:asciiTheme="majorBidi" w:hAnsiTheme="majorBidi" w:cstheme="majorBidi"/>
          <w:sz w:val="32"/>
          <w:szCs w:val="32"/>
        </w:rPr>
        <w:t xml:space="preserve"> the monitor, driver and sequencer, as well as creates the connections using </w:t>
      </w:r>
      <w:proofErr w:type="spellStart"/>
      <w:r>
        <w:rPr>
          <w:rFonts w:asciiTheme="majorBidi" w:hAnsiTheme="majorBidi" w:cstheme="majorBidi"/>
          <w:sz w:val="32"/>
          <w:szCs w:val="32"/>
        </w:rPr>
        <w:t>uvm_tlm_ports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and </w:t>
      </w:r>
      <w:proofErr w:type="spellStart"/>
      <w:r>
        <w:rPr>
          <w:rFonts w:asciiTheme="majorBidi" w:hAnsiTheme="majorBidi" w:cstheme="majorBidi"/>
          <w:sz w:val="32"/>
          <w:szCs w:val="32"/>
        </w:rPr>
        <w:t>uvm_analysis_ports</w:t>
      </w:r>
      <w:proofErr w:type="spellEnd"/>
      <w:r>
        <w:rPr>
          <w:rFonts w:asciiTheme="majorBidi" w:hAnsiTheme="majorBidi" w:cstheme="majorBidi"/>
          <w:sz w:val="32"/>
          <w:szCs w:val="32"/>
        </w:rPr>
        <w:t>, between the monitor and classes outside the agent or between the driver and sequencer, respectively.</w:t>
      </w:r>
    </w:p>
    <w:p w14:paraId="4CCB63AD" w14:textId="401B1B13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The driver class,</w:t>
      </w:r>
      <w:r w:rsidRPr="0012186F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driver</w:t>
      </w:r>
      <w:proofErr w:type="spellEnd"/>
      <w:r>
        <w:rPr>
          <w:rFonts w:asciiTheme="majorBidi" w:hAnsiTheme="majorBidi" w:cstheme="majorBidi"/>
          <w:sz w:val="32"/>
          <w:szCs w:val="32"/>
        </w:rPr>
        <w:t>, instantiates</w:t>
      </w:r>
      <w:r>
        <w:rPr>
          <w:rFonts w:asciiTheme="majorBidi" w:hAnsiTheme="majorBidi" w:cstheme="majorBidi"/>
          <w:sz w:val="32"/>
          <w:szCs w:val="32"/>
        </w:rPr>
        <w:t xml:space="preserve"> a </w:t>
      </w:r>
      <w:proofErr w:type="spellStart"/>
      <w:r>
        <w:rPr>
          <w:rFonts w:asciiTheme="majorBidi" w:hAnsiTheme="majorBidi" w:cstheme="majorBidi"/>
          <w:sz w:val="32"/>
          <w:szCs w:val="32"/>
        </w:rPr>
        <w:t>seq_item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as it drives the input stimulus to the interface given to it by the sequence in a </w:t>
      </w:r>
      <w:proofErr w:type="spellStart"/>
      <w:r>
        <w:rPr>
          <w:rFonts w:asciiTheme="majorBidi" w:hAnsiTheme="majorBidi" w:cstheme="majorBidi"/>
          <w:sz w:val="32"/>
          <w:szCs w:val="32"/>
        </w:rPr>
        <w:t>seq_item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through the sequencer.</w:t>
      </w:r>
    </w:p>
    <w:p w14:paraId="432F947F" w14:textId="0E0D5089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monitor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monitor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instantiates 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seq_item</w:t>
      </w:r>
      <w:proofErr w:type="spellEnd"/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 xml:space="preserve"> and writes all the signals in the interface to a </w:t>
      </w:r>
      <w:proofErr w:type="spellStart"/>
      <w:r>
        <w:rPr>
          <w:rFonts w:asciiTheme="majorBidi" w:hAnsiTheme="majorBidi" w:cstheme="majorBidi"/>
          <w:sz w:val="32"/>
          <w:szCs w:val="32"/>
        </w:rPr>
        <w:t>uvm_fifo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every negative edge clock.</w:t>
      </w:r>
    </w:p>
    <w:p w14:paraId="72DE7101" w14:textId="48BBED1F" w:rsidR="0012186F" w:rsidRDefault="0012186F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coverage class, </w:t>
      </w:r>
      <w:r w:rsidR="001D4EF0"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 w:rsidR="001D4EF0">
        <w:rPr>
          <w:rFonts w:asciiTheme="majorBidi" w:hAnsiTheme="majorBidi" w:cstheme="majorBidi"/>
          <w:sz w:val="32"/>
          <w:szCs w:val="32"/>
        </w:rPr>
        <w:t>uvm_component</w:t>
      </w:r>
      <w:proofErr w:type="spellEnd"/>
      <w:r w:rsidR="001D4EF0">
        <w:rPr>
          <w:rFonts w:asciiTheme="majorBidi" w:hAnsiTheme="majorBidi" w:cstheme="majorBidi"/>
          <w:sz w:val="32"/>
          <w:szCs w:val="32"/>
        </w:rPr>
        <w:t xml:space="preserve">, </w:t>
      </w:r>
      <w:r w:rsidR="001D4EF0">
        <w:rPr>
          <w:rFonts w:asciiTheme="majorBidi" w:hAnsiTheme="majorBidi" w:cstheme="majorBidi"/>
          <w:sz w:val="32"/>
          <w:szCs w:val="32"/>
        </w:rPr>
        <w:t xml:space="preserve">instantiates a </w:t>
      </w:r>
      <w:proofErr w:type="spellStart"/>
      <w:r w:rsidR="001D4EF0">
        <w:rPr>
          <w:rFonts w:asciiTheme="majorBidi" w:hAnsiTheme="majorBidi" w:cstheme="majorBidi"/>
          <w:sz w:val="32"/>
          <w:szCs w:val="32"/>
        </w:rPr>
        <w:t>seq_item</w:t>
      </w:r>
      <w:proofErr w:type="spellEnd"/>
      <w:r w:rsidR="001D4EF0">
        <w:rPr>
          <w:rFonts w:asciiTheme="majorBidi" w:hAnsiTheme="majorBidi" w:cstheme="majorBidi"/>
          <w:sz w:val="32"/>
          <w:szCs w:val="32"/>
        </w:rPr>
        <w:t>,</w:t>
      </w:r>
      <w:r w:rsidR="001D4EF0">
        <w:rPr>
          <w:rFonts w:asciiTheme="majorBidi" w:hAnsiTheme="majorBidi" w:cstheme="majorBidi"/>
          <w:sz w:val="32"/>
          <w:szCs w:val="32"/>
        </w:rPr>
        <w:t xml:space="preserve"> to be able to get the sequence item from the monitor and applies </w:t>
      </w:r>
      <w:proofErr w:type="spellStart"/>
      <w:r w:rsidR="001D4EF0">
        <w:rPr>
          <w:rFonts w:asciiTheme="majorBidi" w:hAnsiTheme="majorBidi" w:cstheme="majorBidi"/>
          <w:sz w:val="32"/>
          <w:szCs w:val="32"/>
        </w:rPr>
        <w:t>coverpoints</w:t>
      </w:r>
      <w:proofErr w:type="spellEnd"/>
      <w:r w:rsidR="001D4EF0">
        <w:rPr>
          <w:rFonts w:asciiTheme="majorBidi" w:hAnsiTheme="majorBidi" w:cstheme="majorBidi"/>
          <w:sz w:val="32"/>
          <w:szCs w:val="32"/>
        </w:rPr>
        <w:t xml:space="preserve"> inside </w:t>
      </w:r>
      <w:proofErr w:type="spellStart"/>
      <w:r w:rsidR="001D4EF0">
        <w:rPr>
          <w:rFonts w:asciiTheme="majorBidi" w:hAnsiTheme="majorBidi" w:cstheme="majorBidi"/>
          <w:sz w:val="32"/>
          <w:szCs w:val="32"/>
        </w:rPr>
        <w:t>covergroups</w:t>
      </w:r>
      <w:proofErr w:type="spellEnd"/>
      <w:r w:rsidR="001D4EF0">
        <w:rPr>
          <w:rFonts w:asciiTheme="majorBidi" w:hAnsiTheme="majorBidi" w:cstheme="majorBidi"/>
          <w:sz w:val="32"/>
          <w:szCs w:val="32"/>
        </w:rPr>
        <w:t xml:space="preserve"> to its signals and samples the </w:t>
      </w:r>
      <w:proofErr w:type="spellStart"/>
      <w:r w:rsidR="001D4EF0">
        <w:rPr>
          <w:rFonts w:asciiTheme="majorBidi" w:hAnsiTheme="majorBidi" w:cstheme="majorBidi"/>
          <w:sz w:val="32"/>
          <w:szCs w:val="32"/>
        </w:rPr>
        <w:t>covergroups</w:t>
      </w:r>
      <w:proofErr w:type="spellEnd"/>
      <w:r w:rsidR="001D4EF0">
        <w:rPr>
          <w:rFonts w:asciiTheme="majorBidi" w:hAnsiTheme="majorBidi" w:cstheme="majorBidi"/>
          <w:sz w:val="32"/>
          <w:szCs w:val="32"/>
        </w:rPr>
        <w:t>.</w:t>
      </w:r>
    </w:p>
    <w:p w14:paraId="5F8FB181" w14:textId="77777777" w:rsidR="001D4EF0" w:rsidRDefault="001D4EF0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scoreboard class, </w:t>
      </w:r>
      <w:r>
        <w:rPr>
          <w:rFonts w:asciiTheme="majorBidi" w:hAnsiTheme="majorBidi" w:cstheme="majorBidi"/>
          <w:sz w:val="32"/>
          <w:szCs w:val="32"/>
        </w:rPr>
        <w:t xml:space="preserve">which extends </w:t>
      </w:r>
      <w:proofErr w:type="spellStart"/>
      <w:r>
        <w:rPr>
          <w:rFonts w:asciiTheme="majorBidi" w:hAnsiTheme="majorBidi" w:cstheme="majorBidi"/>
          <w:sz w:val="32"/>
          <w:szCs w:val="32"/>
        </w:rPr>
        <w:t>uvm_</w:t>
      </w:r>
      <w:r>
        <w:rPr>
          <w:rFonts w:asciiTheme="majorBidi" w:hAnsiTheme="majorBidi" w:cstheme="majorBidi"/>
          <w:sz w:val="32"/>
          <w:szCs w:val="32"/>
        </w:rPr>
        <w:t>scoreboard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instantiates a </w:t>
      </w:r>
      <w:proofErr w:type="spellStart"/>
      <w:r>
        <w:rPr>
          <w:rFonts w:asciiTheme="majorBidi" w:hAnsiTheme="majorBidi" w:cstheme="majorBidi"/>
          <w:sz w:val="32"/>
          <w:szCs w:val="32"/>
        </w:rPr>
        <w:t>seq_item</w:t>
      </w:r>
      <w:proofErr w:type="spellEnd"/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 xml:space="preserve"> and compares every output using a reference model task written inside it, incrementing counters for every correct and incorrect comparison.</w:t>
      </w:r>
    </w:p>
    <w:p w14:paraId="33EBE4B7" w14:textId="621934B2" w:rsidR="001D4EF0" w:rsidRPr="002E20FF" w:rsidRDefault="001D4EF0" w:rsidP="002E20F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 SVA class was also written containing all assertions and was bound to the DUT inside the top. </w:t>
      </w:r>
    </w:p>
    <w:p w14:paraId="0E38F1CF" w14:textId="77777777" w:rsidR="002E20FF" w:rsidRDefault="002E20FF" w:rsidP="002E20FF"/>
    <w:p w14:paraId="370B4B69" w14:textId="77777777" w:rsidR="002E20FF" w:rsidRPr="002E20FF" w:rsidRDefault="002E20FF" w:rsidP="002E20FF"/>
    <w:p w14:paraId="569A3C53" w14:textId="5D8BE54D" w:rsidR="00E136AB" w:rsidRPr="00D45EC5" w:rsidRDefault="00E136AB" w:rsidP="00270014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4" w:name="_Toc203325426"/>
      <w:r w:rsidRPr="00D45EC5">
        <w:rPr>
          <w:rFonts w:asciiTheme="majorBidi" w:hAnsiTheme="majorBidi"/>
          <w:color w:val="auto"/>
        </w:rPr>
        <w:t>Bugs Found</w:t>
      </w:r>
      <w:bookmarkEnd w:id="4"/>
    </w:p>
    <w:p w14:paraId="7D94E52E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20890897" wp14:editId="37C6E26D">
            <wp:extent cx="5731510" cy="996315"/>
            <wp:effectExtent l="19050" t="19050" r="21590" b="13335"/>
            <wp:docPr id="15277035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3510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DB3FE" w14:textId="4495CBB6" w:rsidR="00E136AB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5" w:name="_Toc203325445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3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</w:t>
      </w:r>
      <w:r>
        <w:rPr>
          <w:rFonts w:ascii="Times New Roman" w:hAnsi="Times New Roman" w:cs="Times New Roman"/>
        </w:rPr>
        <w:t xml:space="preserve"> Found 1</w:t>
      </w:r>
      <w:bookmarkEnd w:id="5"/>
    </w:p>
    <w:p w14:paraId="4FE9DC98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4A77E7FC" wp14:editId="2A591D54">
            <wp:extent cx="5731510" cy="751840"/>
            <wp:effectExtent l="19050" t="19050" r="21590" b="10160"/>
            <wp:docPr id="377579455" name="Picture 5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9455" name="Picture 5" descr="A close-up of a white backgroun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B3E1E" w14:textId="43ECBA17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6" w:name="_Toc203325446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4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2</w:t>
      </w:r>
      <w:bookmarkEnd w:id="6"/>
    </w:p>
    <w:p w14:paraId="50423CC3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7E4814A5" wp14:editId="42D617BA">
            <wp:extent cx="5731510" cy="1627505"/>
            <wp:effectExtent l="19050" t="19050" r="21590" b="10795"/>
            <wp:docPr id="5635977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97735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20C25" w14:textId="34217A8B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7" w:name="_Toc203325447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5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3</w:t>
      </w:r>
      <w:bookmarkEnd w:id="7"/>
    </w:p>
    <w:p w14:paraId="300885C6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24AE4BB8" wp14:editId="1CE2C617">
            <wp:extent cx="5731510" cy="1379220"/>
            <wp:effectExtent l="19050" t="19050" r="21590" b="11430"/>
            <wp:docPr id="10440253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5369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955CF" w14:textId="6E187A46" w:rsidR="00D45EC5" w:rsidRDefault="00D45EC5" w:rsidP="00D45EC5">
      <w:pPr>
        <w:pStyle w:val="Caption"/>
        <w:jc w:val="center"/>
        <w:rPr>
          <w:rFonts w:ascii="Times New Roman" w:hAnsi="Times New Roman" w:cs="Times New Roman"/>
        </w:rPr>
      </w:pPr>
      <w:bookmarkStart w:id="8" w:name="_Toc203325448"/>
      <w:r w:rsidRPr="00D45EC5">
        <w:rPr>
          <w:rFonts w:ascii="Times New Roman" w:hAnsi="Times New Roman" w:cs="Times New Roman"/>
        </w:rPr>
        <w:t xml:space="preserve">Figure </w:t>
      </w:r>
      <w:r w:rsidRPr="00D45EC5">
        <w:rPr>
          <w:rFonts w:ascii="Times New Roman" w:hAnsi="Times New Roman" w:cs="Times New Roman"/>
        </w:rPr>
        <w:fldChar w:fldCharType="begin"/>
      </w:r>
      <w:r w:rsidRPr="00D45EC5">
        <w:rPr>
          <w:rFonts w:ascii="Times New Roman" w:hAnsi="Times New Roman" w:cs="Times New Roman"/>
        </w:rPr>
        <w:instrText xml:space="preserve"> SEQ Figure \* ARABIC </w:instrText>
      </w:r>
      <w:r w:rsidRPr="00D45EC5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6</w:t>
      </w:r>
      <w:r w:rsidRPr="00D45EC5">
        <w:rPr>
          <w:rFonts w:ascii="Times New Roman" w:hAnsi="Times New Roman" w:cs="Times New Roman"/>
        </w:rPr>
        <w:fldChar w:fldCharType="end"/>
      </w:r>
      <w:r w:rsidRPr="00D45EC5">
        <w:rPr>
          <w:rFonts w:ascii="Times New Roman" w:hAnsi="Times New Roman" w:cs="Times New Roman"/>
        </w:rPr>
        <w:t>: Bugs Found 4</w:t>
      </w:r>
      <w:bookmarkEnd w:id="8"/>
    </w:p>
    <w:p w14:paraId="7E425011" w14:textId="77777777" w:rsidR="00D45EC5" w:rsidRDefault="00D45EC5" w:rsidP="00D45EC5">
      <w:pPr>
        <w:keepNext/>
        <w:jc w:val="center"/>
      </w:pPr>
      <w:r>
        <w:rPr>
          <w:noProof/>
        </w:rPr>
        <w:drawing>
          <wp:inline distT="0" distB="0" distL="0" distR="0" wp14:anchorId="6A14FD50" wp14:editId="1C6D0197">
            <wp:extent cx="5731510" cy="409575"/>
            <wp:effectExtent l="19050" t="19050" r="21590" b="28575"/>
            <wp:docPr id="237177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77130" name="Picture 2371771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22586" w14:textId="687672BF" w:rsidR="00D45EC5" w:rsidRDefault="00D45EC5" w:rsidP="00D45EC5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9" w:name="_Toc203325449"/>
      <w:r w:rsidRPr="00D45EC5">
        <w:rPr>
          <w:rFonts w:ascii="Times New Roman" w:hAnsi="Times New Roman" w:cs="Times New Roman"/>
          <w:noProof/>
        </w:rPr>
        <w:t xml:space="preserve">Figure </w:t>
      </w:r>
      <w:r w:rsidRPr="00D45EC5">
        <w:rPr>
          <w:rFonts w:ascii="Times New Roman" w:hAnsi="Times New Roman" w:cs="Times New Roman"/>
          <w:noProof/>
        </w:rPr>
        <w:fldChar w:fldCharType="begin"/>
      </w:r>
      <w:r w:rsidRPr="00D45EC5">
        <w:rPr>
          <w:rFonts w:ascii="Times New Roman" w:hAnsi="Times New Roman" w:cs="Times New Roman"/>
          <w:noProof/>
        </w:rPr>
        <w:instrText xml:space="preserve"> SEQ Figure \* ARABIC </w:instrText>
      </w:r>
      <w:r w:rsidRPr="00D45EC5">
        <w:rPr>
          <w:rFonts w:ascii="Times New Roman" w:hAnsi="Times New Roman" w:cs="Times New Roman"/>
          <w:noProof/>
        </w:rPr>
        <w:fldChar w:fldCharType="separate"/>
      </w:r>
      <w:r w:rsidR="00D16A77">
        <w:rPr>
          <w:rFonts w:ascii="Times New Roman" w:hAnsi="Times New Roman" w:cs="Times New Roman"/>
          <w:noProof/>
        </w:rPr>
        <w:t>7</w:t>
      </w:r>
      <w:r w:rsidRPr="00D45EC5">
        <w:rPr>
          <w:rFonts w:ascii="Times New Roman" w:hAnsi="Times New Roman" w:cs="Times New Roman"/>
          <w:noProof/>
        </w:rPr>
        <w:fldChar w:fldCharType="end"/>
      </w:r>
      <w:r w:rsidRPr="00D45EC5">
        <w:rPr>
          <w:rFonts w:ascii="Times New Roman" w:hAnsi="Times New Roman" w:cs="Times New Roman"/>
          <w:noProof/>
        </w:rPr>
        <w:t>: Bugs Found 5</w:t>
      </w:r>
      <w:bookmarkEnd w:id="9"/>
    </w:p>
    <w:p w14:paraId="419304AB" w14:textId="2469F69E" w:rsidR="007C2476" w:rsidRDefault="007C2476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10" w:name="_Toc203325427"/>
      <w:r>
        <w:rPr>
          <w:rFonts w:asciiTheme="majorBidi" w:hAnsiTheme="majorBidi"/>
          <w:color w:val="auto"/>
        </w:rPr>
        <w:t>Source Files List</w:t>
      </w:r>
      <w:bookmarkEnd w:id="10"/>
    </w:p>
    <w:p w14:paraId="113A2EC2" w14:textId="77777777" w:rsidR="007C2476" w:rsidRDefault="007C2476" w:rsidP="007C2476">
      <w:pPr>
        <w:keepNext/>
        <w:jc w:val="center"/>
      </w:pPr>
      <w:r w:rsidRPr="007C2476">
        <w:rPr>
          <w:noProof/>
        </w:rPr>
        <w:drawing>
          <wp:inline distT="0" distB="0" distL="0" distR="0" wp14:anchorId="133656D5" wp14:editId="1324D8E8">
            <wp:extent cx="2002784" cy="1615580"/>
            <wp:effectExtent l="19050" t="19050" r="17145" b="22860"/>
            <wp:docPr id="186386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69728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84" cy="161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A29E1" w14:textId="5E2F5337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11" w:name="_Toc203325450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8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List of Source Files</w:t>
      </w:r>
      <w:bookmarkEnd w:id="11"/>
    </w:p>
    <w:p w14:paraId="31D9D8A7" w14:textId="6F092112" w:rsidR="007C2476" w:rsidRDefault="007C2476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12" w:name="_Toc203325428"/>
      <w:r>
        <w:rPr>
          <w:rFonts w:asciiTheme="majorBidi" w:hAnsiTheme="majorBidi"/>
          <w:color w:val="auto"/>
        </w:rPr>
        <w:t>Do File</w:t>
      </w:r>
      <w:bookmarkEnd w:id="12"/>
    </w:p>
    <w:p w14:paraId="189E744E" w14:textId="77777777" w:rsidR="007C2476" w:rsidRDefault="007C2476" w:rsidP="007C2476">
      <w:pPr>
        <w:keepNext/>
        <w:jc w:val="center"/>
      </w:pPr>
      <w:r w:rsidRPr="007C2476">
        <w:rPr>
          <w:noProof/>
        </w:rPr>
        <w:drawing>
          <wp:inline distT="0" distB="0" distL="0" distR="0" wp14:anchorId="5B040558" wp14:editId="411F0191">
            <wp:extent cx="5137414" cy="1187450"/>
            <wp:effectExtent l="19050" t="19050" r="25400" b="12700"/>
            <wp:docPr id="95231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713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18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0F466" w14:textId="171D1A86" w:rsidR="007C2476" w:rsidRPr="007C2476" w:rsidRDefault="007C2476" w:rsidP="007C2476">
      <w:pPr>
        <w:pStyle w:val="Caption"/>
        <w:jc w:val="center"/>
        <w:rPr>
          <w:rFonts w:ascii="Times New Roman" w:hAnsi="Times New Roman" w:cs="Times New Roman"/>
        </w:rPr>
      </w:pPr>
      <w:bookmarkStart w:id="13" w:name="_Toc203325451"/>
      <w:r w:rsidRPr="007C2476">
        <w:rPr>
          <w:rFonts w:ascii="Times New Roman" w:hAnsi="Times New Roman" w:cs="Times New Roman"/>
        </w:rPr>
        <w:t xml:space="preserve">Figure </w:t>
      </w:r>
      <w:r w:rsidRPr="007C2476">
        <w:rPr>
          <w:rFonts w:ascii="Times New Roman" w:hAnsi="Times New Roman" w:cs="Times New Roman"/>
        </w:rPr>
        <w:fldChar w:fldCharType="begin"/>
      </w:r>
      <w:r w:rsidRPr="007C2476">
        <w:rPr>
          <w:rFonts w:ascii="Times New Roman" w:hAnsi="Times New Roman" w:cs="Times New Roman"/>
        </w:rPr>
        <w:instrText xml:space="preserve"> SEQ Figure \* ARABIC </w:instrText>
      </w:r>
      <w:r w:rsidRPr="007C2476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9</w:t>
      </w:r>
      <w:r w:rsidRPr="007C2476">
        <w:rPr>
          <w:rFonts w:ascii="Times New Roman" w:hAnsi="Times New Roman" w:cs="Times New Roman"/>
        </w:rPr>
        <w:fldChar w:fldCharType="end"/>
      </w:r>
      <w:r w:rsidRPr="007C2476">
        <w:rPr>
          <w:rFonts w:ascii="Times New Roman" w:hAnsi="Times New Roman" w:cs="Times New Roman"/>
        </w:rPr>
        <w:t>: The Do File</w:t>
      </w:r>
      <w:bookmarkEnd w:id="13"/>
    </w:p>
    <w:p w14:paraId="11CDCB96" w14:textId="4026F6E0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14" w:name="_Toc203325429"/>
      <w:r w:rsidRPr="00FE0B3B">
        <w:rPr>
          <w:rFonts w:asciiTheme="majorBidi" w:hAnsiTheme="majorBidi"/>
          <w:color w:val="auto"/>
        </w:rPr>
        <w:t>Coverage Report Snippets</w:t>
      </w:r>
      <w:bookmarkEnd w:id="14"/>
    </w:p>
    <w:p w14:paraId="44EABA12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5" w:name="_Toc203089456"/>
      <w:bookmarkStart w:id="16" w:name="_Toc203089511"/>
      <w:bookmarkStart w:id="17" w:name="_Toc203089591"/>
      <w:bookmarkStart w:id="18" w:name="_Toc203315324"/>
      <w:bookmarkStart w:id="19" w:name="_Toc203324337"/>
      <w:bookmarkStart w:id="20" w:name="_Toc203325430"/>
      <w:bookmarkEnd w:id="15"/>
      <w:bookmarkEnd w:id="16"/>
      <w:bookmarkEnd w:id="17"/>
      <w:bookmarkEnd w:id="18"/>
      <w:bookmarkEnd w:id="19"/>
      <w:bookmarkEnd w:id="20"/>
    </w:p>
    <w:p w14:paraId="6C04C276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21" w:name="_Toc203089457"/>
      <w:bookmarkStart w:id="22" w:name="_Toc203089512"/>
      <w:bookmarkStart w:id="23" w:name="_Toc203089592"/>
      <w:bookmarkStart w:id="24" w:name="_Toc203315325"/>
      <w:bookmarkStart w:id="25" w:name="_Toc203324338"/>
      <w:bookmarkStart w:id="26" w:name="_Toc203325431"/>
      <w:bookmarkEnd w:id="21"/>
      <w:bookmarkEnd w:id="22"/>
      <w:bookmarkEnd w:id="23"/>
      <w:bookmarkEnd w:id="24"/>
      <w:bookmarkEnd w:id="25"/>
      <w:bookmarkEnd w:id="26"/>
    </w:p>
    <w:p w14:paraId="100398E2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27" w:name="_Toc203089458"/>
      <w:bookmarkStart w:id="28" w:name="_Toc203089513"/>
      <w:bookmarkStart w:id="29" w:name="_Toc203089593"/>
      <w:bookmarkStart w:id="30" w:name="_Toc203315326"/>
      <w:bookmarkStart w:id="31" w:name="_Toc203324339"/>
      <w:bookmarkStart w:id="32" w:name="_Toc203325432"/>
      <w:bookmarkEnd w:id="27"/>
      <w:bookmarkEnd w:id="28"/>
      <w:bookmarkEnd w:id="29"/>
      <w:bookmarkEnd w:id="30"/>
      <w:bookmarkEnd w:id="31"/>
      <w:bookmarkEnd w:id="32"/>
    </w:p>
    <w:p w14:paraId="04E6383A" w14:textId="77777777" w:rsidR="00B17E70" w:rsidRPr="00B17E70" w:rsidRDefault="00B17E70" w:rsidP="00B17E70">
      <w:pPr>
        <w:pStyle w:val="ListParagraph"/>
        <w:keepNext/>
        <w:keepLines/>
        <w:numPr>
          <w:ilvl w:val="0"/>
          <w:numId w:val="11"/>
        </w:numPr>
        <w:spacing w:before="160" w:after="80"/>
        <w:contextualSpacing w:val="0"/>
        <w:outlineLvl w:val="1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33" w:name="_Toc203089459"/>
      <w:bookmarkStart w:id="34" w:name="_Toc203089514"/>
      <w:bookmarkStart w:id="35" w:name="_Toc203089594"/>
      <w:bookmarkStart w:id="36" w:name="_Toc203315327"/>
      <w:bookmarkStart w:id="37" w:name="_Toc203324340"/>
      <w:bookmarkStart w:id="38" w:name="_Toc203325433"/>
      <w:bookmarkEnd w:id="33"/>
      <w:bookmarkEnd w:id="34"/>
      <w:bookmarkEnd w:id="35"/>
      <w:bookmarkEnd w:id="36"/>
      <w:bookmarkEnd w:id="37"/>
      <w:bookmarkEnd w:id="38"/>
    </w:p>
    <w:p w14:paraId="05839429" w14:textId="031D5183" w:rsidR="00017E4C" w:rsidRPr="00017E4C" w:rsidRDefault="00B17E70" w:rsidP="00017E4C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39" w:name="_Toc203325434"/>
      <w:r w:rsidRPr="00B17E70">
        <w:rPr>
          <w:rFonts w:asciiTheme="majorBidi" w:hAnsiTheme="majorBidi"/>
          <w:color w:val="auto"/>
        </w:rPr>
        <w:t>Branch Coverage Snippet</w:t>
      </w:r>
      <w:bookmarkEnd w:id="39"/>
    </w:p>
    <w:p w14:paraId="6BB5F31E" w14:textId="151FF195" w:rsidR="00B17E70" w:rsidRDefault="00B17E70" w:rsidP="00B17E70">
      <w:pPr>
        <w:keepNext/>
        <w:jc w:val="center"/>
      </w:pPr>
      <w:r w:rsidRPr="00B17E70">
        <w:rPr>
          <w:noProof/>
        </w:rPr>
        <w:drawing>
          <wp:inline distT="0" distB="0" distL="0" distR="0" wp14:anchorId="0C965C2F" wp14:editId="1FB46296">
            <wp:extent cx="5058641" cy="2308720"/>
            <wp:effectExtent l="19050" t="19050" r="8890" b="15875"/>
            <wp:docPr id="211691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4359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139" cy="23664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65C37" w14:textId="3260673C" w:rsidR="00B17E70" w:rsidRPr="00B17E70" w:rsidRDefault="00B17E70" w:rsidP="00B17E70">
      <w:pPr>
        <w:pStyle w:val="Caption"/>
        <w:jc w:val="center"/>
        <w:rPr>
          <w:rFonts w:ascii="Times New Roman" w:hAnsi="Times New Roman" w:cs="Times New Roman"/>
        </w:rPr>
      </w:pPr>
      <w:bookmarkStart w:id="40" w:name="_Toc203325452"/>
      <w:r w:rsidRPr="00B17E70">
        <w:rPr>
          <w:rFonts w:ascii="Times New Roman" w:hAnsi="Times New Roman" w:cs="Times New Roman"/>
        </w:rPr>
        <w:t xml:space="preserve">Figure </w:t>
      </w:r>
      <w:r w:rsidRPr="00B17E70">
        <w:rPr>
          <w:rFonts w:ascii="Times New Roman" w:hAnsi="Times New Roman" w:cs="Times New Roman"/>
        </w:rPr>
        <w:fldChar w:fldCharType="begin"/>
      </w:r>
      <w:r w:rsidRPr="00B17E70">
        <w:rPr>
          <w:rFonts w:ascii="Times New Roman" w:hAnsi="Times New Roman" w:cs="Times New Roman"/>
        </w:rPr>
        <w:instrText xml:space="preserve"> SEQ Figure \* ARABIC </w:instrText>
      </w:r>
      <w:r w:rsidRPr="00B17E70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10</w:t>
      </w:r>
      <w:r w:rsidRPr="00B17E70">
        <w:rPr>
          <w:rFonts w:ascii="Times New Roman" w:hAnsi="Times New Roman" w:cs="Times New Roman"/>
        </w:rPr>
        <w:fldChar w:fldCharType="end"/>
      </w:r>
      <w:r w:rsidRPr="00B17E70">
        <w:rPr>
          <w:rFonts w:ascii="Times New Roman" w:hAnsi="Times New Roman" w:cs="Times New Roman"/>
        </w:rPr>
        <w:t>: Total Branch Coverage</w:t>
      </w:r>
      <w:bookmarkEnd w:id="40"/>
    </w:p>
    <w:p w14:paraId="5088B9E2" w14:textId="64185F25" w:rsidR="00B17E70" w:rsidRDefault="00B17E70" w:rsidP="00B17E70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41" w:name="_Toc203325435"/>
      <w:r w:rsidRPr="00B17E70">
        <w:rPr>
          <w:rFonts w:asciiTheme="majorBidi" w:hAnsiTheme="majorBidi"/>
          <w:color w:val="auto"/>
        </w:rPr>
        <w:t>Toggle Coverage Snippet</w:t>
      </w:r>
      <w:bookmarkEnd w:id="41"/>
    </w:p>
    <w:p w14:paraId="1DF30D59" w14:textId="77777777" w:rsidR="00B17E70" w:rsidRDefault="00B17E70" w:rsidP="00B17E70">
      <w:pPr>
        <w:keepNext/>
        <w:jc w:val="center"/>
      </w:pPr>
      <w:r w:rsidRPr="00B17E70">
        <w:rPr>
          <w:noProof/>
        </w:rPr>
        <w:drawing>
          <wp:inline distT="0" distB="0" distL="0" distR="0" wp14:anchorId="1F1B0F10" wp14:editId="3A9B6863">
            <wp:extent cx="1516427" cy="2433205"/>
            <wp:effectExtent l="19050" t="19050" r="26670" b="24765"/>
            <wp:docPr id="120090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0898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573" cy="247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1B4A8" w14:textId="1B8C031A" w:rsidR="00B17E70" w:rsidRPr="00B17E70" w:rsidRDefault="00B17E70" w:rsidP="00B17E70">
      <w:pPr>
        <w:pStyle w:val="Caption"/>
        <w:jc w:val="center"/>
        <w:rPr>
          <w:rFonts w:ascii="Times New Roman" w:hAnsi="Times New Roman" w:cs="Times New Roman"/>
        </w:rPr>
      </w:pPr>
      <w:bookmarkStart w:id="42" w:name="_Toc203325453"/>
      <w:r w:rsidRPr="00B17E70">
        <w:rPr>
          <w:rFonts w:ascii="Times New Roman" w:hAnsi="Times New Roman" w:cs="Times New Roman"/>
        </w:rPr>
        <w:t xml:space="preserve">Figure </w:t>
      </w:r>
      <w:r w:rsidRPr="00B17E70">
        <w:rPr>
          <w:rFonts w:ascii="Times New Roman" w:hAnsi="Times New Roman" w:cs="Times New Roman"/>
        </w:rPr>
        <w:fldChar w:fldCharType="begin"/>
      </w:r>
      <w:r w:rsidRPr="00B17E70">
        <w:rPr>
          <w:rFonts w:ascii="Times New Roman" w:hAnsi="Times New Roman" w:cs="Times New Roman"/>
        </w:rPr>
        <w:instrText xml:space="preserve"> SEQ Figure \* ARABIC </w:instrText>
      </w:r>
      <w:r w:rsidRPr="00B17E70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11</w:t>
      </w:r>
      <w:r w:rsidRPr="00B17E70">
        <w:rPr>
          <w:rFonts w:ascii="Times New Roman" w:hAnsi="Times New Roman" w:cs="Times New Roman"/>
        </w:rPr>
        <w:fldChar w:fldCharType="end"/>
      </w:r>
      <w:r w:rsidRPr="00B17E70">
        <w:rPr>
          <w:rFonts w:ascii="Times New Roman" w:hAnsi="Times New Roman" w:cs="Times New Roman"/>
        </w:rPr>
        <w:t>: Total Toggle Coverage</w:t>
      </w:r>
      <w:bookmarkEnd w:id="42"/>
    </w:p>
    <w:p w14:paraId="74EF2DAA" w14:textId="54B54711" w:rsidR="00017E4C" w:rsidRPr="00017E4C" w:rsidRDefault="00B17E70" w:rsidP="00017E4C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43" w:name="_Toc203325436"/>
      <w:r w:rsidRPr="00B17E70">
        <w:rPr>
          <w:rFonts w:asciiTheme="majorBidi" w:hAnsiTheme="majorBidi"/>
          <w:color w:val="auto"/>
        </w:rPr>
        <w:t>Statement</w:t>
      </w:r>
      <w:r>
        <w:rPr>
          <w:rFonts w:asciiTheme="majorBidi" w:hAnsiTheme="majorBidi"/>
          <w:color w:val="auto"/>
        </w:rPr>
        <w:t xml:space="preserve"> </w:t>
      </w:r>
      <w:r w:rsidRPr="00B17E70">
        <w:rPr>
          <w:rFonts w:asciiTheme="majorBidi" w:hAnsiTheme="majorBidi"/>
          <w:color w:val="auto"/>
        </w:rPr>
        <w:t>Coverage Snippet</w:t>
      </w:r>
      <w:bookmarkEnd w:id="43"/>
    </w:p>
    <w:p w14:paraId="60BCF105" w14:textId="5B555D75" w:rsidR="00534049" w:rsidRDefault="00534049" w:rsidP="00534049">
      <w:pPr>
        <w:keepNext/>
        <w:jc w:val="center"/>
      </w:pPr>
      <w:r w:rsidRPr="00534049">
        <w:rPr>
          <w:noProof/>
        </w:rPr>
        <w:drawing>
          <wp:inline distT="0" distB="0" distL="0" distR="0" wp14:anchorId="210863EE" wp14:editId="501DF667">
            <wp:extent cx="4165023" cy="3084253"/>
            <wp:effectExtent l="19050" t="19050" r="26035" b="20955"/>
            <wp:docPr id="160592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20836" name="Picture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436" cy="3114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91C2A" w14:textId="6F584138" w:rsidR="00B17E70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44" w:name="_Toc203325454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12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Statement Coverage</w:t>
      </w:r>
      <w:bookmarkEnd w:id="44"/>
    </w:p>
    <w:p w14:paraId="1FC9CC13" w14:textId="7BC16206" w:rsidR="00017E4C" w:rsidRPr="00017E4C" w:rsidRDefault="00B17E70" w:rsidP="00017E4C">
      <w:pPr>
        <w:pStyle w:val="Heading2"/>
        <w:numPr>
          <w:ilvl w:val="1"/>
          <w:numId w:val="11"/>
        </w:numPr>
        <w:rPr>
          <w:rFonts w:asciiTheme="majorBidi" w:hAnsiTheme="majorBidi"/>
          <w:color w:val="auto"/>
        </w:rPr>
      </w:pPr>
      <w:bookmarkStart w:id="45" w:name="_Toc203325437"/>
      <w:r>
        <w:rPr>
          <w:rFonts w:asciiTheme="majorBidi" w:hAnsiTheme="majorBidi"/>
          <w:color w:val="auto"/>
        </w:rPr>
        <w:t xml:space="preserve">Condition </w:t>
      </w:r>
      <w:r w:rsidRPr="00B17E70">
        <w:rPr>
          <w:rFonts w:asciiTheme="majorBidi" w:hAnsiTheme="majorBidi"/>
          <w:color w:val="auto"/>
        </w:rPr>
        <w:t>Coverage Snippet</w:t>
      </w:r>
      <w:bookmarkEnd w:id="45"/>
    </w:p>
    <w:p w14:paraId="0D0FFE81" w14:textId="3D848407" w:rsidR="00B17E70" w:rsidRDefault="00B17E70" w:rsidP="00B17E70">
      <w:pPr>
        <w:keepNext/>
        <w:jc w:val="center"/>
      </w:pPr>
      <w:r w:rsidRPr="00B17E70">
        <w:rPr>
          <w:noProof/>
        </w:rPr>
        <w:drawing>
          <wp:inline distT="0" distB="0" distL="0" distR="0" wp14:anchorId="7183EEDD" wp14:editId="509013CF">
            <wp:extent cx="5126576" cy="1321174"/>
            <wp:effectExtent l="19050" t="19050" r="17145" b="12700"/>
            <wp:docPr id="10784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5640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" r="38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15" cy="1348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A7E5" w14:textId="48FF39EF" w:rsidR="00B17E70" w:rsidRPr="00B17E70" w:rsidRDefault="00B17E70" w:rsidP="00B17E70">
      <w:pPr>
        <w:pStyle w:val="Caption"/>
        <w:jc w:val="center"/>
        <w:rPr>
          <w:rFonts w:asciiTheme="majorBidi" w:hAnsiTheme="majorBidi" w:cstheme="majorBidi"/>
        </w:rPr>
      </w:pPr>
      <w:bookmarkStart w:id="46" w:name="_Toc203325455"/>
      <w:r w:rsidRPr="00B17E70">
        <w:rPr>
          <w:rFonts w:asciiTheme="majorBidi" w:hAnsiTheme="majorBidi" w:cstheme="majorBidi"/>
        </w:rPr>
        <w:t xml:space="preserve">Figure </w:t>
      </w:r>
      <w:r w:rsidRPr="00B17E70">
        <w:rPr>
          <w:rFonts w:asciiTheme="majorBidi" w:hAnsiTheme="majorBidi" w:cstheme="majorBidi"/>
        </w:rPr>
        <w:fldChar w:fldCharType="begin"/>
      </w:r>
      <w:r w:rsidRPr="00B17E70">
        <w:rPr>
          <w:rFonts w:asciiTheme="majorBidi" w:hAnsiTheme="majorBidi" w:cstheme="majorBidi"/>
        </w:rPr>
        <w:instrText xml:space="preserve"> SEQ Figure \* ARABIC </w:instrText>
      </w:r>
      <w:r w:rsidRPr="00B17E70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13</w:t>
      </w:r>
      <w:r w:rsidRPr="00B17E70">
        <w:rPr>
          <w:rFonts w:asciiTheme="majorBidi" w:hAnsiTheme="majorBidi" w:cstheme="majorBidi"/>
        </w:rPr>
        <w:fldChar w:fldCharType="end"/>
      </w:r>
      <w:r w:rsidRPr="00B17E70">
        <w:rPr>
          <w:rFonts w:asciiTheme="majorBidi" w:hAnsiTheme="majorBidi" w:cstheme="majorBidi"/>
        </w:rPr>
        <w:t>: Total Condition Coverage</w:t>
      </w:r>
      <w:bookmarkEnd w:id="46"/>
    </w:p>
    <w:p w14:paraId="1ACF1DBD" w14:textId="20B33C7B" w:rsidR="001E698C" w:rsidRPr="001E698C" w:rsidRDefault="00FE0B3B" w:rsidP="001E698C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47" w:name="_Toc203325438"/>
      <w:r w:rsidRPr="00FE0B3B">
        <w:rPr>
          <w:rFonts w:asciiTheme="majorBidi" w:hAnsiTheme="majorBidi"/>
          <w:color w:val="auto"/>
        </w:rPr>
        <w:t>Functional Coverage</w:t>
      </w:r>
      <w:r w:rsidR="00F07E06">
        <w:rPr>
          <w:rFonts w:asciiTheme="majorBidi" w:hAnsiTheme="majorBidi"/>
          <w:color w:val="auto"/>
        </w:rPr>
        <w:t xml:space="preserve"> Report</w:t>
      </w:r>
      <w:r w:rsidRPr="00FE0B3B">
        <w:rPr>
          <w:rFonts w:asciiTheme="majorBidi" w:hAnsiTheme="majorBidi"/>
          <w:color w:val="auto"/>
        </w:rPr>
        <w:t xml:space="preserve"> Snippet</w:t>
      </w:r>
      <w:bookmarkEnd w:id="47"/>
    </w:p>
    <w:p w14:paraId="17B6913D" w14:textId="4B65C8A4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0DECBF77" wp14:editId="1C7B9091">
            <wp:extent cx="4470400" cy="2165243"/>
            <wp:effectExtent l="19050" t="19050" r="25400" b="26035"/>
            <wp:docPr id="5091258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25817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82" cy="21715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99A7" w14:textId="12BE1BA7" w:rsidR="00534049" w:rsidRPr="00534049" w:rsidRDefault="00534049" w:rsidP="00534049">
      <w:pPr>
        <w:pStyle w:val="Caption"/>
        <w:jc w:val="center"/>
        <w:rPr>
          <w:rFonts w:ascii="Times New Roman" w:hAnsi="Times New Roman" w:cs="Times New Roman"/>
        </w:rPr>
      </w:pPr>
      <w:bookmarkStart w:id="48" w:name="_Toc203325456"/>
      <w:r w:rsidRPr="00534049">
        <w:rPr>
          <w:rFonts w:ascii="Times New Roman" w:hAnsi="Times New Roman" w:cs="Times New Roman"/>
        </w:rPr>
        <w:t xml:space="preserve">Figure </w:t>
      </w:r>
      <w:r w:rsidRPr="00534049">
        <w:rPr>
          <w:rFonts w:ascii="Times New Roman" w:hAnsi="Times New Roman" w:cs="Times New Roman"/>
        </w:rPr>
        <w:fldChar w:fldCharType="begin"/>
      </w:r>
      <w:r w:rsidRPr="00534049">
        <w:rPr>
          <w:rFonts w:ascii="Times New Roman" w:hAnsi="Times New Roman" w:cs="Times New Roman"/>
        </w:rPr>
        <w:instrText xml:space="preserve"> SEQ Figure \* ARABIC </w:instrText>
      </w:r>
      <w:r w:rsidRPr="00534049">
        <w:rPr>
          <w:rFonts w:ascii="Times New Roman" w:hAnsi="Times New Roman" w:cs="Times New Roman"/>
        </w:rPr>
        <w:fldChar w:fldCharType="separate"/>
      </w:r>
      <w:r w:rsidR="00D16A77">
        <w:rPr>
          <w:rFonts w:ascii="Times New Roman" w:hAnsi="Times New Roman" w:cs="Times New Roman"/>
          <w:noProof/>
        </w:rPr>
        <w:t>14</w:t>
      </w:r>
      <w:r w:rsidRPr="00534049">
        <w:rPr>
          <w:rFonts w:ascii="Times New Roman" w:hAnsi="Times New Roman" w:cs="Times New Roman"/>
        </w:rPr>
        <w:fldChar w:fldCharType="end"/>
      </w:r>
      <w:r w:rsidRPr="00534049">
        <w:rPr>
          <w:rFonts w:ascii="Times New Roman" w:hAnsi="Times New Roman" w:cs="Times New Roman"/>
        </w:rPr>
        <w:t>: Total Functional Coverage</w:t>
      </w:r>
      <w:bookmarkEnd w:id="48"/>
    </w:p>
    <w:p w14:paraId="5A0FD2BB" w14:textId="6719B9FF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49" w:name="_Toc203325439"/>
      <w:r w:rsidRPr="00FE0B3B">
        <w:rPr>
          <w:rFonts w:asciiTheme="majorBidi" w:hAnsiTheme="majorBidi"/>
          <w:color w:val="auto"/>
        </w:rPr>
        <w:t>Assertions Report Snippet</w:t>
      </w:r>
      <w:bookmarkEnd w:id="49"/>
    </w:p>
    <w:p w14:paraId="2CE4E7FE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7E9E269F" wp14:editId="3ECAC5F5">
            <wp:extent cx="4581270" cy="4724809"/>
            <wp:effectExtent l="19050" t="19050" r="10160" b="19050"/>
            <wp:docPr id="2297651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5105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70" cy="472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4D12F" w14:textId="6344E6FE" w:rsidR="00534049" w:rsidRDefault="00534049" w:rsidP="00534049">
      <w:pPr>
        <w:pStyle w:val="Caption"/>
        <w:jc w:val="center"/>
        <w:rPr>
          <w:rFonts w:asciiTheme="majorBidi" w:hAnsiTheme="majorBidi" w:cstheme="majorBidi"/>
        </w:rPr>
      </w:pPr>
      <w:bookmarkStart w:id="50" w:name="_Toc203325457"/>
      <w:r w:rsidRPr="00534049">
        <w:rPr>
          <w:rFonts w:asciiTheme="majorBidi" w:hAnsiTheme="majorBidi" w:cstheme="majorBidi"/>
        </w:rPr>
        <w:t xml:space="preserve">Figure </w:t>
      </w:r>
      <w:r w:rsidRPr="00534049">
        <w:rPr>
          <w:rFonts w:asciiTheme="majorBidi" w:hAnsiTheme="majorBidi" w:cstheme="majorBidi"/>
        </w:rPr>
        <w:fldChar w:fldCharType="begin"/>
      </w:r>
      <w:r w:rsidRPr="00534049">
        <w:rPr>
          <w:rFonts w:asciiTheme="majorBidi" w:hAnsiTheme="majorBidi" w:cstheme="majorBidi"/>
        </w:rPr>
        <w:instrText xml:space="preserve"> SEQ Figure \* ARABIC </w:instrText>
      </w:r>
      <w:r w:rsidRPr="00534049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15</w:t>
      </w:r>
      <w:r w:rsidRPr="00534049">
        <w:rPr>
          <w:rFonts w:asciiTheme="majorBidi" w:hAnsiTheme="majorBidi" w:cstheme="majorBidi"/>
        </w:rPr>
        <w:fldChar w:fldCharType="end"/>
      </w:r>
      <w:r w:rsidRPr="00534049">
        <w:rPr>
          <w:rFonts w:asciiTheme="majorBidi" w:hAnsiTheme="majorBidi" w:cstheme="majorBidi"/>
        </w:rPr>
        <w:t>: Assertions</w:t>
      </w:r>
      <w:bookmarkEnd w:id="50"/>
    </w:p>
    <w:p w14:paraId="1C5CDFD2" w14:textId="77777777" w:rsidR="001E698C" w:rsidRDefault="001E698C" w:rsidP="001E698C"/>
    <w:p w14:paraId="4663FDDB" w14:textId="239023C9" w:rsidR="00E86E80" w:rsidRPr="00E86E80" w:rsidRDefault="00E86E80" w:rsidP="00E86E80">
      <w:pPr>
        <w:pStyle w:val="Caption"/>
        <w:rPr>
          <w:rFonts w:asciiTheme="majorBidi" w:hAnsiTheme="majorBidi" w:cstheme="majorBidi"/>
        </w:rPr>
      </w:pPr>
      <w:bookmarkStart w:id="51" w:name="_Toc203325465"/>
      <w:r w:rsidRPr="00E86E80">
        <w:rPr>
          <w:rFonts w:asciiTheme="majorBidi" w:hAnsiTheme="majorBidi" w:cstheme="majorBidi"/>
        </w:rPr>
        <w:t xml:space="preserve">Table </w:t>
      </w:r>
      <w:r w:rsidRPr="00E86E80">
        <w:rPr>
          <w:rFonts w:asciiTheme="majorBidi" w:hAnsiTheme="majorBidi" w:cstheme="majorBidi"/>
        </w:rPr>
        <w:fldChar w:fldCharType="begin"/>
      </w:r>
      <w:r w:rsidRPr="00E86E80">
        <w:rPr>
          <w:rFonts w:asciiTheme="majorBidi" w:hAnsiTheme="majorBidi" w:cstheme="majorBidi"/>
        </w:rPr>
        <w:instrText xml:space="preserve"> SEQ Table \* ARABIC </w:instrText>
      </w:r>
      <w:r w:rsidRPr="00E86E80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</w:t>
      </w:r>
      <w:r w:rsidRPr="00E86E80">
        <w:rPr>
          <w:rFonts w:asciiTheme="majorBidi" w:hAnsiTheme="majorBidi" w:cstheme="majorBidi"/>
        </w:rPr>
        <w:fldChar w:fldCharType="end"/>
      </w:r>
      <w:r w:rsidRPr="00E86E80">
        <w:rPr>
          <w:rFonts w:asciiTheme="majorBidi" w:hAnsiTheme="majorBidi" w:cstheme="majorBidi"/>
        </w:rPr>
        <w:t>: Assertions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4E1" w14:paraId="6B9F2F3C" w14:textId="77777777">
        <w:tc>
          <w:tcPr>
            <w:tcW w:w="4508" w:type="dxa"/>
          </w:tcPr>
          <w:p w14:paraId="39AD0C04" w14:textId="0F155A27" w:rsidR="00BC14E1" w:rsidRPr="00BC14E1" w:rsidRDefault="00BC14E1" w:rsidP="00BC14E1">
            <w:pPr>
              <w:jc w:val="center"/>
              <w:rPr>
                <w:rFonts w:ascii="Times New Roman" w:hAnsi="Times New Roman" w:cs="Times New Roman"/>
              </w:rPr>
            </w:pPr>
            <w:r w:rsidRPr="00BC14E1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4508" w:type="dxa"/>
          </w:tcPr>
          <w:p w14:paraId="3EB2C793" w14:textId="68D5CF54" w:rsidR="00BC14E1" w:rsidRPr="00BC14E1" w:rsidRDefault="00BC14E1" w:rsidP="00BC14E1">
            <w:pPr>
              <w:jc w:val="center"/>
              <w:rPr>
                <w:rFonts w:ascii="Times New Roman" w:hAnsi="Times New Roman" w:cs="Times New Roman"/>
              </w:rPr>
            </w:pPr>
            <w:r w:rsidRPr="00BC14E1">
              <w:rPr>
                <w:rFonts w:ascii="Times New Roman" w:hAnsi="Times New Roman" w:cs="Times New Roman"/>
              </w:rPr>
              <w:t>Assertion</w:t>
            </w:r>
          </w:p>
        </w:tc>
      </w:tr>
      <w:tr w:rsidR="00E86E80" w14:paraId="3002FE67" w14:textId="77777777">
        <w:tc>
          <w:tcPr>
            <w:tcW w:w="4508" w:type="dxa"/>
          </w:tcPr>
          <w:p w14:paraId="1A6E6D22" w14:textId="0E7578FE" w:rsidR="00E86E80" w:rsidRDefault="00E86E80" w:rsidP="001E698C">
            <w:r>
              <w:t xml:space="preserve">When </w:t>
            </w:r>
            <w:proofErr w:type="spellStart"/>
            <w:r>
              <w:t>rst_n</w:t>
            </w:r>
            <w:proofErr w:type="spellEnd"/>
            <w:r>
              <w:t xml:space="preserve"> is zero all outputs must be zero and only empty is 1.</w:t>
            </w:r>
          </w:p>
        </w:tc>
        <w:tc>
          <w:tcPr>
            <w:tcW w:w="4508" w:type="dxa"/>
          </w:tcPr>
          <w:p w14:paraId="232BA5ED" w14:textId="77777777" w:rsidR="00E86E80" w:rsidRPr="00E86E80" w:rsidRDefault="00E86E80" w:rsidP="00E86E80">
            <w:r w:rsidRPr="00E86E80">
              <w:t xml:space="preserve">    always </w:t>
            </w:r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>) begin</w:t>
            </w:r>
          </w:p>
          <w:p w14:paraId="5C8942DF" w14:textId="6C97D974" w:rsidR="00E86E80" w:rsidRPr="00E86E80" w:rsidRDefault="00E86E80" w:rsidP="00E86E80">
            <w:r w:rsidRPr="00E86E80">
              <w:t xml:space="preserve">        if </w:t>
            </w:r>
            <w:proofErr w:type="gramStart"/>
            <w:r w:rsidRPr="00E86E80">
              <w:t>(!</w:t>
            </w:r>
            <w:proofErr w:type="spellStart"/>
            <w:r w:rsidRPr="00E86E80">
              <w:t>rst</w:t>
            </w:r>
            <w:proofErr w:type="gramEnd"/>
            <w:r w:rsidRPr="00E86E80">
              <w:t>_deasserted</w:t>
            </w:r>
            <w:proofErr w:type="spellEnd"/>
            <w:r w:rsidRPr="00E86E80">
              <w:t>)</w:t>
            </w:r>
          </w:p>
          <w:p w14:paraId="18D753AF" w14:textId="77777777" w:rsidR="00E86E80" w:rsidRPr="00E86E80" w:rsidRDefault="00E86E80" w:rsidP="00E86E80">
            <w:r w:rsidRPr="00E86E80">
              <w:rPr>
                <w:b/>
                <w:bCs/>
              </w:rPr>
              <w:t>            assert</w:t>
            </w:r>
            <w:r w:rsidRPr="00E86E80">
              <w:t xml:space="preserve"> (</w:t>
            </w:r>
            <w:proofErr w:type="spellStart"/>
            <w:r w:rsidRPr="00E86E80">
              <w:t>data_out</w:t>
            </w:r>
            <w:proofErr w:type="spellEnd"/>
            <w:r w:rsidRPr="00E86E80">
              <w:t xml:space="preserve"> == 0 &amp;&amp; empty &amp;</w:t>
            </w:r>
            <w:proofErr w:type="gramStart"/>
            <w:r w:rsidRPr="00E86E80">
              <w:t>&amp; !</w:t>
            </w:r>
            <w:proofErr w:type="spellStart"/>
            <w:r w:rsidRPr="00E86E80">
              <w:t>almostfull</w:t>
            </w:r>
            <w:proofErr w:type="spellEnd"/>
            <w:proofErr w:type="gramEnd"/>
            <w:r w:rsidRPr="00E86E80">
              <w:t xml:space="preserve"> &amp;</w:t>
            </w:r>
            <w:proofErr w:type="gramStart"/>
            <w:r w:rsidRPr="00E86E80">
              <w:t>&amp; !</w:t>
            </w:r>
            <w:proofErr w:type="spellStart"/>
            <w:r w:rsidRPr="00E86E80">
              <w:t>almostempty</w:t>
            </w:r>
            <w:proofErr w:type="spellEnd"/>
            <w:proofErr w:type="gramEnd"/>
            <w:r w:rsidRPr="00E86E80">
              <w:t xml:space="preserve"> &amp;</w:t>
            </w:r>
            <w:proofErr w:type="gramStart"/>
            <w:r w:rsidRPr="00E86E80">
              <w:t>&amp; !underflow</w:t>
            </w:r>
            <w:proofErr w:type="gramEnd"/>
            <w:r w:rsidRPr="00E86E80">
              <w:t xml:space="preserve"> &amp;</w:t>
            </w:r>
            <w:proofErr w:type="gramStart"/>
            <w:r w:rsidRPr="00E86E80">
              <w:t>&amp; !overflow</w:t>
            </w:r>
            <w:proofErr w:type="gramEnd"/>
            <w:r w:rsidRPr="00E86E80">
              <w:t xml:space="preserve"> &amp;</w:t>
            </w:r>
            <w:proofErr w:type="gramStart"/>
            <w:r w:rsidRPr="00E86E80">
              <w:t>&amp; !full</w:t>
            </w:r>
            <w:proofErr w:type="gramEnd"/>
            <w:r w:rsidRPr="00E86E80">
              <w:t xml:space="preserve"> &amp;&amp; !</w:t>
            </w:r>
            <w:proofErr w:type="spellStart"/>
            <w:r w:rsidRPr="00E86E80">
              <w:t>wr_ack</w:t>
            </w:r>
            <w:proofErr w:type="spellEnd"/>
            <w:r w:rsidRPr="00E86E80">
              <w:t xml:space="preserve"> &amp;&amp; count == 0)</w:t>
            </w:r>
          </w:p>
          <w:p w14:paraId="195D6BF3" w14:textId="187E36BF" w:rsidR="00E86E80" w:rsidRPr="00BC14E1" w:rsidRDefault="00E86E80" w:rsidP="00E86E80">
            <w:r w:rsidRPr="00E86E80">
              <w:t>    end</w:t>
            </w:r>
          </w:p>
        </w:tc>
      </w:tr>
      <w:tr w:rsidR="00BC14E1" w14:paraId="2DE5D0AA" w14:textId="77777777">
        <w:tc>
          <w:tcPr>
            <w:tcW w:w="4508" w:type="dxa"/>
          </w:tcPr>
          <w:p w14:paraId="54E41305" w14:textId="46680871" w:rsidR="00BC14E1" w:rsidRDefault="00BC14E1" w:rsidP="001E698C">
            <w:r>
              <w:t xml:space="preserve">When FIFO is full and </w:t>
            </w:r>
            <w:proofErr w:type="spellStart"/>
            <w:r>
              <w:t>wr_en</w:t>
            </w:r>
            <w:proofErr w:type="spellEnd"/>
            <w:r>
              <w:t xml:space="preserve"> gets asserted, overflow gets asserted.</w:t>
            </w:r>
          </w:p>
        </w:tc>
        <w:tc>
          <w:tcPr>
            <w:tcW w:w="4508" w:type="dxa"/>
          </w:tcPr>
          <w:p w14:paraId="4CBA9B54" w14:textId="050B4D7C" w:rsidR="00BC14E1" w:rsidRDefault="00BC14E1" w:rsidP="00BC14E1">
            <w:proofErr w:type="gramStart"/>
            <w:r w:rsidRPr="00BC14E1">
              <w:t>@(</w:t>
            </w:r>
            <w:proofErr w:type="gramEnd"/>
            <w:r w:rsidRPr="00BC14E1">
              <w:t xml:space="preserve">posedge </w:t>
            </w:r>
            <w:proofErr w:type="spellStart"/>
            <w:r w:rsidRPr="00BC14E1">
              <w:t>clk</w:t>
            </w:r>
            <w:proofErr w:type="spellEnd"/>
            <w:r w:rsidRPr="00BC14E1">
              <w:t xml:space="preserve">) disable </w:t>
            </w:r>
            <w:proofErr w:type="spellStart"/>
            <w:r w:rsidRPr="00BC14E1">
              <w:t>iff</w:t>
            </w:r>
            <w:proofErr w:type="spellEnd"/>
            <w:r w:rsidRPr="00BC14E1">
              <w:t xml:space="preserve"> (~</w:t>
            </w:r>
            <w:proofErr w:type="spellStart"/>
            <w:r w:rsidRPr="00BC14E1">
              <w:t>rst_n</w:t>
            </w:r>
            <w:proofErr w:type="spellEnd"/>
            <w:r w:rsidRPr="00BC14E1">
              <w:t>) (</w:t>
            </w:r>
            <w:proofErr w:type="spellStart"/>
            <w:r w:rsidRPr="00BC14E1">
              <w:t>wr_en</w:t>
            </w:r>
            <w:proofErr w:type="spellEnd"/>
            <w:r w:rsidRPr="00BC14E1">
              <w:t xml:space="preserve"> &amp;&amp; full) |=&gt; overflow;</w:t>
            </w:r>
          </w:p>
        </w:tc>
      </w:tr>
      <w:tr w:rsidR="00BC14E1" w14:paraId="2F066F38" w14:textId="77777777">
        <w:tc>
          <w:tcPr>
            <w:tcW w:w="4508" w:type="dxa"/>
          </w:tcPr>
          <w:p w14:paraId="6482D9DB" w14:textId="5C060B76" w:rsidR="00BC14E1" w:rsidRDefault="00BC14E1" w:rsidP="001E698C">
            <w:r>
              <w:t xml:space="preserve">When FIFO is </w:t>
            </w:r>
            <w:r>
              <w:t>empty</w:t>
            </w:r>
            <w:r>
              <w:t xml:space="preserve"> and </w:t>
            </w:r>
            <w:proofErr w:type="spellStart"/>
            <w:r>
              <w:t>rd_en</w:t>
            </w:r>
            <w:proofErr w:type="spellEnd"/>
            <w:r>
              <w:t xml:space="preserve"> gets asserted, overflow gets asserted.</w:t>
            </w:r>
          </w:p>
        </w:tc>
        <w:tc>
          <w:tcPr>
            <w:tcW w:w="4508" w:type="dxa"/>
          </w:tcPr>
          <w:p w14:paraId="0AEC8712" w14:textId="46534F05" w:rsidR="00BC14E1" w:rsidRDefault="00BC14E1" w:rsidP="00BC14E1">
            <w:proofErr w:type="gramStart"/>
            <w:r w:rsidRPr="00BC14E1">
              <w:t>@(</w:t>
            </w:r>
            <w:proofErr w:type="gramEnd"/>
            <w:r w:rsidRPr="00BC14E1">
              <w:t xml:space="preserve">posedge </w:t>
            </w:r>
            <w:proofErr w:type="spellStart"/>
            <w:r w:rsidRPr="00BC14E1">
              <w:t>clk</w:t>
            </w:r>
            <w:proofErr w:type="spellEnd"/>
            <w:r w:rsidRPr="00BC14E1">
              <w:t xml:space="preserve">) disable </w:t>
            </w:r>
            <w:proofErr w:type="spellStart"/>
            <w:r w:rsidRPr="00BC14E1">
              <w:t>iff</w:t>
            </w:r>
            <w:proofErr w:type="spellEnd"/>
            <w:r w:rsidRPr="00BC14E1">
              <w:t xml:space="preserve"> (~</w:t>
            </w:r>
            <w:proofErr w:type="spellStart"/>
            <w:r w:rsidRPr="00BC14E1">
              <w:t>rst_n</w:t>
            </w:r>
            <w:proofErr w:type="spellEnd"/>
            <w:r w:rsidRPr="00BC14E1">
              <w:t>) (</w:t>
            </w:r>
            <w:proofErr w:type="spellStart"/>
            <w:r w:rsidRPr="00BC14E1">
              <w:t>rd_en</w:t>
            </w:r>
            <w:proofErr w:type="spellEnd"/>
            <w:r w:rsidRPr="00BC14E1">
              <w:t xml:space="preserve"> &amp;&amp; empty) |=&gt; underflow;</w:t>
            </w:r>
          </w:p>
        </w:tc>
      </w:tr>
      <w:tr w:rsidR="00BC14E1" w14:paraId="50BD0BD0" w14:textId="77777777">
        <w:tc>
          <w:tcPr>
            <w:tcW w:w="4508" w:type="dxa"/>
          </w:tcPr>
          <w:p w14:paraId="24E57B3B" w14:textId="13DB6E53" w:rsidR="00BC14E1" w:rsidRDefault="00BC14E1" w:rsidP="001E698C">
            <w:r>
              <w:t>When FIFO is</w:t>
            </w:r>
            <w:r>
              <w:t xml:space="preserve"> not</w:t>
            </w:r>
            <w:r>
              <w:t xml:space="preserve"> full and </w:t>
            </w:r>
            <w:proofErr w:type="spellStart"/>
            <w:r>
              <w:t>wr_en</w:t>
            </w:r>
            <w:proofErr w:type="spellEnd"/>
            <w:r>
              <w:t xml:space="preserve"> gets asserted, </w:t>
            </w:r>
            <w:proofErr w:type="spellStart"/>
            <w:r>
              <w:t>wr_ack</w:t>
            </w:r>
            <w:proofErr w:type="spellEnd"/>
            <w:r>
              <w:t xml:space="preserve"> gets asserted.</w:t>
            </w:r>
          </w:p>
        </w:tc>
        <w:tc>
          <w:tcPr>
            <w:tcW w:w="4508" w:type="dxa"/>
          </w:tcPr>
          <w:p w14:paraId="12B54FA4" w14:textId="222986EC" w:rsidR="00BC14E1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>) (</w:t>
            </w:r>
            <w:proofErr w:type="spellStart"/>
            <w:r w:rsidRPr="00E86E80">
              <w:t>wr_en</w:t>
            </w:r>
            <w:proofErr w:type="spellEnd"/>
            <w:r w:rsidRPr="00E86E80">
              <w:t xml:space="preserve"> &amp;&amp; count &lt; FIFO_DEPTH) |=&gt; </w:t>
            </w:r>
            <w:proofErr w:type="spellStart"/>
            <w:r w:rsidRPr="00E86E80">
              <w:t>wr_ack</w:t>
            </w:r>
            <w:proofErr w:type="spellEnd"/>
            <w:r w:rsidRPr="00E86E80">
              <w:t>;</w:t>
            </w:r>
          </w:p>
        </w:tc>
      </w:tr>
      <w:tr w:rsidR="00BC14E1" w14:paraId="5C694E14" w14:textId="77777777">
        <w:tc>
          <w:tcPr>
            <w:tcW w:w="4508" w:type="dxa"/>
          </w:tcPr>
          <w:p w14:paraId="7F7AFE1B" w14:textId="7EA8CA93" w:rsidR="00BC14E1" w:rsidRDefault="00E86E80" w:rsidP="001E698C">
            <w:r>
              <w:t>When FIFO is</w:t>
            </w:r>
            <w:r>
              <w:t xml:space="preserve"> </w:t>
            </w:r>
            <w:r>
              <w:t>full</w:t>
            </w:r>
            <w:r>
              <w:t>, as indicated by the counter, Full</w:t>
            </w:r>
            <w:r>
              <w:t xml:space="preserve"> gets asserted</w:t>
            </w:r>
            <w:r>
              <w:t>.</w:t>
            </w:r>
          </w:p>
        </w:tc>
        <w:tc>
          <w:tcPr>
            <w:tcW w:w="4508" w:type="dxa"/>
          </w:tcPr>
          <w:p w14:paraId="2C733FF4" w14:textId="5734EA52" w:rsidR="00BC14E1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>) (count == FIFO_DEPTH) |-&gt; full;</w:t>
            </w:r>
          </w:p>
        </w:tc>
      </w:tr>
      <w:tr w:rsidR="00E86E80" w14:paraId="238758A0" w14:textId="77777777">
        <w:tc>
          <w:tcPr>
            <w:tcW w:w="4508" w:type="dxa"/>
          </w:tcPr>
          <w:p w14:paraId="4EE53852" w14:textId="68FF1B30" w:rsidR="00E86E80" w:rsidRDefault="00E86E80" w:rsidP="00E86E80">
            <w:r>
              <w:t xml:space="preserve">When FIFO is </w:t>
            </w:r>
            <w:r>
              <w:t>empty</w:t>
            </w:r>
            <w:r>
              <w:t>, as indicated by the counter</w:t>
            </w:r>
            <w:r>
              <w:t>, empty</w:t>
            </w:r>
            <w:r>
              <w:t xml:space="preserve"> gets asserted.</w:t>
            </w:r>
          </w:p>
        </w:tc>
        <w:tc>
          <w:tcPr>
            <w:tcW w:w="4508" w:type="dxa"/>
          </w:tcPr>
          <w:p w14:paraId="4AAE8093" w14:textId="663FDA04" w:rsidR="00E86E80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>) (count == 0) |-&gt; empty;</w:t>
            </w:r>
          </w:p>
        </w:tc>
      </w:tr>
      <w:tr w:rsidR="00E86E80" w14:paraId="58B7CF96" w14:textId="77777777">
        <w:tc>
          <w:tcPr>
            <w:tcW w:w="4508" w:type="dxa"/>
          </w:tcPr>
          <w:p w14:paraId="6557019A" w14:textId="020D23F3" w:rsidR="00E86E80" w:rsidRDefault="00E86E80" w:rsidP="00E86E80">
            <w:r>
              <w:t xml:space="preserve">When only 1 place is empty in FIFO, </w:t>
            </w:r>
            <w:proofErr w:type="spellStart"/>
            <w:r w:rsidRPr="00E86E80">
              <w:t>almostfull</w:t>
            </w:r>
            <w:proofErr w:type="spellEnd"/>
            <w:r>
              <w:t xml:space="preserve"> </w:t>
            </w:r>
            <w:r>
              <w:t>gets asserted.</w:t>
            </w:r>
          </w:p>
        </w:tc>
        <w:tc>
          <w:tcPr>
            <w:tcW w:w="4508" w:type="dxa"/>
          </w:tcPr>
          <w:p w14:paraId="55E54C95" w14:textId="077C4295" w:rsidR="00E86E80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 xml:space="preserve">) (count == FIFO_DEPTH-1) |-&gt; </w:t>
            </w:r>
            <w:proofErr w:type="spellStart"/>
            <w:r w:rsidRPr="00E86E80">
              <w:t>almostfull</w:t>
            </w:r>
            <w:proofErr w:type="spellEnd"/>
            <w:r w:rsidRPr="00E86E80">
              <w:t>;</w:t>
            </w:r>
          </w:p>
        </w:tc>
      </w:tr>
      <w:tr w:rsidR="00E86E80" w14:paraId="36516CA7" w14:textId="77777777">
        <w:tc>
          <w:tcPr>
            <w:tcW w:w="4508" w:type="dxa"/>
          </w:tcPr>
          <w:p w14:paraId="1EA39712" w14:textId="4B19B63C" w:rsidR="00E86E80" w:rsidRDefault="00E86E80" w:rsidP="00E86E80">
            <w:r>
              <w:t xml:space="preserve">When only 1 place is </w:t>
            </w:r>
            <w:r>
              <w:t>full</w:t>
            </w:r>
            <w:r>
              <w:t xml:space="preserve"> in FIFO, </w:t>
            </w:r>
            <w:proofErr w:type="spellStart"/>
            <w:r w:rsidRPr="00E86E80">
              <w:t>almost</w:t>
            </w:r>
            <w:r>
              <w:t>empty</w:t>
            </w:r>
            <w:proofErr w:type="spellEnd"/>
            <w:r>
              <w:t xml:space="preserve"> gets asserted.</w:t>
            </w:r>
          </w:p>
        </w:tc>
        <w:tc>
          <w:tcPr>
            <w:tcW w:w="4508" w:type="dxa"/>
          </w:tcPr>
          <w:p w14:paraId="342E36BB" w14:textId="77777777" w:rsidR="00E86E80" w:rsidRPr="00E86E80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 xml:space="preserve">) (count == 1) |-&gt; </w:t>
            </w:r>
            <w:proofErr w:type="spellStart"/>
            <w:proofErr w:type="gramStart"/>
            <w:r w:rsidRPr="00E86E80">
              <w:t>almostempty</w:t>
            </w:r>
            <w:proofErr w:type="spellEnd"/>
            <w:r w:rsidRPr="00E86E80">
              <w:t>;</w:t>
            </w:r>
            <w:proofErr w:type="gramEnd"/>
          </w:p>
          <w:p w14:paraId="04E73E65" w14:textId="77777777" w:rsidR="00E86E80" w:rsidRDefault="00E86E80" w:rsidP="00E86E80"/>
        </w:tc>
      </w:tr>
      <w:tr w:rsidR="00E86E80" w14:paraId="46CB8D20" w14:textId="77777777">
        <w:tc>
          <w:tcPr>
            <w:tcW w:w="4508" w:type="dxa"/>
          </w:tcPr>
          <w:p w14:paraId="6CC212D7" w14:textId="4F284B01" w:rsidR="00E86E80" w:rsidRDefault="00E86E80" w:rsidP="00E86E80">
            <w:r>
              <w:t xml:space="preserve">Counter must get incremented when </w:t>
            </w:r>
            <w:proofErr w:type="spellStart"/>
            <w:r w:rsidRPr="00E86E80">
              <w:t>wr_</w:t>
            </w:r>
            <w:proofErr w:type="gramStart"/>
            <w:r w:rsidRPr="00E86E80">
              <w:t>en</w:t>
            </w:r>
            <w:proofErr w:type="spellEnd"/>
            <w:r>
              <w:t xml:space="preserve">  is</w:t>
            </w:r>
            <w:proofErr w:type="gramEnd"/>
            <w:r>
              <w:t xml:space="preserve"> asserted, </w:t>
            </w:r>
            <w:proofErr w:type="spellStart"/>
            <w:r>
              <w:t>fifo</w:t>
            </w:r>
            <w:proofErr w:type="spellEnd"/>
            <w:r>
              <w:t xml:space="preserve"> is not full and </w:t>
            </w:r>
            <w:proofErr w:type="spellStart"/>
            <w:r>
              <w:t>rd_en</w:t>
            </w:r>
            <w:proofErr w:type="spellEnd"/>
            <w:r>
              <w:t xml:space="preserve"> is de-asserted or </w:t>
            </w:r>
            <w:r>
              <w:t xml:space="preserve">when </w:t>
            </w:r>
            <w:proofErr w:type="spellStart"/>
            <w:r w:rsidRPr="00E86E80">
              <w:t>wr_</w:t>
            </w:r>
            <w:proofErr w:type="gramStart"/>
            <w:r w:rsidRPr="00E86E80">
              <w:t>en</w:t>
            </w:r>
            <w:proofErr w:type="spellEnd"/>
            <w:r>
              <w:t xml:space="preserve">  is</w:t>
            </w:r>
            <w:proofErr w:type="gramEnd"/>
            <w:r>
              <w:t xml:space="preserve"> asserted, </w:t>
            </w:r>
            <w:proofErr w:type="spellStart"/>
            <w:r>
              <w:t>fifo</w:t>
            </w:r>
            <w:proofErr w:type="spellEnd"/>
            <w:r>
              <w:t xml:space="preserve"> is </w:t>
            </w:r>
            <w:r>
              <w:t>empty</w:t>
            </w:r>
            <w:r>
              <w:t xml:space="preserve"> and </w:t>
            </w:r>
            <w:proofErr w:type="spellStart"/>
            <w:r>
              <w:t>rd_en</w:t>
            </w:r>
            <w:proofErr w:type="spellEnd"/>
            <w:r>
              <w:t xml:space="preserve"> is asserted</w:t>
            </w:r>
            <w:r>
              <w:t>.</w:t>
            </w:r>
          </w:p>
        </w:tc>
        <w:tc>
          <w:tcPr>
            <w:tcW w:w="4508" w:type="dxa"/>
          </w:tcPr>
          <w:p w14:paraId="6C59A994" w14:textId="7EB4D1C7" w:rsidR="00E86E80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>) ((</w:t>
            </w:r>
            <w:proofErr w:type="spellStart"/>
            <w:r w:rsidRPr="00E86E80">
              <w:t>wr_en</w:t>
            </w:r>
            <w:proofErr w:type="spellEnd"/>
            <w:r w:rsidRPr="00E86E80">
              <w:t xml:space="preserve"> &amp;</w:t>
            </w:r>
            <w:proofErr w:type="gramStart"/>
            <w:r w:rsidRPr="00E86E80">
              <w:t>&amp; !full</w:t>
            </w:r>
            <w:proofErr w:type="gramEnd"/>
            <w:r w:rsidRPr="00E86E80">
              <w:t xml:space="preserve"> &amp;</w:t>
            </w:r>
            <w:proofErr w:type="gramStart"/>
            <w:r w:rsidRPr="00E86E80">
              <w:t>&amp; !</w:t>
            </w:r>
            <w:proofErr w:type="spellStart"/>
            <w:r w:rsidRPr="00E86E80">
              <w:t>rd</w:t>
            </w:r>
            <w:proofErr w:type="gramEnd"/>
            <w:r w:rsidRPr="00E86E80">
              <w:t>_en</w:t>
            </w:r>
            <w:proofErr w:type="spellEnd"/>
            <w:r w:rsidRPr="00E86E80">
              <w:t>) || (</w:t>
            </w:r>
            <w:proofErr w:type="spellStart"/>
            <w:r w:rsidRPr="00E86E80">
              <w:t>wr_en</w:t>
            </w:r>
            <w:proofErr w:type="spellEnd"/>
            <w:r w:rsidRPr="00E86E80">
              <w:t xml:space="preserve"> &amp;&amp; </w:t>
            </w:r>
            <w:proofErr w:type="spellStart"/>
            <w:r w:rsidRPr="00E86E80">
              <w:t>rd_en</w:t>
            </w:r>
            <w:proofErr w:type="spellEnd"/>
            <w:r w:rsidRPr="00E86E80">
              <w:t xml:space="preserve"> &amp;&amp; empty)) |=&gt; (count == </w:t>
            </w:r>
            <w:r w:rsidRPr="00E86E80">
              <w:rPr>
                <w:b/>
                <w:bCs/>
              </w:rPr>
              <w:t>$past</w:t>
            </w:r>
            <w:r w:rsidRPr="00E86E80">
              <w:t>(count) + 1);</w:t>
            </w:r>
          </w:p>
        </w:tc>
      </w:tr>
      <w:tr w:rsidR="00E86E80" w14:paraId="7266D484" w14:textId="77777777">
        <w:tc>
          <w:tcPr>
            <w:tcW w:w="4508" w:type="dxa"/>
          </w:tcPr>
          <w:p w14:paraId="09F1CFEE" w14:textId="5FA55F62" w:rsidR="00E86E80" w:rsidRDefault="00E86E80" w:rsidP="00E86E80">
            <w:r>
              <w:t xml:space="preserve">Counter must get </w:t>
            </w:r>
            <w:r>
              <w:t>de</w:t>
            </w:r>
            <w:r>
              <w:t xml:space="preserve">cremented when </w:t>
            </w:r>
            <w:proofErr w:type="spellStart"/>
            <w:r w:rsidRPr="00E86E80">
              <w:t>r</w:t>
            </w:r>
            <w:r>
              <w:t>d</w:t>
            </w:r>
            <w:r w:rsidRPr="00E86E80">
              <w:t>_</w:t>
            </w:r>
            <w:proofErr w:type="gramStart"/>
            <w:r w:rsidRPr="00E86E80">
              <w:t>en</w:t>
            </w:r>
            <w:proofErr w:type="spellEnd"/>
            <w:r>
              <w:t xml:space="preserve">  is</w:t>
            </w:r>
            <w:proofErr w:type="gramEnd"/>
            <w:r>
              <w:t xml:space="preserve"> asserted, </w:t>
            </w:r>
            <w:proofErr w:type="spellStart"/>
            <w:r>
              <w:t>fifo</w:t>
            </w:r>
            <w:proofErr w:type="spellEnd"/>
            <w:r>
              <w:t xml:space="preserve"> is not </w:t>
            </w:r>
            <w:r>
              <w:t>empty</w:t>
            </w:r>
            <w:r>
              <w:t xml:space="preserve"> and </w:t>
            </w:r>
            <w:proofErr w:type="spellStart"/>
            <w:r>
              <w:t>wr</w:t>
            </w:r>
            <w:r>
              <w:t>_en</w:t>
            </w:r>
            <w:proofErr w:type="spellEnd"/>
            <w:r>
              <w:t xml:space="preserve"> is de-asserted or when </w:t>
            </w:r>
            <w:proofErr w:type="spellStart"/>
            <w:r>
              <w:t>rd</w:t>
            </w:r>
            <w:r w:rsidRPr="00E86E80">
              <w:t>_</w:t>
            </w:r>
            <w:proofErr w:type="gramStart"/>
            <w:r w:rsidRPr="00E86E80">
              <w:t>en</w:t>
            </w:r>
            <w:proofErr w:type="spellEnd"/>
            <w:r>
              <w:t xml:space="preserve">  is</w:t>
            </w:r>
            <w:proofErr w:type="gramEnd"/>
            <w:r>
              <w:t xml:space="preserve"> asserted, </w:t>
            </w:r>
            <w:proofErr w:type="spellStart"/>
            <w:r>
              <w:t>fifo</w:t>
            </w:r>
            <w:proofErr w:type="spellEnd"/>
            <w:r>
              <w:t xml:space="preserve"> is </w:t>
            </w:r>
            <w:r>
              <w:t>full</w:t>
            </w:r>
            <w:r>
              <w:t xml:space="preserve"> and </w:t>
            </w:r>
            <w:proofErr w:type="spellStart"/>
            <w:r>
              <w:t>wr</w:t>
            </w:r>
            <w:r>
              <w:t>_en</w:t>
            </w:r>
            <w:proofErr w:type="spellEnd"/>
            <w:r>
              <w:t xml:space="preserve"> is asserted.</w:t>
            </w:r>
          </w:p>
        </w:tc>
        <w:tc>
          <w:tcPr>
            <w:tcW w:w="4508" w:type="dxa"/>
          </w:tcPr>
          <w:p w14:paraId="1CC2A5FE" w14:textId="5871B747" w:rsidR="00E86E80" w:rsidRDefault="00E86E80" w:rsidP="00E86E80">
            <w:proofErr w:type="gramStart"/>
            <w:r w:rsidRPr="00E86E80">
              <w:t>@(</w:t>
            </w:r>
            <w:proofErr w:type="gramEnd"/>
            <w:r w:rsidRPr="00E86E80">
              <w:t xml:space="preserve">posedge </w:t>
            </w:r>
            <w:proofErr w:type="spellStart"/>
            <w:r w:rsidRPr="00E86E80">
              <w:t>clk</w:t>
            </w:r>
            <w:proofErr w:type="spellEnd"/>
            <w:r w:rsidRPr="00E86E80">
              <w:t xml:space="preserve">) disable </w:t>
            </w:r>
            <w:proofErr w:type="spellStart"/>
            <w:r w:rsidRPr="00E86E80">
              <w:t>iff</w:t>
            </w:r>
            <w:proofErr w:type="spellEnd"/>
            <w:r w:rsidRPr="00E86E80">
              <w:t xml:space="preserve"> (~</w:t>
            </w:r>
            <w:proofErr w:type="spellStart"/>
            <w:r w:rsidRPr="00E86E80">
              <w:t>rst_n</w:t>
            </w:r>
            <w:proofErr w:type="spellEnd"/>
            <w:r w:rsidRPr="00E86E80">
              <w:t>) ((</w:t>
            </w:r>
            <w:proofErr w:type="spellStart"/>
            <w:r w:rsidRPr="00E86E80">
              <w:t>rd_en</w:t>
            </w:r>
            <w:proofErr w:type="spellEnd"/>
            <w:r w:rsidRPr="00E86E80">
              <w:t xml:space="preserve"> &amp;</w:t>
            </w:r>
            <w:proofErr w:type="gramStart"/>
            <w:r w:rsidRPr="00E86E80">
              <w:t>&amp; !empty</w:t>
            </w:r>
            <w:proofErr w:type="gramEnd"/>
            <w:r w:rsidRPr="00E86E80">
              <w:t xml:space="preserve"> &amp;</w:t>
            </w:r>
            <w:proofErr w:type="gramStart"/>
            <w:r w:rsidRPr="00E86E80">
              <w:t>&amp; !</w:t>
            </w:r>
            <w:proofErr w:type="spellStart"/>
            <w:r w:rsidRPr="00E86E80">
              <w:t>wr</w:t>
            </w:r>
            <w:proofErr w:type="gramEnd"/>
            <w:r w:rsidRPr="00E86E80">
              <w:t>_en</w:t>
            </w:r>
            <w:proofErr w:type="spellEnd"/>
            <w:r w:rsidRPr="00E86E80">
              <w:t>) || (</w:t>
            </w:r>
            <w:proofErr w:type="spellStart"/>
            <w:r w:rsidRPr="00E86E80">
              <w:t>wr_en</w:t>
            </w:r>
            <w:proofErr w:type="spellEnd"/>
            <w:r w:rsidRPr="00E86E80">
              <w:t xml:space="preserve"> &amp;&amp; </w:t>
            </w:r>
            <w:proofErr w:type="spellStart"/>
            <w:r w:rsidRPr="00E86E80">
              <w:t>rd_en</w:t>
            </w:r>
            <w:proofErr w:type="spellEnd"/>
            <w:r w:rsidRPr="00E86E80">
              <w:t xml:space="preserve"> &amp;&amp; full)) |=&gt; (count == </w:t>
            </w:r>
            <w:r w:rsidRPr="00E86E80">
              <w:rPr>
                <w:b/>
                <w:bCs/>
              </w:rPr>
              <w:t>$past</w:t>
            </w:r>
            <w:r w:rsidRPr="00E86E80">
              <w:t>(count) - 1);</w:t>
            </w:r>
          </w:p>
        </w:tc>
      </w:tr>
    </w:tbl>
    <w:p w14:paraId="3FC11FE4" w14:textId="77777777" w:rsidR="001E698C" w:rsidRPr="001E698C" w:rsidRDefault="001E698C" w:rsidP="001E698C"/>
    <w:p w14:paraId="6FCFE138" w14:textId="7043762E" w:rsidR="00FE0B3B" w:rsidRDefault="00FE0B3B" w:rsidP="00FE0B3B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52" w:name="_Toc203325440"/>
      <w:r w:rsidRPr="00FE0B3B">
        <w:rPr>
          <w:rFonts w:asciiTheme="majorBidi" w:hAnsiTheme="majorBidi"/>
          <w:color w:val="auto"/>
        </w:rPr>
        <w:t>Cover Directives Snippet</w:t>
      </w:r>
      <w:bookmarkEnd w:id="52"/>
    </w:p>
    <w:p w14:paraId="4AE9C90C" w14:textId="77777777" w:rsidR="00534049" w:rsidRDefault="00534049" w:rsidP="00534049">
      <w:pPr>
        <w:keepNext/>
        <w:jc w:val="center"/>
      </w:pPr>
      <w:r>
        <w:rPr>
          <w:noProof/>
        </w:rPr>
        <w:drawing>
          <wp:inline distT="0" distB="0" distL="0" distR="0" wp14:anchorId="5F8FC9F9" wp14:editId="2B394BCE">
            <wp:extent cx="5662838" cy="864870"/>
            <wp:effectExtent l="19050" t="19050" r="14605" b="11430"/>
            <wp:docPr id="14319764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6443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38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F4481" w14:textId="3FBAFEC3" w:rsidR="00534049" w:rsidRDefault="00534049" w:rsidP="00534049">
      <w:pPr>
        <w:pStyle w:val="Caption"/>
        <w:jc w:val="center"/>
        <w:rPr>
          <w:rFonts w:asciiTheme="majorBidi" w:hAnsiTheme="majorBidi" w:cstheme="majorBidi"/>
        </w:rPr>
      </w:pPr>
      <w:bookmarkStart w:id="53" w:name="_Toc203325458"/>
      <w:r w:rsidRPr="00534049">
        <w:rPr>
          <w:rFonts w:asciiTheme="majorBidi" w:hAnsiTheme="majorBidi" w:cstheme="majorBidi"/>
        </w:rPr>
        <w:t xml:space="preserve">Figure </w:t>
      </w:r>
      <w:r w:rsidRPr="00534049">
        <w:rPr>
          <w:rFonts w:asciiTheme="majorBidi" w:hAnsiTheme="majorBidi" w:cstheme="majorBidi"/>
        </w:rPr>
        <w:fldChar w:fldCharType="begin"/>
      </w:r>
      <w:r w:rsidRPr="00534049">
        <w:rPr>
          <w:rFonts w:asciiTheme="majorBidi" w:hAnsiTheme="majorBidi" w:cstheme="majorBidi"/>
        </w:rPr>
        <w:instrText xml:space="preserve"> SEQ Figure \* ARABIC </w:instrText>
      </w:r>
      <w:r w:rsidRPr="00534049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16</w:t>
      </w:r>
      <w:r w:rsidRPr="00534049">
        <w:rPr>
          <w:rFonts w:asciiTheme="majorBidi" w:hAnsiTheme="majorBidi" w:cstheme="majorBidi"/>
        </w:rPr>
        <w:fldChar w:fldCharType="end"/>
      </w:r>
      <w:r w:rsidRPr="00534049">
        <w:rPr>
          <w:rFonts w:asciiTheme="majorBidi" w:hAnsiTheme="majorBidi" w:cstheme="majorBidi"/>
        </w:rPr>
        <w:t>: Cover Directives</w:t>
      </w:r>
      <w:bookmarkEnd w:id="53"/>
    </w:p>
    <w:p w14:paraId="1BDE2545" w14:textId="65B390C2" w:rsidR="00D00A77" w:rsidRDefault="00D00A77" w:rsidP="00D00A77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54" w:name="_Toc203325441"/>
      <w:r w:rsidRPr="00D00A77">
        <w:rPr>
          <w:rFonts w:asciiTheme="majorBidi" w:hAnsiTheme="majorBidi"/>
          <w:color w:val="auto"/>
        </w:rPr>
        <w:t>Waveform Snippets</w:t>
      </w:r>
      <w:bookmarkEnd w:id="54"/>
    </w:p>
    <w:p w14:paraId="44EB5D07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16E2CD3F" wp14:editId="2FD72227">
            <wp:extent cx="3663950" cy="1876813"/>
            <wp:effectExtent l="0" t="0" r="0" b="9525"/>
            <wp:docPr id="16086114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11493" name="Picture 2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447" cy="18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9C4" w14:textId="0973F24B" w:rsidR="00D00A77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55" w:name="_Toc203325459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17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Reset Sequence Waveform</w:t>
      </w:r>
      <w:bookmarkEnd w:id="55"/>
    </w:p>
    <w:p w14:paraId="57715161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653FAEFD" wp14:editId="3B479FA7">
            <wp:extent cx="5731510" cy="911860"/>
            <wp:effectExtent l="0" t="0" r="2540" b="2540"/>
            <wp:docPr id="677031677" name="Picture 3" descr="A grid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1677" name="Picture 3" descr="A grid with green line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BDDF" w14:textId="3603AD20" w:rsidR="00423972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56" w:name="_Toc203325460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18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Write Only Sequence Waveform</w:t>
      </w:r>
      <w:bookmarkEnd w:id="56"/>
    </w:p>
    <w:p w14:paraId="1EBE5D05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222C2DB3" wp14:editId="33B82A9D">
            <wp:extent cx="5731510" cy="884555"/>
            <wp:effectExtent l="0" t="0" r="2540" b="0"/>
            <wp:docPr id="1788192056" name="Picture 4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2056" name="Picture 4" descr="A screen 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8F85" w14:textId="69747687" w:rsidR="00423972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57" w:name="_Toc203325461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19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Read Only Sequence Waveform</w:t>
      </w:r>
      <w:bookmarkEnd w:id="57"/>
    </w:p>
    <w:p w14:paraId="49094496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0ACA32F3" wp14:editId="4185591B">
            <wp:extent cx="5731510" cy="883920"/>
            <wp:effectExtent l="0" t="0" r="2540" b="0"/>
            <wp:docPr id="1334255760" name="Picture 5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55760" name="Picture 5" descr="A screenshot of a video gam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D3AE" w14:textId="450A6270" w:rsidR="00423972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58" w:name="_Toc203325462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20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Write + Read Sequence Waveform</w:t>
      </w:r>
      <w:bookmarkEnd w:id="58"/>
    </w:p>
    <w:p w14:paraId="5DDB284E" w14:textId="0026E595" w:rsidR="00423972" w:rsidRDefault="00423972" w:rsidP="00423972">
      <w:pPr>
        <w:pStyle w:val="Heading1"/>
        <w:numPr>
          <w:ilvl w:val="0"/>
          <w:numId w:val="2"/>
        </w:numPr>
        <w:rPr>
          <w:rFonts w:asciiTheme="majorBidi" w:hAnsiTheme="majorBidi"/>
          <w:color w:val="auto"/>
        </w:rPr>
      </w:pPr>
      <w:bookmarkStart w:id="59" w:name="_Toc203325442"/>
      <w:r w:rsidRPr="00423972">
        <w:rPr>
          <w:rFonts w:asciiTheme="majorBidi" w:hAnsiTheme="majorBidi"/>
          <w:color w:val="auto"/>
        </w:rPr>
        <w:t>Transcript Snippets</w:t>
      </w:r>
      <w:bookmarkEnd w:id="59"/>
    </w:p>
    <w:p w14:paraId="7226BA40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448FEFDD" wp14:editId="51BFAE0F">
            <wp:extent cx="4806950" cy="3456360"/>
            <wp:effectExtent l="19050" t="19050" r="12700" b="10795"/>
            <wp:docPr id="358660702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0702" name="Picture 6" descr="A screenshot of a computer program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395" cy="3462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7BEBE" w14:textId="42D46345" w:rsidR="00423972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60" w:name="_Toc203325463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21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Transcript Snippet</w:t>
      </w:r>
      <w:bookmarkEnd w:id="60"/>
    </w:p>
    <w:p w14:paraId="51956F66" w14:textId="77777777" w:rsidR="00423972" w:rsidRDefault="00423972" w:rsidP="00423972">
      <w:pPr>
        <w:keepNext/>
        <w:jc w:val="center"/>
      </w:pPr>
      <w:r>
        <w:rPr>
          <w:noProof/>
        </w:rPr>
        <w:drawing>
          <wp:inline distT="0" distB="0" distL="0" distR="0" wp14:anchorId="71592925" wp14:editId="5EE351A2">
            <wp:extent cx="5251450" cy="1856567"/>
            <wp:effectExtent l="19050" t="19050" r="25400" b="10795"/>
            <wp:docPr id="1318160596" name="Picture 7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60596" name="Picture 7" descr="A white background with blue text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86" cy="1862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92394" w14:textId="62F7392A" w:rsidR="00423972" w:rsidRPr="00423972" w:rsidRDefault="00423972" w:rsidP="00423972">
      <w:pPr>
        <w:pStyle w:val="Caption"/>
        <w:jc w:val="center"/>
        <w:rPr>
          <w:rFonts w:asciiTheme="majorBidi" w:hAnsiTheme="majorBidi" w:cstheme="majorBidi"/>
        </w:rPr>
      </w:pPr>
      <w:bookmarkStart w:id="61" w:name="_Toc203325464"/>
      <w:r w:rsidRPr="00423972">
        <w:rPr>
          <w:rFonts w:asciiTheme="majorBidi" w:hAnsiTheme="majorBidi" w:cstheme="majorBidi"/>
        </w:rPr>
        <w:t xml:space="preserve">Figure </w:t>
      </w:r>
      <w:r w:rsidRPr="00423972">
        <w:rPr>
          <w:rFonts w:asciiTheme="majorBidi" w:hAnsiTheme="majorBidi" w:cstheme="majorBidi"/>
        </w:rPr>
        <w:fldChar w:fldCharType="begin"/>
      </w:r>
      <w:r w:rsidRPr="00423972">
        <w:rPr>
          <w:rFonts w:asciiTheme="majorBidi" w:hAnsiTheme="majorBidi" w:cstheme="majorBidi"/>
        </w:rPr>
        <w:instrText xml:space="preserve"> SEQ Figure \* ARABIC </w:instrText>
      </w:r>
      <w:r w:rsidRPr="00423972">
        <w:rPr>
          <w:rFonts w:asciiTheme="majorBidi" w:hAnsiTheme="majorBidi" w:cstheme="majorBidi"/>
        </w:rPr>
        <w:fldChar w:fldCharType="separate"/>
      </w:r>
      <w:r w:rsidR="00D16A77">
        <w:rPr>
          <w:rFonts w:asciiTheme="majorBidi" w:hAnsiTheme="majorBidi" w:cstheme="majorBidi"/>
          <w:noProof/>
        </w:rPr>
        <w:t>22</w:t>
      </w:r>
      <w:r w:rsidRPr="00423972">
        <w:rPr>
          <w:rFonts w:asciiTheme="majorBidi" w:hAnsiTheme="majorBidi" w:cstheme="majorBidi"/>
        </w:rPr>
        <w:fldChar w:fldCharType="end"/>
      </w:r>
      <w:r w:rsidRPr="00423972">
        <w:rPr>
          <w:rFonts w:asciiTheme="majorBidi" w:hAnsiTheme="majorBidi" w:cstheme="majorBidi"/>
        </w:rPr>
        <w:t>: Transcript Snippet (Cont.)</w:t>
      </w:r>
      <w:bookmarkEnd w:id="61"/>
    </w:p>
    <w:sectPr w:rsidR="00423972" w:rsidRPr="00423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F7E47" w14:textId="77777777" w:rsidR="006C6CD6" w:rsidRDefault="006C6CD6" w:rsidP="001E698C">
      <w:pPr>
        <w:spacing w:after="0" w:line="240" w:lineRule="auto"/>
      </w:pPr>
      <w:r>
        <w:separator/>
      </w:r>
    </w:p>
  </w:endnote>
  <w:endnote w:type="continuationSeparator" w:id="0">
    <w:p w14:paraId="4B21AFF8" w14:textId="77777777" w:rsidR="006C6CD6" w:rsidRDefault="006C6CD6" w:rsidP="001E6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3CEDE" w14:textId="77777777" w:rsidR="006C6CD6" w:rsidRDefault="006C6CD6" w:rsidP="001E698C">
      <w:pPr>
        <w:spacing w:after="0" w:line="240" w:lineRule="auto"/>
      </w:pPr>
      <w:r>
        <w:separator/>
      </w:r>
    </w:p>
  </w:footnote>
  <w:footnote w:type="continuationSeparator" w:id="0">
    <w:p w14:paraId="65E07895" w14:textId="77777777" w:rsidR="006C6CD6" w:rsidRDefault="006C6CD6" w:rsidP="001E6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E"/>
    <w:multiLevelType w:val="multilevel"/>
    <w:tmpl w:val="0809001F"/>
    <w:numStyleLink w:val="Style1"/>
  </w:abstractNum>
  <w:abstractNum w:abstractNumId="1" w15:restartNumberingAfterBreak="0">
    <w:nsid w:val="0C817244"/>
    <w:multiLevelType w:val="hybridMultilevel"/>
    <w:tmpl w:val="E5C098E6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84EDC"/>
    <w:multiLevelType w:val="multilevel"/>
    <w:tmpl w:val="2E46B0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C74564"/>
    <w:multiLevelType w:val="multilevel"/>
    <w:tmpl w:val="0809001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853791"/>
    <w:multiLevelType w:val="hybridMultilevel"/>
    <w:tmpl w:val="0B10AB82"/>
    <w:lvl w:ilvl="0" w:tplc="C53E8822">
      <w:start w:val="2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96BAA"/>
    <w:multiLevelType w:val="hybridMultilevel"/>
    <w:tmpl w:val="3E022C0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B6F57"/>
    <w:multiLevelType w:val="hybridMultilevel"/>
    <w:tmpl w:val="7A768DF4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F12C8"/>
    <w:multiLevelType w:val="multilevel"/>
    <w:tmpl w:val="0809001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FC03C5"/>
    <w:multiLevelType w:val="hybridMultilevel"/>
    <w:tmpl w:val="7B06F090"/>
    <w:lvl w:ilvl="0" w:tplc="EA2E72C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D5137"/>
    <w:multiLevelType w:val="multilevel"/>
    <w:tmpl w:val="0809001F"/>
    <w:styleLink w:val="Style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C3754C"/>
    <w:multiLevelType w:val="hybridMultilevel"/>
    <w:tmpl w:val="767E4E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30313F"/>
    <w:multiLevelType w:val="multilevel"/>
    <w:tmpl w:val="0809001F"/>
    <w:numStyleLink w:val="Style1"/>
  </w:abstractNum>
  <w:abstractNum w:abstractNumId="12" w15:restartNumberingAfterBreak="0">
    <w:nsid w:val="7D3A64D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39937850">
    <w:abstractNumId w:val="10"/>
  </w:num>
  <w:num w:numId="2" w16cid:durableId="191384007">
    <w:abstractNumId w:val="1"/>
  </w:num>
  <w:num w:numId="3" w16cid:durableId="131102370">
    <w:abstractNumId w:val="8"/>
  </w:num>
  <w:num w:numId="4" w16cid:durableId="108092265">
    <w:abstractNumId w:val="4"/>
  </w:num>
  <w:num w:numId="5" w16cid:durableId="1722024285">
    <w:abstractNumId w:val="0"/>
  </w:num>
  <w:num w:numId="6" w16cid:durableId="2146777081">
    <w:abstractNumId w:val="9"/>
  </w:num>
  <w:num w:numId="7" w16cid:durableId="315189022">
    <w:abstractNumId w:val="6"/>
  </w:num>
  <w:num w:numId="8" w16cid:durableId="1187673179">
    <w:abstractNumId w:val="2"/>
  </w:num>
  <w:num w:numId="9" w16cid:durableId="1184050809">
    <w:abstractNumId w:val="7"/>
  </w:num>
  <w:num w:numId="10" w16cid:durableId="1509059863">
    <w:abstractNumId w:val="3"/>
  </w:num>
  <w:num w:numId="11" w16cid:durableId="1054432181">
    <w:abstractNumId w:val="11"/>
  </w:num>
  <w:num w:numId="12" w16cid:durableId="1820074251">
    <w:abstractNumId w:val="12"/>
  </w:num>
  <w:num w:numId="13" w16cid:durableId="9728341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3B"/>
    <w:rsid w:val="00017E4C"/>
    <w:rsid w:val="000D4B33"/>
    <w:rsid w:val="001155AC"/>
    <w:rsid w:val="0012186F"/>
    <w:rsid w:val="001D4EF0"/>
    <w:rsid w:val="001E698C"/>
    <w:rsid w:val="001E7F6E"/>
    <w:rsid w:val="00270014"/>
    <w:rsid w:val="0029529F"/>
    <w:rsid w:val="002E20FF"/>
    <w:rsid w:val="00316DB4"/>
    <w:rsid w:val="003852CA"/>
    <w:rsid w:val="00405524"/>
    <w:rsid w:val="004134BC"/>
    <w:rsid w:val="00423972"/>
    <w:rsid w:val="004769D6"/>
    <w:rsid w:val="00534049"/>
    <w:rsid w:val="00657015"/>
    <w:rsid w:val="006C6CD6"/>
    <w:rsid w:val="006E71A8"/>
    <w:rsid w:val="007C2476"/>
    <w:rsid w:val="007E2396"/>
    <w:rsid w:val="00814A64"/>
    <w:rsid w:val="008A029D"/>
    <w:rsid w:val="008E2FDD"/>
    <w:rsid w:val="00AD1E0F"/>
    <w:rsid w:val="00B17E70"/>
    <w:rsid w:val="00B535F2"/>
    <w:rsid w:val="00BC14E1"/>
    <w:rsid w:val="00D00A77"/>
    <w:rsid w:val="00D0237D"/>
    <w:rsid w:val="00D16A77"/>
    <w:rsid w:val="00D3134F"/>
    <w:rsid w:val="00D45EC5"/>
    <w:rsid w:val="00E136AB"/>
    <w:rsid w:val="00E86E80"/>
    <w:rsid w:val="00F00048"/>
    <w:rsid w:val="00F07E06"/>
    <w:rsid w:val="00FE0B3B"/>
    <w:rsid w:val="00FE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35957"/>
  <w15:chartTrackingRefBased/>
  <w15:docId w15:val="{7C9F473D-FF4A-4D33-AB27-4FF67115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0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B3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07E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numbering" w:customStyle="1" w:styleId="Style1">
    <w:name w:val="Style1"/>
    <w:uiPriority w:val="99"/>
    <w:rsid w:val="00E136AB"/>
    <w:pPr>
      <w:numPr>
        <w:numId w:val="6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16DB4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6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D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6D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6DB4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16DB4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1E6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8C"/>
  </w:style>
  <w:style w:type="paragraph" w:styleId="Footer">
    <w:name w:val="footer"/>
    <w:basedOn w:val="Normal"/>
    <w:link w:val="FooterChar"/>
    <w:uiPriority w:val="99"/>
    <w:unhideWhenUsed/>
    <w:rsid w:val="001E69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8C"/>
  </w:style>
  <w:style w:type="table" w:styleId="TableGrid">
    <w:name w:val="Table Grid"/>
    <w:basedOn w:val="TableNormal"/>
    <w:uiPriority w:val="39"/>
    <w:rsid w:val="00BC14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9E77D65-2BF4-4C14-82B0-C50BA38C3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أميرة الكومي</dc:creator>
  <cp:keywords/>
  <dc:description/>
  <cp:lastModifiedBy>أميرة الكومي</cp:lastModifiedBy>
  <cp:revision>5</cp:revision>
  <cp:lastPrinted>2025-07-13T15:57:00Z</cp:lastPrinted>
  <dcterms:created xsi:type="dcterms:W3CDTF">2025-07-13T15:39:00Z</dcterms:created>
  <dcterms:modified xsi:type="dcterms:W3CDTF">2025-07-13T15:58:00Z</dcterms:modified>
</cp:coreProperties>
</file>