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4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— Verification Test Assignment</w:t>
      </w:r>
    </w:p>
    <w:p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Assignment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entrepreneurship_1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Entrepreneurship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Pitch Deck Review — Dog Training Marketplace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Time Limit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30 minutes</w:t>
            </w:r>
          </w:p>
        </w:tc>
      </w:tr>
    </w:tbl>
    <w:p/>
    <w:p>
      <w:r>
        <w:rPr>
          <w:b/>
          <w:color w:val="0F3DD1"/>
          <w:sz w:val="26"/>
        </w:rPr>
        <w:t>INSTRUCTIONS</w:t>
      </w:r>
    </w:p>
    <w:p>
      <w:r>
        <w:rPr>
          <w:i/>
          <w:color w:val="666666"/>
          <w:sz w:val="22"/>
        </w:rPr>
        <w:t>Review the AI-generated answer below. Identify any errors, omissions, or misleading statements. Provide a corrected or improved version. You have 30 minutes.</w:t>
      </w:r>
    </w:p>
    <w:p/>
    <w:p>
      <w:r>
        <w:rPr>
          <w:b/>
          <w:color w:val="0F3DD1"/>
          <w:sz w:val="26"/>
        </w:rPr>
        <w:t>CLIENT QUESTION</w:t>
      </w:r>
    </w:p>
    <w:p>
      <w:r>
        <w:rPr>
          <w:sz w:val="22"/>
        </w:rPr>
        <w:t>Review my startup's pitch deck. We're a marketplace connecting dog owners with dog trainers. TAM is the US pet industry ($150B), SAM is pet services ($11B), SOM is dog training specifically ($2.1B). We've done $18K in GMV in 3 months with 14 trainers and 52 customers. Is our pitch deck investor-ready?</w:t>
      </w:r>
    </w:p>
    <w:p/>
    <w:p>
      <w:r>
        <w:rPr>
          <w:b/>
          <w:color w:val="CC5500"/>
          <w:sz w:val="26"/>
        </w:rPr>
        <w:t>AI-GENERATED ANSWER (Review for Errors)</w:t>
      </w:r>
    </w:p>
    <w:p>
      <w:r>
        <w:rPr>
          <w:i/>
          <w:color w:val="996600"/>
          <w:sz w:val="18"/>
        </w:rPr>
        <w:t>⚠ This AI analysis was generated by a third-party AI model and may contain inaccuracies. Expert verification is recommended before making decisions based on this content.</w:t>
      </w:r>
    </w:p>
    <w:p>
      <w:r>
        <w:rPr>
          <w:rFonts w:ascii="Consolas" w:hAnsi="Consolas"/>
          <w:color w:val="444444"/>
          <w:sz w:val="20"/>
        </w:rPr>
        <w:t>Your pitch deck is shaping up well. Market sizing looks strong with well-constructed TAM/SAM/SOM funnel.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Traction — Promising: $18K GMV in 3 months with 14 trainers and 52 customers. Month 3 run rate: $72K annualized GMV.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Unit Economics: At 20% take rate, annualized revenue is $14,400.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Recommendation: The pitch deck is investor-ready for pre-seed conversations. Strengthen the deck by adding customer retention data and trainer satisfaction scores.</w:t>
      </w:r>
    </w:p>
    <w:p/>
    <w:p>
      <w:r>
        <w:rPr>
          <w:b/>
          <w:color w:val="0F3DD1"/>
          <w:sz w:val="26"/>
        </w:rPr>
        <w:t>YOUR EXPERT REVIEW</w:t>
      </w:r>
    </w:p>
    <w:p>
      <w:r>
        <w:rPr>
          <w:i/>
          <w:color w:val="666666"/>
          <w:sz w:val="20"/>
        </w:rPr>
        <w:t>Identify errors, explain why they matter, and provide corrections. Minimum 200 characters.</w:t>
      </w:r>
    </w:p>
    <w:p/>
    <w:p>
      <w:r>
        <w:rPr>
          <w:b/>
          <w:color w:val="0F3DD1"/>
          <w:sz w:val="26"/>
        </w:rPr>
        <w:t>EVALUATION CRITERIA</w:t>
      </w:r>
    </w:p>
    <w:p>
      <w:pPr>
        <w:pStyle w:val="ListBullet"/>
      </w:pPr>
      <w:r>
        <w:rPr>
          <w:sz w:val="20"/>
        </w:rPr>
        <w:t>Response must be at least 200 characters</w:t>
      </w:r>
    </w:p>
    <w:p>
      <w:pPr>
        <w:pStyle w:val="ListBullet"/>
      </w:pPr>
      <w:r>
        <w:rPr>
          <w:sz w:val="20"/>
        </w:rPr>
        <w:t>Identify specific errors, omissions, or misleading claims in the AI answer</w:t>
      </w:r>
    </w:p>
    <w:p>
      <w:pPr>
        <w:pStyle w:val="ListBullet"/>
      </w:pPr>
      <w:r>
        <w:rPr>
          <w:sz w:val="20"/>
        </w:rPr>
        <w:t>Explain why each error matters (real-world impact)</w:t>
      </w:r>
    </w:p>
    <w:p>
      <w:pPr>
        <w:pStyle w:val="ListBullet"/>
      </w:pPr>
      <w:r>
        <w:rPr>
          <w:sz w:val="20"/>
        </w:rPr>
        <w:t>Provide corrected figures, analysis, or recommendations</w:t>
      </w:r>
    </w:p>
    <w:p>
      <w:pPr>
        <w:pStyle w:val="ListBullet"/>
      </w:pPr>
      <w:r>
        <w:rPr>
          <w:sz w:val="20"/>
        </w:rPr>
        <w:t>Professional tone appropriate for client-facing communication</w:t>
      </w:r>
    </w:p>
    <w:p/>
    <w:p>
      <w:pPr>
        <w:jc w:val="center"/>
      </w:pPr>
      <w:r>
        <w:rPr>
          <w:color w:val="666666"/>
          <w:sz w:val="16"/>
        </w:rPr>
        <w:t>© 2026 A2A Global Inc. — Delaware C-Corp — https://a2a.global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