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z w:val="50"/>
          <w:szCs w:val="50"/>
        </w:rPr>
      </w:pPr>
      <w:bookmarkStart w:colFirst="0" w:colLast="0" w:name="_imxx9e6robg9" w:id="0"/>
      <w:bookmarkEnd w:id="0"/>
      <w:r w:rsidDel="00000000" w:rsidR="00000000" w:rsidRPr="00000000">
        <w:rPr>
          <w:sz w:val="50"/>
          <w:szCs w:val="50"/>
          <w:rtl w:val="0"/>
        </w:rPr>
        <w:t xml:space="preserve">Lab Assignment 9 - Other SQL Operations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fsvjh51j6kv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Answer the below question in the boxes.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Please submit the assignment through TalentLabs Learning System.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ytlx7npogdik" w:id="2"/>
      <w:bookmarkEnd w:id="2"/>
      <w:r w:rsidDel="00000000" w:rsidR="00000000" w:rsidRPr="00000000">
        <w:rPr>
          <w:rtl w:val="0"/>
        </w:rPr>
        <w:t xml:space="preserve">Open the Movies 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Follow the step illustrated in Chapter 3 to open the Movies database using DB Browser for SQLite. You should see 5 tables in the database.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9050" distT="19050" distL="19050" distR="19050">
            <wp:extent cx="5731200" cy="259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80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s8ioa4w1mvec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rz45ccsffihl" w:id="4"/>
      <w:bookmarkEnd w:id="4"/>
      <w:r w:rsidDel="00000000" w:rsidR="00000000" w:rsidRPr="00000000">
        <w:rPr>
          <w:rtl w:val="0"/>
        </w:rPr>
        <w:t xml:space="preserve">Query Exercises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SQL query to create a table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actors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which has two columns - movie_id, person_id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Expected Output: a new table with two columns - movie_id and person_id</w:t>
      </w:r>
    </w:p>
    <w:p w:rsidR="00000000" w:rsidDel="00000000" w:rsidP="00000000" w:rsidRDefault="00000000" w:rsidRPr="00000000" w14:paraId="00000011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SQL query to insert the movie_id of “Titanic” and person_id of “Leonardo DiCaprio” into the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actors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table, in one row.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Expected Output: A new record in the “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actors</w:t>
      </w:r>
      <w:r w:rsidDel="00000000" w:rsidR="00000000" w:rsidRPr="00000000">
        <w:rPr>
          <w:rtl w:val="0"/>
        </w:rPr>
        <w:t xml:space="preserve">” table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Hint: You may want to look up the movie_id of “Titanic” and person_id of “Leonardo DiCaprio” first.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SQL query to update the record input on exercise 2 into the movie_id of the movie “Celebrity”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Expected Output: The record in the “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actors</w:t>
      </w:r>
      <w:r w:rsidDel="00000000" w:rsidR="00000000" w:rsidRPr="00000000">
        <w:rPr>
          <w:rtl w:val="0"/>
        </w:rPr>
        <w:t xml:space="preserve">” table being updated to the movie_id of “Celebrity”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Hint: You may want to look up the movie_id of “Celebrity” first</w:t>
      </w:r>
    </w:p>
    <w:p w:rsidR="00000000" w:rsidDel="00000000" w:rsidP="00000000" w:rsidRDefault="00000000" w:rsidRPr="00000000" w14:paraId="0000001F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SQL query to change the table name of “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actors</w:t>
      </w:r>
      <w:r w:rsidDel="00000000" w:rsidR="00000000" w:rsidRPr="00000000">
        <w:rPr>
          <w:rtl w:val="0"/>
        </w:rPr>
        <w:t xml:space="preserve">” into “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movie_actors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Expected Output: The name of the “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actors</w:t>
      </w:r>
      <w:r w:rsidDel="00000000" w:rsidR="00000000" w:rsidRPr="00000000">
        <w:rPr>
          <w:rtl w:val="0"/>
        </w:rPr>
        <w:t xml:space="preserve">” table is being to updated to “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movie_actors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SQL query to delete the “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actors</w:t>
      </w:r>
      <w:r w:rsidDel="00000000" w:rsidR="00000000" w:rsidRPr="00000000">
        <w:rPr>
          <w:rtl w:val="0"/>
        </w:rPr>
        <w:t xml:space="preserve">” table on the movie database. (Be careful not to delete the wrong table, or you will need to download the movie database once again.)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Output: A series of SQL query composed with DROP operation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 End of Assignment -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b="0" l="0" r="0" t="0"/>
          <wp:wrapSquare wrapText="bothSides" distB="0" distT="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92660" l="39054" r="38805" t="3272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