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imxx9e6robg9" w:id="0"/>
      <w:bookmarkEnd w:id="0"/>
      <w:r w:rsidDel="00000000" w:rsidR="00000000" w:rsidRPr="00000000">
        <w:rPr>
          <w:rtl w:val="0"/>
        </w:rPr>
        <w:t xml:space="preserve">Lab Assignment 10 - ER Diagram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fsvjh51j6kv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Answer the below question in the boxes.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Please submit the assignment through TalentLabs Learning System.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809qjq4gg73g" w:id="2"/>
      <w:bookmarkEnd w:id="2"/>
      <w:r w:rsidDel="00000000" w:rsidR="00000000" w:rsidRPr="00000000">
        <w:rPr>
          <w:rtl w:val="0"/>
        </w:rPr>
        <w:t xml:space="preserve">Part 1 - Access to Online ERD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Visit Online ERD Tool website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https://online.visual-paradigm.com/diagrams/features/erd-tool/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Google Chrome is recommended to access the ERD Editor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and click on an ERD template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 page will show up. Click “EDIT THIS TEMPLATE” will launch the ERD Editor with the ERD template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some of the ERD template and try out the editor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Create entities by dragging the entity logo from the toolbox at the left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Resize the new entity by dragging the corner of the shape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Add columns to entity by right clicking on an entity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Set primary keys and foreign keys by right clicking on a column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Set relation by dragging from an edge on an entity to another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s8ioa4w1mvec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e4s5ygknbd5f" w:id="4"/>
      <w:bookmarkEnd w:id="4"/>
      <w:r w:rsidDel="00000000" w:rsidR="00000000" w:rsidRPr="00000000">
        <w:rPr>
          <w:rtl w:val="0"/>
        </w:rPr>
        <w:t xml:space="preserve">Part 2 - Build an ER Diagram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Open the 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https://online.visual-paradigm.com/diagrams/features/erd-tool/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“Make an ERD” and you will have an empty canvas for drawing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Create an entity named “Testing 1” with below columns criteria (optional to specify data type)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primary key column named as “ID”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named as “TestString”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another entity named “Testing 2 with below columns criteria (optional to specify data type)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primary key column named as “ID”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column named as “TestNumber”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relationship by connecting “Testing 1” entity to “Testing 2” entity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Hover the mouse to the edge of the “Testing 1” entity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arrow will show up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Drag the arrow to an edge of “Testing 2” entity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one-to-one relationship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Bonus: Add a corresponding foreign key to the connected entity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tl w:val="0"/>
        </w:rPr>
        <w:t xml:space="preserve">a screenshot of the “Testing” entity with a relation to another entity</w:t>
      </w:r>
    </w:p>
    <w:tbl>
      <w:tblPr>
        <w:tblStyle w:val="Table1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q43idcmqsog6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xg6626z6v8df" w:id="6"/>
      <w:bookmarkEnd w:id="6"/>
      <w:r w:rsidDel="00000000" w:rsidR="00000000" w:rsidRPr="00000000">
        <w:rPr>
          <w:rtl w:val="0"/>
        </w:rPr>
        <w:t xml:space="preserve">Part 3 - Study College ERD template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Open the link: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https://online.visual-paradigm.com/diagrams/templates/entity-relationship-diagram/college/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ER Diagram and list out the below items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tables specified in the ER Diagram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columns specified in each table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primary key / foreign key of each table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the primary key as “PK” besides the column name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the foreign key as “FK” besides the column name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Hint: Right click on the column names and observe the font style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Task: Fill in the below table. Each row should contain one column name of one table on ERD. You can append the table rows as needed.</w:t>
      </w: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300"/>
        <w:tblGridChange w:id="0">
          <w:tblGrid>
            <w:gridCol w:w="2325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Table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Column Name (PK / 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x5q2fjwn4jvk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o83p0gqjdsi" w:id="8"/>
      <w:bookmarkEnd w:id="8"/>
      <w:r w:rsidDel="00000000" w:rsidR="00000000" w:rsidRPr="00000000">
        <w:rPr>
          <w:rtl w:val="0"/>
        </w:rPr>
        <w:t xml:space="preserve">Part 4 - Open DB Browser for SQLite and open the Movie database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Database Structure tab, with the given information, fill in the below items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tables specified in the Database Structure tab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columns specified in each table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primary key / foreign key of each table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the primary key as “PK” besides the column name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the foreign key as “FK” besides the column name</w:t>
      </w:r>
    </w:p>
    <w:p w:rsidR="00000000" w:rsidDel="00000000" w:rsidP="00000000" w:rsidRDefault="00000000" w:rsidRPr="00000000" w14:paraId="00000053">
      <w:pPr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95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5745"/>
        <w:tblGridChange w:id="0">
          <w:tblGrid>
            <w:gridCol w:w="2850"/>
            <w:gridCol w:w="5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Table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Column Name (PK / 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an ER Diagram for the Movie Database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https://online.visual-paradigm.com/diagrams/features/erd-tool/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and click “Make an ERD”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“Start from blank”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by dragging new entities from the left toolbox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ERD should include entities and columns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keys and foreign keys should be specified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the entities with relations (one to one, one to many, many to one)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type is optional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a screenshot of the finished ERD below</w:t>
      </w:r>
    </w:p>
    <w:tbl>
      <w:tblPr>
        <w:tblStyle w:val="Table4"/>
        <w:tblW w:w="903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 End of Assignment -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92660" l="39054" r="38805" t="3272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online.visual-paradigm.com/diagrams/features/erd-tool/" TargetMode="External"/><Relationship Id="rId5" Type="http://schemas.openxmlformats.org/officeDocument/2006/relationships/styles" Target="styles.xml"/><Relationship Id="rId6" Type="http://schemas.openxmlformats.org/officeDocument/2006/relationships/hyperlink" Target="https://online.visual-paradigm.com/diagrams/features/erd-tool/" TargetMode="External"/><Relationship Id="rId7" Type="http://schemas.openxmlformats.org/officeDocument/2006/relationships/hyperlink" Target="https://online.visual-paradigm.com/diagrams/features/erd-tool/" TargetMode="External"/><Relationship Id="rId8" Type="http://schemas.openxmlformats.org/officeDocument/2006/relationships/hyperlink" Target="https://online.visual-paradigm.com/diagrams/templates/entity-relationship-diagram/college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