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rPr>
      </w:pPr>
      <w:bookmarkStart w:colFirst="0" w:colLast="0" w:name="_ixteulyl3sz" w:id="0"/>
      <w:bookmarkEnd w:id="0"/>
      <w:r w:rsidDel="00000000" w:rsidR="00000000" w:rsidRPr="00000000">
        <w:rPr>
          <w:b w:val="1"/>
          <w:rtl w:val="0"/>
        </w:rPr>
        <w:t xml:space="preserve">Contact Us: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case any questions pop up in your mind, please don’t hesitate to contact us, because we can give you even more useful information that will help you reach the success you’ve always been dreaming of. Our crew of skilled experts is always willing to support you in the case of any problems.</w:t>
      </w:r>
    </w:p>
    <w:p w:rsidR="00000000" w:rsidDel="00000000" w:rsidP="00000000" w:rsidRDefault="00000000" w:rsidRPr="00000000" w14:paraId="00000004">
      <w:pPr>
        <w:pStyle w:val="Heading1"/>
        <w:jc w:val="center"/>
        <w:rPr>
          <w:b w:val="1"/>
        </w:rPr>
      </w:pPr>
      <w:bookmarkStart w:colFirst="0" w:colLast="0" w:name="_u0teuyy1coi7" w:id="1"/>
      <w:bookmarkEnd w:id="1"/>
      <w:r w:rsidDel="00000000" w:rsidR="00000000" w:rsidRPr="00000000">
        <w:rPr>
          <w:b w:val="1"/>
          <w:rtl w:val="0"/>
        </w:rPr>
        <w:t xml:space="preserve">OR</w:t>
      </w:r>
    </w:p>
    <w:p w:rsidR="00000000" w:rsidDel="00000000" w:rsidP="00000000" w:rsidRDefault="00000000" w:rsidRPr="00000000" w14:paraId="00000005">
      <w:pPr>
        <w:jc w:val="center"/>
        <w:rPr>
          <w:b w:val="1"/>
          <w:sz w:val="40"/>
          <w:szCs w:val="40"/>
        </w:rPr>
      </w:pPr>
      <w:r w:rsidDel="00000000" w:rsidR="00000000" w:rsidRPr="00000000">
        <w:rPr>
          <w:rtl w:val="0"/>
        </w:rPr>
        <w:t xml:space="preserve"> </w:t>
      </w:r>
      <w:r w:rsidDel="00000000" w:rsidR="00000000" w:rsidRPr="00000000">
        <w:rPr>
          <w:b w:val="1"/>
          <w:sz w:val="40"/>
          <w:szCs w:val="40"/>
          <w:rtl w:val="0"/>
        </w:rPr>
        <w:t xml:space="preserve">Partner With TNC: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Aligning your business with TNC, which is an acknowledged consulting company will be a smart move. With an efficient staff and a history of great accomplishments, TNC will be able to provide you with pieces of knowledge and inputs necessary to attain your objectives. </w:t>
      </w:r>
    </w:p>
    <w:p w:rsidR="00000000" w:rsidDel="00000000" w:rsidP="00000000" w:rsidRDefault="00000000" w:rsidRPr="00000000" w14:paraId="00000008">
      <w:pPr>
        <w:pStyle w:val="Heading1"/>
        <w:jc w:val="center"/>
        <w:rPr>
          <w:b w:val="1"/>
        </w:rPr>
      </w:pPr>
      <w:bookmarkStart w:colFirst="0" w:colLast="0" w:name="_11g3rpdpk8va" w:id="2"/>
      <w:bookmarkEnd w:id="2"/>
      <w:r w:rsidDel="00000000" w:rsidR="00000000" w:rsidRPr="00000000">
        <w:rPr>
          <w:b w:val="1"/>
          <w:rtl w:val="0"/>
        </w:rPr>
        <w:t xml:space="preserve">Get In Touch: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may easily connect with us either by completing a request form on our webpage or by contacting us at the number displayed. We fill up with optimism and expect to hear from you soon so we can help your business reach its full potential.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