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b w:val="1"/>
          <w:color w:val="0e101a"/>
          <w:sz w:val="46"/>
          <w:szCs w:val="46"/>
        </w:rPr>
      </w:pPr>
      <w:bookmarkStart w:colFirst="0" w:colLast="0" w:name="_heading=h.gjdgxs" w:id="0"/>
      <w:bookmarkEnd w:id="0"/>
      <w:r w:rsidDel="00000000" w:rsidR="00000000" w:rsidRPr="00000000">
        <w:rPr>
          <w:b w:val="1"/>
          <w:color w:val="0e101a"/>
          <w:sz w:val="46"/>
          <w:szCs w:val="46"/>
          <w:rtl w:val="0"/>
        </w:rPr>
        <w:t xml:space="preserve">Who are Property Registration Trustees in Dubai?</w:t>
      </w:r>
      <w:r w:rsidDel="00000000" w:rsidR="00000000" w:rsidRPr="00000000">
        <w:rPr>
          <w:rtl w:val="0"/>
        </w:rPr>
      </w:r>
    </w:p>
    <w:p w:rsidR="00000000" w:rsidDel="00000000" w:rsidP="00000000" w:rsidRDefault="00000000" w:rsidRPr="00000000" w14:paraId="00000002">
      <w:pPr>
        <w:jc w:val="both"/>
        <w:rPr>
          <w:color w:val="0e101a"/>
          <w:sz w:val="24"/>
          <w:szCs w:val="24"/>
        </w:rPr>
      </w:pPr>
      <w:r w:rsidDel="00000000" w:rsidR="00000000" w:rsidRPr="00000000">
        <w:rPr>
          <w:color w:val="0e101a"/>
          <w:sz w:val="24"/>
          <w:szCs w:val="24"/>
          <w:rtl w:val="0"/>
        </w:rPr>
        <w:t xml:space="preserve">If you are thinking about selling or buying a property in Dubai, most likely you will hear the term “Property Registration Trustees” many times. Here we will discuss who they are and why they matter so much in the real estate market of Dubai.</w:t>
      </w:r>
    </w:p>
    <w:p w:rsidR="00000000" w:rsidDel="00000000" w:rsidP="00000000" w:rsidRDefault="00000000" w:rsidRPr="00000000" w14:paraId="00000003">
      <w:pPr>
        <w:jc w:val="both"/>
        <w:rPr>
          <w:color w:val="0e101a"/>
          <w:sz w:val="24"/>
          <w:szCs w:val="24"/>
        </w:rPr>
      </w:pPr>
      <w:r w:rsidDel="00000000" w:rsidR="00000000" w:rsidRPr="00000000">
        <w:rPr>
          <w:color w:val="0e101a"/>
          <w:sz w:val="24"/>
          <w:szCs w:val="24"/>
          <w:rtl w:val="0"/>
        </w:rPr>
        <w:t xml:space="preserve">This term although looks a little simple yet daunting, because it refers to a registered or authorized group of a highly skilled professional who carries the entire real estate industry on their shoulders by working as intermediaries whose sole purpose is to ensure that every step of each deal is seamless, secure, and not in the violation of any kind of laws and regulations.</w:t>
      </w:r>
    </w:p>
    <w:p w:rsidR="00000000" w:rsidDel="00000000" w:rsidP="00000000" w:rsidRDefault="00000000" w:rsidRPr="00000000" w14:paraId="00000004">
      <w:pPr>
        <w:jc w:val="both"/>
        <w:rPr>
          <w:color w:val="0e101a"/>
          <w:sz w:val="24"/>
          <w:szCs w:val="24"/>
        </w:rPr>
      </w:pPr>
      <w:r w:rsidDel="00000000" w:rsidR="00000000" w:rsidRPr="00000000">
        <w:rPr>
          <w:color w:val="0e101a"/>
          <w:sz w:val="24"/>
          <w:szCs w:val="24"/>
          <w:rtl w:val="0"/>
        </w:rPr>
        <w:t xml:space="preserve">This concept was introduced back in 2013 to make the buying and selling process of property more convenient and efficient for all stakeholders.</w:t>
      </w:r>
    </w:p>
    <w:p w:rsidR="00000000" w:rsidDel="00000000" w:rsidP="00000000" w:rsidRDefault="00000000" w:rsidRPr="00000000" w14:paraId="00000005">
      <w:pPr>
        <w:pStyle w:val="Heading2"/>
        <w:spacing w:before="0" w:lineRule="auto"/>
        <w:jc w:val="both"/>
        <w:rPr>
          <w:b w:val="1"/>
          <w:color w:val="ff0000"/>
          <w:sz w:val="34"/>
          <w:szCs w:val="34"/>
        </w:rPr>
      </w:pPr>
      <w:bookmarkStart w:colFirst="0" w:colLast="0" w:name="_heading=h.30j0zll" w:id="1"/>
      <w:bookmarkEnd w:id="1"/>
      <w:r w:rsidDel="00000000" w:rsidR="00000000" w:rsidRPr="00000000">
        <w:rPr>
          <w:b w:val="1"/>
          <w:color w:val="ff0000"/>
          <w:sz w:val="34"/>
          <w:szCs w:val="34"/>
          <w:rtl w:val="0"/>
        </w:rPr>
        <w:t xml:space="preserve">Why does the need for Property Registration Trustees arise?</w:t>
      </w:r>
    </w:p>
    <w:p w:rsidR="00000000" w:rsidDel="00000000" w:rsidP="00000000" w:rsidRDefault="00000000" w:rsidRPr="00000000" w14:paraId="00000006">
      <w:pPr>
        <w:jc w:val="both"/>
        <w:rPr>
          <w:color w:val="0e101a"/>
          <w:sz w:val="24"/>
          <w:szCs w:val="24"/>
        </w:rPr>
      </w:pPr>
      <w:r w:rsidDel="00000000" w:rsidR="00000000" w:rsidRPr="00000000">
        <w:rPr>
          <w:color w:val="0e101a"/>
          <w:sz w:val="24"/>
          <w:szCs w:val="24"/>
          <w:rtl w:val="0"/>
        </w:rPr>
        <w:t xml:space="preserve">The transaction process in real estate in Dubai always remains a headache before property registration trustees arise into the picture. The absence of this platform causes a lot of issues due to the involvement of multiple parties and intermediaries and ultimately makes the process slower.</w:t>
      </w:r>
    </w:p>
    <w:p w:rsidR="00000000" w:rsidDel="00000000" w:rsidP="00000000" w:rsidRDefault="00000000" w:rsidRPr="00000000" w14:paraId="00000007">
      <w:pPr>
        <w:jc w:val="both"/>
        <w:rPr>
          <w:color w:val="0e101a"/>
          <w:sz w:val="24"/>
          <w:szCs w:val="24"/>
        </w:rPr>
      </w:pPr>
      <w:r w:rsidDel="00000000" w:rsidR="00000000" w:rsidRPr="00000000">
        <w:rPr>
          <w:color w:val="0e101a"/>
          <w:sz w:val="24"/>
          <w:szCs w:val="24"/>
          <w:rtl w:val="0"/>
        </w:rPr>
        <w:t xml:space="preserve">To add an element of professionalism and make things more streamlined, the Dubai Land Dubai (DLD) introduced the office of property registration trustee to add more transparency and smoothness to real estate deals. After the creation of this platform in 2013, this trustee has become a go-to professional for all kinds of property-related transactions to bring smoothness into the work.</w:t>
      </w:r>
    </w:p>
    <w:p w:rsidR="00000000" w:rsidDel="00000000" w:rsidP="00000000" w:rsidRDefault="00000000" w:rsidRPr="00000000" w14:paraId="00000008">
      <w:pPr>
        <w:pStyle w:val="Heading2"/>
        <w:spacing w:before="0" w:lineRule="auto"/>
        <w:jc w:val="both"/>
        <w:rPr>
          <w:b w:val="1"/>
          <w:color w:val="ff0000"/>
          <w:sz w:val="34"/>
          <w:szCs w:val="34"/>
        </w:rPr>
      </w:pPr>
      <w:bookmarkStart w:colFirst="0" w:colLast="0" w:name="_heading=h.1fob9te" w:id="2"/>
      <w:bookmarkEnd w:id="2"/>
      <w:r w:rsidDel="00000000" w:rsidR="00000000" w:rsidRPr="00000000">
        <w:rPr>
          <w:b w:val="1"/>
          <w:color w:val="ff0000"/>
          <w:sz w:val="34"/>
          <w:szCs w:val="34"/>
          <w:rtl w:val="0"/>
        </w:rPr>
        <w:t xml:space="preserve">What is a Real Estate Registration Trustee Office?</w:t>
      </w:r>
    </w:p>
    <w:p w:rsidR="00000000" w:rsidDel="00000000" w:rsidP="00000000" w:rsidRDefault="00000000" w:rsidRPr="00000000" w14:paraId="00000009">
      <w:pPr>
        <w:jc w:val="both"/>
        <w:rPr>
          <w:color w:val="0e101a"/>
          <w:sz w:val="24"/>
          <w:szCs w:val="24"/>
        </w:rPr>
      </w:pPr>
      <w:r w:rsidDel="00000000" w:rsidR="00000000" w:rsidRPr="00000000">
        <w:rPr>
          <w:color w:val="0e101a"/>
          <w:sz w:val="24"/>
          <w:szCs w:val="24"/>
          <w:rtl w:val="0"/>
        </w:rPr>
        <w:t xml:space="preserve">This office deals with all kinds of issues related to legal aspects of real estate transactions and is a fully authorized working body that operates under DLD. The core goal of this office is to make sure that everything related to the real estate business is going smoothly whether it is related to property transfers, handling payment-related issues, or verifying essential documents requirements.</w:t>
      </w:r>
    </w:p>
    <w:p w:rsidR="00000000" w:rsidDel="00000000" w:rsidP="00000000" w:rsidRDefault="00000000" w:rsidRPr="00000000" w14:paraId="0000000A">
      <w:pPr>
        <w:pStyle w:val="Heading2"/>
        <w:spacing w:before="0" w:lineRule="auto"/>
        <w:jc w:val="both"/>
        <w:rPr>
          <w:b w:val="1"/>
          <w:color w:val="ff0000"/>
          <w:sz w:val="34"/>
          <w:szCs w:val="34"/>
        </w:rPr>
      </w:pPr>
      <w:bookmarkStart w:colFirst="0" w:colLast="0" w:name="_heading=h.3znysh7" w:id="3"/>
      <w:bookmarkEnd w:id="3"/>
      <w:r w:rsidDel="00000000" w:rsidR="00000000" w:rsidRPr="00000000">
        <w:rPr>
          <w:b w:val="1"/>
          <w:color w:val="ff0000"/>
          <w:sz w:val="34"/>
          <w:szCs w:val="34"/>
          <w:rtl w:val="0"/>
        </w:rPr>
        <w:t xml:space="preserve">What services does a Real Estate Registration Trustee Office Provide?</w:t>
      </w:r>
    </w:p>
    <w:p w:rsidR="00000000" w:rsidDel="00000000" w:rsidP="00000000" w:rsidRDefault="00000000" w:rsidRPr="00000000" w14:paraId="0000000B">
      <w:pPr>
        <w:jc w:val="both"/>
        <w:rPr>
          <w:color w:val="0e101a"/>
          <w:sz w:val="24"/>
          <w:szCs w:val="24"/>
        </w:rPr>
      </w:pPr>
      <w:r w:rsidDel="00000000" w:rsidR="00000000" w:rsidRPr="00000000">
        <w:rPr>
          <w:color w:val="0e101a"/>
          <w:sz w:val="24"/>
          <w:szCs w:val="24"/>
          <w:rtl w:val="0"/>
        </w:rPr>
        <w:t xml:space="preserve">The following are diverse range of services offered by the real estate registration trusted office, including: </w:t>
      </w:r>
    </w:p>
    <w:p w:rsidR="00000000" w:rsidDel="00000000" w:rsidP="00000000" w:rsidRDefault="00000000" w:rsidRPr="00000000" w14:paraId="0000000C">
      <w:pPr>
        <w:pStyle w:val="Heading3"/>
        <w:spacing w:before="0" w:lineRule="auto"/>
        <w:jc w:val="both"/>
        <w:rPr>
          <w:b w:val="1"/>
          <w:color w:val="ff0000"/>
          <w:sz w:val="26"/>
          <w:szCs w:val="26"/>
        </w:rPr>
      </w:pPr>
      <w:bookmarkStart w:colFirst="0" w:colLast="0" w:name="_heading=h.2et92p0" w:id="4"/>
      <w:bookmarkEnd w:id="4"/>
      <w:r w:rsidDel="00000000" w:rsidR="00000000" w:rsidRPr="00000000">
        <w:rPr>
          <w:b w:val="1"/>
          <w:color w:val="ff0000"/>
          <w:sz w:val="26"/>
          <w:szCs w:val="26"/>
          <w:rtl w:val="0"/>
        </w:rPr>
        <w:t xml:space="preserve">Fee Payment:</w:t>
      </w:r>
    </w:p>
    <w:p w:rsidR="00000000" w:rsidDel="00000000" w:rsidP="00000000" w:rsidRDefault="00000000" w:rsidRPr="00000000" w14:paraId="0000000D">
      <w:pPr>
        <w:jc w:val="both"/>
        <w:rPr>
          <w:color w:val="0e101a"/>
          <w:sz w:val="24"/>
          <w:szCs w:val="24"/>
        </w:rPr>
      </w:pPr>
      <w:r w:rsidDel="00000000" w:rsidR="00000000" w:rsidRPr="00000000">
        <w:rPr>
          <w:color w:val="0e101a"/>
          <w:sz w:val="24"/>
          <w:szCs w:val="24"/>
          <w:rtl w:val="0"/>
        </w:rPr>
        <w:t xml:space="preserve">The property trustee office is that place where all kinds of transactions related to property take place whether such transactions are related to transfer of fee or any other charges. Representatives of this office act as an intermediary among the DLD, seller, and buyer, to ensure that none of the stakeholders face any kind of payment or fee missing issues.</w:t>
      </w:r>
    </w:p>
    <w:p w:rsidR="00000000" w:rsidDel="00000000" w:rsidP="00000000" w:rsidRDefault="00000000" w:rsidRPr="00000000" w14:paraId="0000000E">
      <w:pPr>
        <w:pStyle w:val="Heading3"/>
        <w:spacing w:before="0" w:lineRule="auto"/>
        <w:jc w:val="both"/>
        <w:rPr>
          <w:b w:val="1"/>
          <w:color w:val="ff0000"/>
          <w:sz w:val="26"/>
          <w:szCs w:val="26"/>
        </w:rPr>
      </w:pPr>
      <w:bookmarkStart w:colFirst="0" w:colLast="0" w:name="_heading=h.tyjcwt" w:id="5"/>
      <w:bookmarkEnd w:id="5"/>
      <w:r w:rsidDel="00000000" w:rsidR="00000000" w:rsidRPr="00000000">
        <w:rPr>
          <w:b w:val="1"/>
          <w:color w:val="ff0000"/>
          <w:sz w:val="26"/>
          <w:szCs w:val="26"/>
          <w:rtl w:val="0"/>
        </w:rPr>
        <w:t xml:space="preserve">Registration of Property Transfer:</w:t>
      </w:r>
    </w:p>
    <w:p w:rsidR="00000000" w:rsidDel="00000000" w:rsidP="00000000" w:rsidRDefault="00000000" w:rsidRPr="00000000" w14:paraId="0000000F">
      <w:pPr>
        <w:jc w:val="both"/>
        <w:rPr>
          <w:color w:val="0e101a"/>
          <w:sz w:val="24"/>
          <w:szCs w:val="24"/>
        </w:rPr>
      </w:pPr>
      <w:r w:rsidDel="00000000" w:rsidR="00000000" w:rsidRPr="00000000">
        <w:rPr>
          <w:color w:val="0e101a"/>
          <w:sz w:val="24"/>
          <w:szCs w:val="24"/>
          <w:rtl w:val="0"/>
        </w:rPr>
        <w:t xml:space="preserve">The trustee's office also handles all kinds of matters related to the registration of property transfer. It doesn’t matter whether you want to sell property or buy your dream home, this office will ensure that all the parameters of registration with the DLD are done correctly and the ownership of property is transferred without any kind of issue.</w:t>
      </w:r>
    </w:p>
    <w:p w:rsidR="00000000" w:rsidDel="00000000" w:rsidP="00000000" w:rsidRDefault="00000000" w:rsidRPr="00000000" w14:paraId="00000010">
      <w:pPr>
        <w:pStyle w:val="Heading3"/>
        <w:spacing w:before="0" w:lineRule="auto"/>
        <w:jc w:val="both"/>
        <w:rPr>
          <w:b w:val="1"/>
          <w:color w:val="ff0000"/>
          <w:sz w:val="26"/>
          <w:szCs w:val="26"/>
        </w:rPr>
      </w:pPr>
      <w:bookmarkStart w:colFirst="0" w:colLast="0" w:name="_heading=h.3dy6vkm" w:id="6"/>
      <w:bookmarkEnd w:id="6"/>
      <w:r w:rsidDel="00000000" w:rsidR="00000000" w:rsidRPr="00000000">
        <w:rPr>
          <w:b w:val="1"/>
          <w:color w:val="ff0000"/>
          <w:sz w:val="26"/>
          <w:szCs w:val="26"/>
          <w:rtl w:val="0"/>
        </w:rPr>
        <w:t xml:space="preserve">Title Deeds:</w:t>
      </w:r>
    </w:p>
    <w:p w:rsidR="00000000" w:rsidDel="00000000" w:rsidP="00000000" w:rsidRDefault="00000000" w:rsidRPr="00000000" w14:paraId="00000011">
      <w:pPr>
        <w:jc w:val="both"/>
        <w:rPr>
          <w:color w:val="0e101a"/>
          <w:sz w:val="24"/>
          <w:szCs w:val="24"/>
        </w:rPr>
      </w:pPr>
      <w:r w:rsidDel="00000000" w:rsidR="00000000" w:rsidRPr="00000000">
        <w:rPr>
          <w:color w:val="0e101a"/>
          <w:sz w:val="24"/>
          <w:szCs w:val="24"/>
          <w:rtl w:val="0"/>
        </w:rPr>
        <w:t xml:space="preserve">Once the process of proper transfer is completed then this office provides you with document proof that shows you are officially the owner of this property.</w:t>
      </w:r>
    </w:p>
    <w:p w:rsidR="00000000" w:rsidDel="00000000" w:rsidP="00000000" w:rsidRDefault="00000000" w:rsidRPr="00000000" w14:paraId="00000012">
      <w:pPr>
        <w:pStyle w:val="Heading3"/>
        <w:spacing w:before="0" w:lineRule="auto"/>
        <w:jc w:val="both"/>
        <w:rPr>
          <w:b w:val="1"/>
          <w:color w:val="ff0000"/>
          <w:sz w:val="26"/>
          <w:szCs w:val="26"/>
        </w:rPr>
      </w:pPr>
      <w:bookmarkStart w:colFirst="0" w:colLast="0" w:name="_heading=h.1t3h5sf" w:id="7"/>
      <w:bookmarkEnd w:id="7"/>
      <w:r w:rsidDel="00000000" w:rsidR="00000000" w:rsidRPr="00000000">
        <w:rPr>
          <w:b w:val="1"/>
          <w:color w:val="ff0000"/>
          <w:sz w:val="26"/>
          <w:szCs w:val="26"/>
          <w:rtl w:val="0"/>
        </w:rPr>
        <w:t xml:space="preserve">Verification of Document:</w:t>
      </w:r>
    </w:p>
    <w:p w:rsidR="00000000" w:rsidDel="00000000" w:rsidP="00000000" w:rsidRDefault="00000000" w:rsidRPr="00000000" w14:paraId="00000013">
      <w:pPr>
        <w:jc w:val="both"/>
        <w:rPr>
          <w:color w:val="0e101a"/>
          <w:sz w:val="24"/>
          <w:szCs w:val="24"/>
        </w:rPr>
      </w:pPr>
      <w:r w:rsidDel="00000000" w:rsidR="00000000" w:rsidRPr="00000000">
        <w:rPr>
          <w:color w:val="0e101a"/>
          <w:sz w:val="24"/>
          <w:szCs w:val="24"/>
          <w:rtl w:val="0"/>
        </w:rPr>
        <w:t xml:space="preserve">None of the parties involved in the process of property selling and buying wants any kind of issue that sabotages their property deal. That’s why this office makes sure that all the requirements related to property are met.</w:t>
      </w:r>
    </w:p>
    <w:p w:rsidR="00000000" w:rsidDel="00000000" w:rsidP="00000000" w:rsidRDefault="00000000" w:rsidRPr="00000000" w14:paraId="00000014">
      <w:pPr>
        <w:pStyle w:val="Heading2"/>
        <w:spacing w:before="0" w:lineRule="auto"/>
        <w:jc w:val="center"/>
        <w:rPr>
          <w:color w:val="0e101a"/>
          <w:sz w:val="34"/>
          <w:szCs w:val="34"/>
        </w:rPr>
      </w:pPr>
      <w:bookmarkStart w:colFirst="0" w:colLast="0" w:name="_heading=h.4d34og8" w:id="8"/>
      <w:bookmarkEnd w:id="8"/>
      <w:r w:rsidDel="00000000" w:rsidR="00000000" w:rsidRPr="00000000">
        <w:rPr>
          <w:color w:val="0e101a"/>
          <w:sz w:val="34"/>
          <w:szCs w:val="34"/>
          <w:rtl w:val="0"/>
        </w:rPr>
        <w:t xml:space="preserve">FAQs:</w:t>
      </w:r>
    </w:p>
    <w:p w:rsidR="00000000" w:rsidDel="00000000" w:rsidP="00000000" w:rsidRDefault="00000000" w:rsidRPr="00000000" w14:paraId="00000015">
      <w:pPr>
        <w:pStyle w:val="Heading3"/>
        <w:spacing w:before="0" w:lineRule="auto"/>
        <w:jc w:val="both"/>
        <w:rPr>
          <w:b w:val="1"/>
          <w:color w:val="ff0000"/>
          <w:sz w:val="26"/>
          <w:szCs w:val="26"/>
        </w:rPr>
      </w:pPr>
      <w:bookmarkStart w:colFirst="0" w:colLast="0" w:name="_heading=h.2s8eyo1" w:id="9"/>
      <w:bookmarkEnd w:id="9"/>
      <w:r w:rsidDel="00000000" w:rsidR="00000000" w:rsidRPr="00000000">
        <w:rPr>
          <w:b w:val="1"/>
          <w:color w:val="ff0000"/>
          <w:sz w:val="26"/>
          <w:szCs w:val="26"/>
          <w:rtl w:val="0"/>
        </w:rPr>
        <w:t xml:space="preserve">Who or what are Property Registration Trustees in Dubai?</w:t>
      </w:r>
    </w:p>
    <w:p w:rsidR="00000000" w:rsidDel="00000000" w:rsidP="00000000" w:rsidRDefault="00000000" w:rsidRPr="00000000" w14:paraId="00000016">
      <w:pPr>
        <w:jc w:val="both"/>
        <w:rPr>
          <w:color w:val="0e101a"/>
          <w:sz w:val="24"/>
          <w:szCs w:val="24"/>
        </w:rPr>
      </w:pPr>
      <w:r w:rsidDel="00000000" w:rsidR="00000000" w:rsidRPr="00000000">
        <w:rPr>
          <w:color w:val="0e101a"/>
          <w:sz w:val="24"/>
          <w:szCs w:val="24"/>
          <w:rtl w:val="0"/>
        </w:rPr>
        <w:t xml:space="preserve">Property Registration Trustees are a legal entity that registers all transactions involving real estate in Dubai. They have a central function of maintaining the law, building the society’s confidence, and improving the transparency that exists in real estate.</w:t>
      </w:r>
    </w:p>
    <w:p w:rsidR="00000000" w:rsidDel="00000000" w:rsidP="00000000" w:rsidRDefault="00000000" w:rsidRPr="00000000" w14:paraId="00000017">
      <w:pPr>
        <w:pStyle w:val="Heading3"/>
        <w:spacing w:before="0" w:lineRule="auto"/>
        <w:jc w:val="both"/>
        <w:rPr>
          <w:b w:val="1"/>
          <w:color w:val="ff0000"/>
          <w:sz w:val="26"/>
          <w:szCs w:val="26"/>
        </w:rPr>
      </w:pPr>
      <w:bookmarkStart w:colFirst="0" w:colLast="0" w:name="_heading=h.17dp8vu" w:id="10"/>
      <w:bookmarkEnd w:id="10"/>
      <w:r w:rsidDel="00000000" w:rsidR="00000000" w:rsidRPr="00000000">
        <w:rPr>
          <w:b w:val="1"/>
          <w:color w:val="ff0000"/>
          <w:sz w:val="26"/>
          <w:szCs w:val="26"/>
          <w:rtl w:val="0"/>
        </w:rPr>
        <w:t xml:space="preserve">How do Property Registration Trustees meet the compliance test about the existing regulations?</w:t>
      </w:r>
    </w:p>
    <w:p w:rsidR="00000000" w:rsidDel="00000000" w:rsidP="00000000" w:rsidRDefault="00000000" w:rsidRPr="00000000" w14:paraId="00000018">
      <w:pPr>
        <w:jc w:val="both"/>
        <w:rPr>
          <w:color w:val="0e101a"/>
          <w:sz w:val="24"/>
          <w:szCs w:val="24"/>
        </w:rPr>
      </w:pPr>
      <w:r w:rsidDel="00000000" w:rsidR="00000000" w:rsidRPr="00000000">
        <w:rPr>
          <w:color w:val="0e101a"/>
          <w:sz w:val="24"/>
          <w:szCs w:val="24"/>
          <w:rtl w:val="0"/>
        </w:rPr>
        <w:t xml:space="preserve">The trustees always collaborate with the DLD as well as work in line with the prevailing legal requirements within the government. It makes sure that the property is legal and the company undertakes some research between the buyer and the buyer in the real estate business.</w:t>
      </w:r>
    </w:p>
    <w:p w:rsidR="00000000" w:rsidDel="00000000" w:rsidP="00000000" w:rsidRDefault="00000000" w:rsidRPr="00000000" w14:paraId="00000019">
      <w:pPr>
        <w:pStyle w:val="Heading3"/>
        <w:spacing w:before="0" w:lineRule="auto"/>
        <w:jc w:val="both"/>
        <w:rPr>
          <w:b w:val="1"/>
          <w:color w:val="ff0000"/>
          <w:sz w:val="26"/>
          <w:szCs w:val="26"/>
        </w:rPr>
      </w:pPr>
      <w:bookmarkStart w:colFirst="0" w:colLast="0" w:name="_heading=h.3rdcrjn" w:id="11"/>
      <w:bookmarkEnd w:id="11"/>
      <w:r w:rsidDel="00000000" w:rsidR="00000000" w:rsidRPr="00000000">
        <w:rPr>
          <w:b w:val="1"/>
          <w:color w:val="ff0000"/>
          <w:sz w:val="26"/>
          <w:szCs w:val="26"/>
          <w:rtl w:val="0"/>
        </w:rPr>
        <w:t xml:space="preserve">What measures should organizations undertake to ensure that it is operating legally in Dubai's real estate?</w:t>
      </w:r>
    </w:p>
    <w:p w:rsidR="00000000" w:rsidDel="00000000" w:rsidP="00000000" w:rsidRDefault="00000000" w:rsidRPr="00000000" w14:paraId="0000001A">
      <w:pPr>
        <w:jc w:val="both"/>
        <w:rPr>
          <w:color w:val="0e101a"/>
          <w:sz w:val="24"/>
          <w:szCs w:val="24"/>
        </w:rPr>
      </w:pPr>
      <w:r w:rsidDel="00000000" w:rsidR="00000000" w:rsidRPr="00000000">
        <w:rPr>
          <w:color w:val="0e101a"/>
          <w:sz w:val="24"/>
          <w:szCs w:val="24"/>
          <w:rtl w:val="0"/>
        </w:rPr>
        <w:t xml:space="preserve">To avoid the risks and legal non-compliance, companies need to consult experienced real estate consultancies in Dubai. These consultancies can advise business organizations on the challenges that revolve around real estate transactions and help the organization appreciate the role and functions of Property Registration Trustees.</w:t>
      </w:r>
    </w:p>
    <w:p w:rsidR="00000000" w:rsidDel="00000000" w:rsidP="00000000" w:rsidRDefault="00000000" w:rsidRPr="00000000" w14:paraId="0000001B">
      <w:pPr>
        <w:pStyle w:val="Heading3"/>
        <w:spacing w:before="0" w:lineRule="auto"/>
        <w:jc w:val="both"/>
        <w:rPr>
          <w:b w:val="1"/>
          <w:color w:val="ff0000"/>
          <w:sz w:val="26"/>
          <w:szCs w:val="26"/>
        </w:rPr>
      </w:pPr>
      <w:bookmarkStart w:colFirst="0" w:colLast="0" w:name="_heading=h.26in1rg" w:id="12"/>
      <w:bookmarkEnd w:id="12"/>
      <w:r w:rsidDel="00000000" w:rsidR="00000000" w:rsidRPr="00000000">
        <w:rPr>
          <w:b w:val="1"/>
          <w:color w:val="ff0000"/>
          <w:sz w:val="26"/>
          <w:szCs w:val="26"/>
          <w:rtl w:val="0"/>
        </w:rPr>
        <w:t xml:space="preserve">In what way can Property Registration Trustees influence an investor’s decision to invest in a property in Dubai?</w:t>
      </w:r>
    </w:p>
    <w:p w:rsidR="00000000" w:rsidDel="00000000" w:rsidP="00000000" w:rsidRDefault="00000000" w:rsidRPr="00000000" w14:paraId="0000001C">
      <w:pPr>
        <w:jc w:val="both"/>
        <w:rPr>
          <w:color w:val="0e101a"/>
          <w:sz w:val="24"/>
          <w:szCs w:val="24"/>
        </w:rPr>
      </w:pPr>
      <w:r w:rsidDel="00000000" w:rsidR="00000000" w:rsidRPr="00000000">
        <w:rPr>
          <w:color w:val="0e101a"/>
          <w:sz w:val="24"/>
          <w:szCs w:val="24"/>
          <w:rtl w:val="0"/>
        </w:rPr>
        <w:t xml:space="preserve">The availability of Property Registration Trustees in Dubai offers investors’ confidence in the security of business and clarity of the real estate business. This results in even more inflows of foreign investments and further consolidation of Dubai’s position on the international market for real estate.</w:t>
      </w:r>
    </w:p>
    <w:p w:rsidR="00000000" w:rsidDel="00000000" w:rsidP="00000000" w:rsidRDefault="00000000" w:rsidRPr="00000000" w14:paraId="0000001D">
      <w:pPr>
        <w:pStyle w:val="Heading2"/>
        <w:jc w:val="both"/>
        <w:rPr/>
      </w:pPr>
      <w:bookmarkStart w:colFirst="0" w:colLast="0" w:name="_heading=h.pc4uap0jsmp" w:id="13"/>
      <w:bookmarkEnd w:id="13"/>
      <w:r w:rsidDel="00000000" w:rsidR="00000000" w:rsidRPr="00000000">
        <w:rPr>
          <w:rtl w:val="0"/>
        </w:rPr>
      </w:r>
    </w:p>
    <w:p w:rsidR="00000000" w:rsidDel="00000000" w:rsidP="00000000" w:rsidRDefault="00000000" w:rsidRPr="00000000" w14:paraId="0000001E">
      <w:pPr>
        <w:pStyle w:val="Heading2"/>
        <w:jc w:val="both"/>
        <w:rPr/>
      </w:pPr>
      <w:bookmarkStart w:colFirst="0" w:colLast="0" w:name="_heading=h.9ym12t9aqdpp" w:id="14"/>
      <w:bookmarkEnd w:id="14"/>
      <w:r w:rsidDel="00000000" w:rsidR="00000000" w:rsidRPr="00000000">
        <w:rPr>
          <w:rtl w:val="0"/>
        </w:rPr>
        <w:t xml:space="preserve">Images Requirements </w:t>
      </w:r>
    </w:p>
    <w:p w:rsidR="00000000" w:rsidDel="00000000" w:rsidP="00000000" w:rsidRDefault="00000000" w:rsidRPr="00000000" w14:paraId="0000001F">
      <w:pPr>
        <w:jc w:val="both"/>
        <w:rPr>
          <w:color w:val="0e101a"/>
          <w:sz w:val="24"/>
          <w:szCs w:val="24"/>
        </w:rPr>
      </w:pPr>
      <w:r w:rsidDel="00000000" w:rsidR="00000000" w:rsidRPr="00000000">
        <w:rPr>
          <w:rtl w:val="0"/>
        </w:rPr>
      </w:r>
    </w:p>
    <w:p w:rsidR="00000000" w:rsidDel="00000000" w:rsidP="00000000" w:rsidRDefault="00000000" w:rsidRPr="00000000" w14:paraId="00000020">
      <w:pPr>
        <w:jc w:val="both"/>
        <w:rPr>
          <w:color w:val="0e101a"/>
          <w:sz w:val="24"/>
          <w:szCs w:val="24"/>
        </w:rPr>
      </w:pPr>
      <w:r w:rsidDel="00000000" w:rsidR="00000000" w:rsidRPr="00000000">
        <w:rPr>
          <w:color w:val="0e101a"/>
          <w:sz w:val="24"/>
          <w:szCs w:val="24"/>
          <w:rtl w:val="0"/>
        </w:rPr>
        <w:t xml:space="preserve">one infographic</w:t>
      </w:r>
    </w:p>
    <w:p w:rsidR="00000000" w:rsidDel="00000000" w:rsidP="00000000" w:rsidRDefault="00000000" w:rsidRPr="00000000" w14:paraId="00000021">
      <w:pPr>
        <w:jc w:val="both"/>
        <w:rPr>
          <w:color w:val="0e101a"/>
          <w:sz w:val="24"/>
          <w:szCs w:val="24"/>
        </w:rPr>
      </w:pPr>
      <w:r w:rsidDel="00000000" w:rsidR="00000000" w:rsidRPr="00000000">
        <w:rPr>
          <w:color w:val="0e101a"/>
          <w:sz w:val="24"/>
          <w:szCs w:val="24"/>
          <w:rtl w:val="0"/>
        </w:rPr>
        <w:t xml:space="preserve">Heading</w:t>
      </w:r>
    </w:p>
    <w:p w:rsidR="00000000" w:rsidDel="00000000" w:rsidP="00000000" w:rsidRDefault="00000000" w:rsidRPr="00000000" w14:paraId="00000022">
      <w:pPr>
        <w:jc w:val="both"/>
        <w:rPr>
          <w:b w:val="1"/>
          <w:color w:val="0e101a"/>
          <w:sz w:val="24"/>
          <w:szCs w:val="24"/>
        </w:rPr>
      </w:pPr>
      <w:r w:rsidDel="00000000" w:rsidR="00000000" w:rsidRPr="00000000">
        <w:rPr>
          <w:b w:val="1"/>
          <w:color w:val="0e101a"/>
          <w:sz w:val="24"/>
          <w:szCs w:val="24"/>
          <w:rtl w:val="0"/>
        </w:rPr>
        <w:t xml:space="preserve">What services does a Real Estate Registration Trustee Office Provide?</w:t>
      </w:r>
    </w:p>
    <w:p w:rsidR="00000000" w:rsidDel="00000000" w:rsidP="00000000" w:rsidRDefault="00000000" w:rsidRPr="00000000" w14:paraId="00000023">
      <w:pPr>
        <w:numPr>
          <w:ilvl w:val="0"/>
          <w:numId w:val="1"/>
        </w:numPr>
        <w:spacing w:after="0" w:afterAutospacing="0"/>
        <w:ind w:left="720" w:hanging="360"/>
        <w:jc w:val="both"/>
        <w:rPr>
          <w:color w:val="0e101a"/>
          <w:sz w:val="24"/>
          <w:szCs w:val="24"/>
          <w:u w:val="none"/>
        </w:rPr>
      </w:pPr>
      <w:r w:rsidDel="00000000" w:rsidR="00000000" w:rsidRPr="00000000">
        <w:rPr>
          <w:color w:val="0e101a"/>
          <w:sz w:val="24"/>
          <w:szCs w:val="24"/>
          <w:rtl w:val="0"/>
        </w:rPr>
        <w:t xml:space="preserve">Fee Payment</w:t>
      </w:r>
    </w:p>
    <w:p w:rsidR="00000000" w:rsidDel="00000000" w:rsidP="00000000" w:rsidRDefault="00000000" w:rsidRPr="00000000" w14:paraId="00000024">
      <w:pPr>
        <w:numPr>
          <w:ilvl w:val="0"/>
          <w:numId w:val="1"/>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Registration of Property Transfer</w:t>
      </w:r>
    </w:p>
    <w:p w:rsidR="00000000" w:rsidDel="00000000" w:rsidP="00000000" w:rsidRDefault="00000000" w:rsidRPr="00000000" w14:paraId="00000025">
      <w:pPr>
        <w:numPr>
          <w:ilvl w:val="0"/>
          <w:numId w:val="1"/>
        </w:numPr>
        <w:spacing w:after="0" w:afterAutospacing="0" w:before="0" w:beforeAutospacing="0"/>
        <w:ind w:left="720" w:hanging="360"/>
        <w:jc w:val="both"/>
        <w:rPr>
          <w:color w:val="0e101a"/>
          <w:sz w:val="24"/>
          <w:szCs w:val="24"/>
          <w:u w:val="none"/>
        </w:rPr>
      </w:pPr>
      <w:r w:rsidDel="00000000" w:rsidR="00000000" w:rsidRPr="00000000">
        <w:rPr>
          <w:color w:val="0e101a"/>
          <w:sz w:val="24"/>
          <w:szCs w:val="24"/>
          <w:rtl w:val="0"/>
        </w:rPr>
        <w:t xml:space="preserve">Title Deeds</w:t>
      </w:r>
    </w:p>
    <w:p w:rsidR="00000000" w:rsidDel="00000000" w:rsidP="00000000" w:rsidRDefault="00000000" w:rsidRPr="00000000" w14:paraId="00000026">
      <w:pPr>
        <w:numPr>
          <w:ilvl w:val="0"/>
          <w:numId w:val="1"/>
        </w:numPr>
        <w:spacing w:before="0" w:beforeAutospacing="0"/>
        <w:ind w:left="720" w:hanging="360"/>
        <w:jc w:val="both"/>
        <w:rPr>
          <w:color w:val="0e101a"/>
          <w:sz w:val="24"/>
          <w:szCs w:val="24"/>
          <w:u w:val="none"/>
        </w:rPr>
      </w:pPr>
      <w:r w:rsidDel="00000000" w:rsidR="00000000" w:rsidRPr="00000000">
        <w:rPr>
          <w:color w:val="0e101a"/>
          <w:sz w:val="24"/>
          <w:szCs w:val="24"/>
          <w:rtl w:val="0"/>
        </w:rPr>
        <w:t xml:space="preserve">Verification of Document</w:t>
      </w:r>
    </w:p>
    <w:p w:rsidR="00000000" w:rsidDel="00000000" w:rsidP="00000000" w:rsidRDefault="00000000" w:rsidRPr="00000000" w14:paraId="00000027">
      <w:pPr>
        <w:ind w:left="720" w:firstLine="0"/>
        <w:jc w:val="both"/>
        <w:rPr>
          <w:color w:val="0e101a"/>
          <w:sz w:val="24"/>
          <w:szCs w:val="24"/>
        </w:rPr>
      </w:pPr>
      <w:r w:rsidDel="00000000" w:rsidR="00000000" w:rsidRPr="00000000">
        <w:rPr>
          <w:rtl w:val="0"/>
        </w:rPr>
      </w:r>
    </w:p>
    <w:p w:rsidR="00000000" w:rsidDel="00000000" w:rsidP="00000000" w:rsidRDefault="00000000" w:rsidRPr="00000000" w14:paraId="00000028">
      <w:pPr>
        <w:jc w:val="both"/>
        <w:rPr>
          <w:color w:val="0e101a"/>
          <w:sz w:val="24"/>
          <w:szCs w:val="24"/>
        </w:rPr>
      </w:pPr>
      <w:r w:rsidDel="00000000" w:rsidR="00000000" w:rsidRPr="00000000">
        <w:rPr>
          <w:rtl w:val="0"/>
        </w:rPr>
      </w:r>
    </w:p>
    <w:p w:rsidR="00000000" w:rsidDel="00000000" w:rsidP="00000000" w:rsidRDefault="00000000" w:rsidRPr="00000000" w14:paraId="00000029">
      <w:pPr>
        <w:jc w:val="both"/>
        <w:rPr>
          <w:color w:val="0e101a"/>
          <w:sz w:val="24"/>
          <w:szCs w:val="24"/>
        </w:rPr>
      </w:pPr>
      <w:r w:rsidDel="00000000" w:rsidR="00000000" w:rsidRPr="00000000">
        <w:rPr>
          <w:rtl w:val="0"/>
        </w:rPr>
      </w:r>
    </w:p>
    <w:p w:rsidR="00000000" w:rsidDel="00000000" w:rsidP="00000000" w:rsidRDefault="00000000" w:rsidRPr="00000000" w14:paraId="0000002A">
      <w:pPr>
        <w:jc w:val="both"/>
        <w:rPr>
          <w:color w:val="0e101a"/>
          <w:sz w:val="24"/>
          <w:szCs w:val="24"/>
        </w:rPr>
      </w:pPr>
      <w:r w:rsidDel="00000000" w:rsidR="00000000" w:rsidRPr="00000000">
        <w:rPr>
          <w:rtl w:val="0"/>
        </w:rPr>
      </w:r>
    </w:p>
    <w:p w:rsidR="00000000" w:rsidDel="00000000" w:rsidP="00000000" w:rsidRDefault="00000000" w:rsidRPr="00000000" w14:paraId="0000002B">
      <w:pPr>
        <w:jc w:val="both"/>
        <w:rPr>
          <w:color w:val="0e101a"/>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665E69"/>
  </w:style>
  <w:style w:type="paragraph" w:styleId="Heading1">
    <w:name w:val="heading 1"/>
    <w:basedOn w:val="Normal"/>
    <w:next w:val="Normal"/>
    <w:link w:val="Heading1Char"/>
    <w:uiPriority w:val="9"/>
    <w:qFormat w:val="1"/>
    <w:rsid w:val="00665E69"/>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665E69"/>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665E69"/>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665E69"/>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665E69"/>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665E69"/>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665E69"/>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665E69"/>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665E69"/>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665E69"/>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665E69"/>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665E69"/>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665E69"/>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665E69"/>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665E69"/>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665E69"/>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665E69"/>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665E69"/>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665E69"/>
    <w:rPr>
      <w:caps w:val="1"/>
      <w:spacing w:val="10"/>
      <w:sz w:val="18"/>
      <w:szCs w:val="18"/>
    </w:rPr>
  </w:style>
  <w:style w:type="character" w:styleId="Heading9Char" w:customStyle="1">
    <w:name w:val="Heading 9 Char"/>
    <w:basedOn w:val="DefaultParagraphFont"/>
    <w:link w:val="Heading9"/>
    <w:uiPriority w:val="9"/>
    <w:semiHidden w:val="1"/>
    <w:rsid w:val="00665E69"/>
    <w:rPr>
      <w:i w:val="1"/>
      <w:iCs w:val="1"/>
      <w:caps w:val="1"/>
      <w:spacing w:val="10"/>
      <w:sz w:val="18"/>
      <w:szCs w:val="18"/>
    </w:rPr>
  </w:style>
  <w:style w:type="paragraph" w:styleId="Caption">
    <w:name w:val="caption"/>
    <w:basedOn w:val="Normal"/>
    <w:next w:val="Normal"/>
    <w:uiPriority w:val="35"/>
    <w:semiHidden w:val="1"/>
    <w:unhideWhenUsed w:val="1"/>
    <w:qFormat w:val="1"/>
    <w:rsid w:val="00665E69"/>
    <w:rPr>
      <w:b w:val="1"/>
      <w:bCs w:val="1"/>
      <w:color w:val="365f91" w:themeColor="accent1" w:themeShade="0000BF"/>
      <w:sz w:val="16"/>
      <w:szCs w:val="16"/>
    </w:rPr>
  </w:style>
  <w:style w:type="character" w:styleId="TitleChar" w:customStyle="1">
    <w:name w:val="Title Char"/>
    <w:basedOn w:val="DefaultParagraphFont"/>
    <w:link w:val="Title"/>
    <w:uiPriority w:val="10"/>
    <w:rsid w:val="00665E69"/>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665E69"/>
    <w:rPr>
      <w:caps w:val="1"/>
      <w:color w:val="595959" w:themeColor="text1" w:themeTint="0000A6"/>
      <w:spacing w:val="10"/>
      <w:sz w:val="21"/>
      <w:szCs w:val="21"/>
    </w:rPr>
  </w:style>
  <w:style w:type="character" w:styleId="Strong">
    <w:name w:val="Strong"/>
    <w:uiPriority w:val="22"/>
    <w:qFormat w:val="1"/>
    <w:rsid w:val="00665E69"/>
    <w:rPr>
      <w:b w:val="1"/>
      <w:bCs w:val="1"/>
    </w:rPr>
  </w:style>
  <w:style w:type="character" w:styleId="Emphasis">
    <w:name w:val="Emphasis"/>
    <w:uiPriority w:val="20"/>
    <w:qFormat w:val="1"/>
    <w:rsid w:val="00665E69"/>
    <w:rPr>
      <w:caps w:val="1"/>
      <w:color w:val="243f60" w:themeColor="accent1" w:themeShade="00007F"/>
      <w:spacing w:val="5"/>
    </w:rPr>
  </w:style>
  <w:style w:type="paragraph" w:styleId="NoSpacing">
    <w:name w:val="No Spacing"/>
    <w:uiPriority w:val="1"/>
    <w:qFormat w:val="1"/>
    <w:rsid w:val="00665E69"/>
    <w:pPr>
      <w:spacing w:after="0" w:line="240" w:lineRule="auto"/>
    </w:pPr>
  </w:style>
  <w:style w:type="paragraph" w:styleId="Quote">
    <w:name w:val="Quote"/>
    <w:basedOn w:val="Normal"/>
    <w:next w:val="Normal"/>
    <w:link w:val="QuoteChar"/>
    <w:uiPriority w:val="29"/>
    <w:qFormat w:val="1"/>
    <w:rsid w:val="00665E69"/>
    <w:rPr>
      <w:i w:val="1"/>
      <w:iCs w:val="1"/>
      <w:sz w:val="24"/>
      <w:szCs w:val="24"/>
    </w:rPr>
  </w:style>
  <w:style w:type="character" w:styleId="QuoteChar" w:customStyle="1">
    <w:name w:val="Quote Char"/>
    <w:basedOn w:val="DefaultParagraphFont"/>
    <w:link w:val="Quote"/>
    <w:uiPriority w:val="29"/>
    <w:rsid w:val="00665E69"/>
    <w:rPr>
      <w:i w:val="1"/>
      <w:iCs w:val="1"/>
      <w:sz w:val="24"/>
      <w:szCs w:val="24"/>
    </w:rPr>
  </w:style>
  <w:style w:type="paragraph" w:styleId="IntenseQuote">
    <w:name w:val="Intense Quote"/>
    <w:basedOn w:val="Normal"/>
    <w:next w:val="Normal"/>
    <w:link w:val="IntenseQuoteChar"/>
    <w:uiPriority w:val="30"/>
    <w:qFormat w:val="1"/>
    <w:rsid w:val="00665E69"/>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665E69"/>
    <w:rPr>
      <w:color w:val="4f81bd" w:themeColor="accent1"/>
      <w:sz w:val="24"/>
      <w:szCs w:val="24"/>
    </w:rPr>
  </w:style>
  <w:style w:type="character" w:styleId="SubtleEmphasis">
    <w:name w:val="Subtle Emphasis"/>
    <w:uiPriority w:val="19"/>
    <w:qFormat w:val="1"/>
    <w:rsid w:val="00665E69"/>
    <w:rPr>
      <w:i w:val="1"/>
      <w:iCs w:val="1"/>
      <w:color w:val="243f60" w:themeColor="accent1" w:themeShade="00007F"/>
    </w:rPr>
  </w:style>
  <w:style w:type="character" w:styleId="IntenseEmphasis">
    <w:name w:val="Intense Emphasis"/>
    <w:uiPriority w:val="21"/>
    <w:qFormat w:val="1"/>
    <w:rsid w:val="00665E69"/>
    <w:rPr>
      <w:b w:val="1"/>
      <w:bCs w:val="1"/>
      <w:caps w:val="1"/>
      <w:color w:val="243f60" w:themeColor="accent1" w:themeShade="00007F"/>
      <w:spacing w:val="10"/>
    </w:rPr>
  </w:style>
  <w:style w:type="character" w:styleId="SubtleReference">
    <w:name w:val="Subtle Reference"/>
    <w:uiPriority w:val="31"/>
    <w:qFormat w:val="1"/>
    <w:rsid w:val="00665E69"/>
    <w:rPr>
      <w:b w:val="1"/>
      <w:bCs w:val="1"/>
      <w:color w:val="4f81bd" w:themeColor="accent1"/>
    </w:rPr>
  </w:style>
  <w:style w:type="character" w:styleId="IntenseReference">
    <w:name w:val="Intense Reference"/>
    <w:uiPriority w:val="32"/>
    <w:qFormat w:val="1"/>
    <w:rsid w:val="00665E69"/>
    <w:rPr>
      <w:b w:val="1"/>
      <w:bCs w:val="1"/>
      <w:i w:val="1"/>
      <w:iCs w:val="1"/>
      <w:caps w:val="1"/>
      <w:color w:val="4f81bd" w:themeColor="accent1"/>
    </w:rPr>
  </w:style>
  <w:style w:type="character" w:styleId="BookTitle">
    <w:name w:val="Book Title"/>
    <w:uiPriority w:val="33"/>
    <w:qFormat w:val="1"/>
    <w:rsid w:val="00665E69"/>
    <w:rPr>
      <w:b w:val="1"/>
      <w:bCs w:val="1"/>
      <w:i w:val="1"/>
      <w:iCs w:val="1"/>
      <w:spacing w:val="0"/>
    </w:rPr>
  </w:style>
  <w:style w:type="paragraph" w:styleId="TOCHeading">
    <w:name w:val="TOC Heading"/>
    <w:basedOn w:val="Heading1"/>
    <w:next w:val="Normal"/>
    <w:uiPriority w:val="39"/>
    <w:semiHidden w:val="1"/>
    <w:unhideWhenUsed w:val="1"/>
    <w:qFormat w:val="1"/>
    <w:rsid w:val="00665E69"/>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ub+MwsKpkqHUzduoZ/5DZEOhHQ==">CgMxLjAyCGguZ2pkZ3hzMgloLjMwajB6bGwyCWguMWZvYjl0ZTIJaC4zem55c2g3MgloLjJldDkycDAyCGgudHlqY3d0MgloLjNkeTZ2a20yCWguMXQzaDVzZjIJaC40ZDM0b2c4MgloLjJzOGV5bzEyCWguMTdkcDh2dTIJaC4zcmRjcmpuMgloLjI2aW4xcmcyDWgucGM0dWFwMGpzbXAyDmguOXltMTJ0OWFxZHBwOAByITF4NVVrX09CNFB0QnZRUXJ6NDRUdUh5NVl1aFBfRl9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2024-12-24T07:53:00Z</dcterms:created>
</cp:coreProperties>
</file>