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7" w:sz="0" w:val="none"/>
        </w:pBdr>
        <w:shd w:fill="ffffff" w:val="clear"/>
        <w:spacing w:line="240" w:lineRule="auto"/>
        <w:rPr>
          <w:b w:val="1"/>
          <w:sz w:val="24"/>
          <w:szCs w:val="24"/>
        </w:rPr>
      </w:pPr>
      <w:r w:rsidDel="00000000" w:rsidR="00000000" w:rsidRPr="00000000">
        <w:rPr>
          <w:b w:val="1"/>
          <w:sz w:val="24"/>
          <w:szCs w:val="24"/>
          <w:rtl w:val="0"/>
        </w:rPr>
        <w:t xml:space="preserve">Keywords:</w:t>
      </w:r>
    </w:p>
    <w:p w:rsidR="00000000" w:rsidDel="00000000" w:rsidP="00000000" w:rsidRDefault="00000000" w:rsidRPr="00000000" w14:paraId="00000002">
      <w:pPr>
        <w:pBdr>
          <w:bottom w:color="000000" w:space="7" w:sz="0" w:val="none"/>
        </w:pBdr>
        <w:shd w:fill="ffffff" w:val="clear"/>
        <w:spacing w:line="240" w:lineRule="auto"/>
        <w:rPr>
          <w:sz w:val="24"/>
          <w:szCs w:val="24"/>
        </w:rPr>
      </w:pPr>
      <w:r w:rsidDel="00000000" w:rsidR="00000000" w:rsidRPr="00000000">
        <w:rPr>
          <w:sz w:val="24"/>
          <w:szCs w:val="24"/>
          <w:rtl w:val="0"/>
        </w:rPr>
        <w:t xml:space="preserve">Lead Generation Services, Lead Generation Agency Dubai, the best lead generation agency</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4">
      <w:pPr>
        <w:rPr>
          <w:sz w:val="24"/>
          <w:szCs w:val="24"/>
        </w:rPr>
      </w:pPr>
      <w:r w:rsidDel="00000000" w:rsidR="00000000" w:rsidRPr="00000000">
        <w:rPr>
          <w:sz w:val="24"/>
          <w:szCs w:val="24"/>
          <w:rtl w:val="0"/>
        </w:rPr>
        <w:t xml:space="preserve">The Future of Lead Generation in Dubai’s B2B Sector</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1)Embracing AI and Automation 2) Data-Driven Decision Making 3) Enhanced Digital Experiences 4) The Power of Social Media 5) Content Marketing Evolution</w:t>
      </w:r>
    </w:p>
    <w:p w:rsidR="00000000" w:rsidDel="00000000" w:rsidP="00000000" w:rsidRDefault="00000000" w:rsidRPr="00000000" w14:paraId="00000007">
      <w:pPr>
        <w:pStyle w:val="Heading1"/>
        <w:keepNext w:val="0"/>
        <w:keepLines w:val="0"/>
        <w:pBdr>
          <w:bottom w:color="d8dee4" w:space="6" w:sz="6" w:val="single"/>
        </w:pBdr>
        <w:shd w:fill="ffffff" w:val="clear"/>
        <w:spacing w:after="240" w:before="360" w:line="300" w:lineRule="auto"/>
        <w:rPr>
          <w:rFonts w:ascii="Comic Sans MS" w:cs="Comic Sans MS" w:eastAsia="Comic Sans MS" w:hAnsi="Comic Sans MS"/>
          <w:b w:val="1"/>
          <w:sz w:val="46"/>
          <w:szCs w:val="46"/>
        </w:rPr>
      </w:pPr>
      <w:bookmarkStart w:colFirst="0" w:colLast="0" w:name="_heading=h.gjdgxs" w:id="0"/>
      <w:bookmarkEnd w:id="0"/>
      <w:r w:rsidDel="00000000" w:rsidR="00000000" w:rsidRPr="00000000">
        <w:rPr>
          <w:rFonts w:ascii="Comic Sans MS" w:cs="Comic Sans MS" w:eastAsia="Comic Sans MS" w:hAnsi="Comic Sans MS"/>
          <w:b w:val="1"/>
          <w:sz w:val="46"/>
          <w:szCs w:val="46"/>
          <w:rtl w:val="0"/>
        </w:rPr>
        <w:t xml:space="preserve">The Future of Lead Generation in Dubai’s B2B Sector</w:t>
      </w:r>
    </w:p>
    <w:p w:rsidR="00000000" w:rsidDel="00000000" w:rsidP="00000000" w:rsidRDefault="00000000" w:rsidRPr="00000000" w14:paraId="00000008">
      <w:pPr>
        <w:jc w:val="both"/>
        <w:rPr>
          <w:rFonts w:ascii="Comic Sans MS" w:cs="Comic Sans MS" w:eastAsia="Comic Sans MS" w:hAnsi="Comic Sans MS"/>
          <w:sz w:val="21"/>
          <w:szCs w:val="21"/>
        </w:rPr>
      </w:pPr>
      <w:r w:rsidDel="00000000" w:rsidR="00000000" w:rsidRPr="00000000">
        <w:rPr>
          <w:rFonts w:ascii="Comic Sans MS" w:cs="Comic Sans MS" w:eastAsia="Comic Sans MS" w:hAnsi="Comic Sans MS"/>
          <w:sz w:val="24"/>
          <w:szCs w:val="24"/>
          <w:rtl w:val="0"/>
        </w:rPr>
        <w:t xml:space="preserve">For anyone with a stake in the B2B arena in Dubai, the market landscape is changing at breakneck speed. And at the core of this change, the lead generation landscape is in constant flux. As businesses strive to be uniquely innovative in the marketplace, it is simply important to note that the approaches for procuring leads within the current environment may not produce the same results in upcoming years. Now, let’s deep into the analysis of the future lead generation services in B2B business and its perspectives in the flow of future business opportunities.</w:t>
      </w:r>
      <w:r w:rsidDel="00000000" w:rsidR="00000000" w:rsidRPr="00000000">
        <w:rPr>
          <w:rtl w:val="0"/>
        </w:rPr>
      </w:r>
    </w:p>
    <w:p w:rsidR="00000000" w:rsidDel="00000000" w:rsidP="00000000" w:rsidRDefault="00000000" w:rsidRPr="00000000" w14:paraId="00000009">
      <w:pPr>
        <w:pStyle w:val="Heading2"/>
        <w:keepNext w:val="0"/>
        <w:keepLines w:val="0"/>
        <w:pBdr>
          <w:bottom w:color="d8dee4" w:space="5" w:sz="6" w:val="single"/>
        </w:pBdr>
        <w:shd w:fill="ffffff" w:val="clear"/>
        <w:spacing w:after="240" w:line="300" w:lineRule="auto"/>
        <w:rPr>
          <w:rFonts w:ascii="Comic Sans MS" w:cs="Comic Sans MS" w:eastAsia="Comic Sans MS" w:hAnsi="Comic Sans MS"/>
          <w:b w:val="1"/>
          <w:sz w:val="34"/>
          <w:szCs w:val="34"/>
        </w:rPr>
      </w:pPr>
      <w:bookmarkStart w:colFirst="0" w:colLast="0" w:name="_heading=h.30j0zll" w:id="1"/>
      <w:bookmarkEnd w:id="1"/>
      <w:r w:rsidDel="00000000" w:rsidR="00000000" w:rsidRPr="00000000">
        <w:rPr>
          <w:rFonts w:ascii="Comic Sans MS" w:cs="Comic Sans MS" w:eastAsia="Comic Sans MS" w:hAnsi="Comic Sans MS"/>
          <w:b w:val="1"/>
          <w:sz w:val="34"/>
          <w:szCs w:val="34"/>
          <w:rtl w:val="0"/>
        </w:rPr>
        <w:t xml:space="preserve">Relationship of the B2B Sector with Lead Generation:</w:t>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Lead generation in the B2B landscape is all about identifying the prospective audience, reaching out to them, and developing relationships with them. This is due to the result of the process of business expansion and sharing of contacts among the involved parties with mutual benefits achieved. Since the economy is very active in Dubai, targeted messages are crucial in reaching the right audience, at the right time with the right message or appeal. Therefore, it is crucial to grasp what lead generation is in the context of B2B to succeed in this fast-growing industry.</w:t>
      </w:r>
    </w:p>
    <w:p w:rsidR="00000000" w:rsidDel="00000000" w:rsidP="00000000" w:rsidRDefault="00000000" w:rsidRPr="00000000" w14:paraId="0000000B">
      <w:pPr>
        <w:pStyle w:val="Heading2"/>
        <w:keepNext w:val="0"/>
        <w:keepLines w:val="0"/>
        <w:pBdr>
          <w:bottom w:color="d8dee4" w:space="5" w:sz="6" w:val="single"/>
        </w:pBdr>
        <w:shd w:fill="ffffff" w:val="clear"/>
        <w:spacing w:after="240" w:line="300" w:lineRule="auto"/>
        <w:rPr>
          <w:rFonts w:ascii="Comic Sans MS" w:cs="Comic Sans MS" w:eastAsia="Comic Sans MS" w:hAnsi="Comic Sans MS"/>
          <w:b w:val="1"/>
          <w:sz w:val="34"/>
          <w:szCs w:val="34"/>
        </w:rPr>
      </w:pPr>
      <w:bookmarkStart w:colFirst="0" w:colLast="0" w:name="_heading=h.1fob9te" w:id="2"/>
      <w:bookmarkEnd w:id="2"/>
      <w:r w:rsidDel="00000000" w:rsidR="00000000" w:rsidRPr="00000000">
        <w:rPr>
          <w:rFonts w:ascii="Comic Sans MS" w:cs="Comic Sans MS" w:eastAsia="Comic Sans MS" w:hAnsi="Comic Sans MS"/>
          <w:b w:val="1"/>
          <w:sz w:val="34"/>
          <w:szCs w:val="34"/>
          <w:rtl w:val="0"/>
        </w:rPr>
        <w:t xml:space="preserve">The Future of Lead Generation in the B2B Sector:</w:t>
      </w:r>
    </w:p>
    <w:p w:rsidR="00000000" w:rsidDel="00000000" w:rsidP="00000000" w:rsidRDefault="00000000" w:rsidRPr="00000000" w14:paraId="0000000C">
      <w:pPr>
        <w:pStyle w:val="Heading3"/>
        <w:keepNext w:val="0"/>
        <w:keepLines w:val="0"/>
        <w:shd w:fill="ffffff" w:val="clear"/>
        <w:spacing w:after="240" w:before="180" w:line="300" w:lineRule="auto"/>
        <w:rPr>
          <w:rFonts w:ascii="Comic Sans MS" w:cs="Comic Sans MS" w:eastAsia="Comic Sans MS" w:hAnsi="Comic Sans MS"/>
          <w:b w:val="1"/>
          <w:color w:val="000000"/>
          <w:sz w:val="33"/>
          <w:szCs w:val="33"/>
        </w:rPr>
      </w:pPr>
      <w:bookmarkStart w:colFirst="0" w:colLast="0" w:name="_heading=h.3znysh7" w:id="3"/>
      <w:bookmarkEnd w:id="3"/>
      <w:r w:rsidDel="00000000" w:rsidR="00000000" w:rsidRPr="00000000">
        <w:rPr>
          <w:rFonts w:ascii="Comic Sans MS" w:cs="Comic Sans MS" w:eastAsia="Comic Sans MS" w:hAnsi="Comic Sans MS"/>
          <w:b w:val="1"/>
          <w:color w:val="000000"/>
          <w:sz w:val="33"/>
          <w:szCs w:val="33"/>
          <w:rtl w:val="0"/>
        </w:rPr>
        <w:t xml:space="preserve">Embracing AI and Automation</w:t>
      </w:r>
    </w:p>
    <w:p w:rsidR="00000000" w:rsidDel="00000000" w:rsidP="00000000" w:rsidRDefault="00000000" w:rsidRPr="00000000" w14:paraId="0000000D">
      <w:pPr>
        <w:jc w:val="both"/>
        <w:rPr>
          <w:rFonts w:ascii="Comic Sans MS" w:cs="Comic Sans MS" w:eastAsia="Comic Sans MS" w:hAnsi="Comic Sans MS"/>
          <w:sz w:val="21"/>
          <w:szCs w:val="21"/>
        </w:rPr>
      </w:pPr>
      <w:r w:rsidDel="00000000" w:rsidR="00000000" w:rsidRPr="00000000">
        <w:rPr>
          <w:rFonts w:ascii="Comic Sans MS" w:cs="Comic Sans MS" w:eastAsia="Comic Sans MS" w:hAnsi="Comic Sans MS"/>
          <w:sz w:val="24"/>
          <w:szCs w:val="24"/>
          <w:rtl w:val="0"/>
        </w:rPr>
        <w:t xml:space="preserve">Lead is mainly identified through the application of AI, and automation in the Business to Business (B2B) sector. This is due to the fact that with the help of intelligent estimations, the business can develop unique marketing strategies that would appeal to potential clients. It enables organizations to understand their markets and target groups as well as make proper decisions that enhance a higher rate of conversion.</w:t>
      </w:r>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rPr>
      </w:pPr>
      <w:bookmarkStart w:colFirst="0" w:colLast="0" w:name="_heading=h.2et92p0" w:id="4"/>
      <w:bookmarkEnd w:id="4"/>
      <w:r w:rsidDel="00000000" w:rsidR="00000000" w:rsidRPr="00000000">
        <w:rPr>
          <w:rFonts w:ascii="Comic Sans MS" w:cs="Comic Sans MS" w:eastAsia="Comic Sans MS" w:hAnsi="Comic Sans MS"/>
          <w:b w:val="1"/>
          <w:color w:val="000000"/>
          <w:sz w:val="33"/>
          <w:szCs w:val="33"/>
          <w:rtl w:val="0"/>
        </w:rPr>
        <w:t xml:space="preserve">Data-Driven Decision Making</w:t>
      </w:r>
    </w:p>
    <w:p w:rsidR="00000000" w:rsidDel="00000000" w:rsidP="00000000" w:rsidRDefault="00000000" w:rsidRPr="00000000" w14:paraId="0000000F">
      <w:pPr>
        <w:jc w:val="both"/>
        <w:rPr>
          <w:rFonts w:ascii="Comic Sans MS" w:cs="Comic Sans MS" w:eastAsia="Comic Sans MS" w:hAnsi="Comic Sans MS"/>
          <w:sz w:val="21"/>
          <w:szCs w:val="21"/>
        </w:rPr>
      </w:pPr>
      <w:r w:rsidDel="00000000" w:rsidR="00000000" w:rsidRPr="00000000">
        <w:rPr>
          <w:rFonts w:ascii="Comic Sans MS" w:cs="Comic Sans MS" w:eastAsia="Comic Sans MS" w:hAnsi="Comic Sans MS"/>
          <w:sz w:val="24"/>
          <w:szCs w:val="24"/>
          <w:rtl w:val="0"/>
        </w:rPr>
        <w:t xml:space="preserve">In the upcoming years, everyone will turn to big data and business intelligence as an intuitive tool for decision-making. This means brands' ability to use tools and software to analyze many data points and provide a model for the future. When you know what has to be done, several strategies can be crafted and adopted in the process of generating leads by making sound decisions. If you also want to make data-driven decisions, feel free to contact our lead generation agency in Dubai. </w:t>
      </w: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rPr>
      </w:pPr>
      <w:bookmarkStart w:colFirst="0" w:colLast="0" w:name="_heading=h.tyjcwt" w:id="5"/>
      <w:bookmarkEnd w:id="5"/>
      <w:r w:rsidDel="00000000" w:rsidR="00000000" w:rsidRPr="00000000">
        <w:rPr>
          <w:rFonts w:ascii="Comic Sans MS" w:cs="Comic Sans MS" w:eastAsia="Comic Sans MS" w:hAnsi="Comic Sans MS"/>
          <w:b w:val="1"/>
          <w:color w:val="000000"/>
          <w:sz w:val="33"/>
          <w:szCs w:val="33"/>
          <w:rtl w:val="0"/>
        </w:rPr>
        <w:t xml:space="preserve">Enhanced Digital Experiences</w:t>
      </w:r>
    </w:p>
    <w:p w:rsidR="00000000" w:rsidDel="00000000" w:rsidP="00000000" w:rsidRDefault="00000000" w:rsidRPr="00000000" w14:paraId="0000001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Digital transformation is on the rise and this shift has to be embraced and well implemented by B2B companies. Things like gamification, online seminars, and webinars – these trends are gaining popularity as a way people can spend time online, and, therefore, get to know a business. Speaking of the rising popularity of virtual experiences, an organization must strive to make its online image engaging and unique. For that purpose, you can rely on our best lead generation agency in Dubai to make your presence felt in the digital landscape.</w:t>
      </w:r>
    </w:p>
    <w:p w:rsidR="00000000" w:rsidDel="00000000" w:rsidP="00000000" w:rsidRDefault="00000000" w:rsidRPr="00000000" w14:paraId="00000012">
      <w:pPr>
        <w:jc w:val="both"/>
        <w:rPr>
          <w:rFonts w:ascii="Comic Sans MS" w:cs="Comic Sans MS" w:eastAsia="Comic Sans MS" w:hAnsi="Comic Sans MS"/>
          <w:sz w:val="24"/>
          <w:szCs w:val="24"/>
          <w:u w:val="single"/>
        </w:rPr>
      </w:pPr>
      <w:r w:rsidDel="00000000" w:rsidR="00000000" w:rsidRPr="00000000">
        <w:rPr>
          <w:rFonts w:ascii="Comic Sans MS" w:cs="Comic Sans MS" w:eastAsia="Comic Sans MS" w:hAnsi="Comic Sans MS"/>
          <w:sz w:val="24"/>
          <w:szCs w:val="24"/>
          <w:rtl w:val="0"/>
        </w:rPr>
        <w:t xml:space="preserve">Find it interesting then also Read: </w:t>
      </w:r>
      <w:hyperlink r:id="rId7">
        <w:r w:rsidDel="00000000" w:rsidR="00000000" w:rsidRPr="00000000">
          <w:rPr>
            <w:rFonts w:ascii="Comic Sans MS" w:cs="Comic Sans MS" w:eastAsia="Comic Sans MS" w:hAnsi="Comic Sans MS"/>
            <w:color w:val="1155cc"/>
            <w:sz w:val="24"/>
            <w:szCs w:val="24"/>
            <w:u w:val="single"/>
            <w:rtl w:val="0"/>
          </w:rPr>
          <w:t xml:space="preserve">How SEO Drives Lead Generation in B2B Businesses?</w:t>
        </w:r>
      </w:hyperlink>
      <w:r w:rsidDel="00000000" w:rsidR="00000000" w:rsidRPr="00000000">
        <w:rPr>
          <w:rtl w:val="0"/>
        </w:rPr>
      </w:r>
    </w:p>
    <w:p w:rsidR="00000000" w:rsidDel="00000000" w:rsidP="00000000" w:rsidRDefault="00000000" w:rsidRPr="00000000" w14:paraId="00000013">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rPr>
      </w:pPr>
      <w:bookmarkStart w:colFirst="0" w:colLast="0" w:name="_heading=h.3dy6vkm" w:id="6"/>
      <w:bookmarkEnd w:id="6"/>
      <w:r w:rsidDel="00000000" w:rsidR="00000000" w:rsidRPr="00000000">
        <w:rPr>
          <w:rFonts w:ascii="Comic Sans MS" w:cs="Comic Sans MS" w:eastAsia="Comic Sans MS" w:hAnsi="Comic Sans MS"/>
          <w:b w:val="1"/>
          <w:color w:val="000000"/>
          <w:sz w:val="33"/>
          <w:szCs w:val="33"/>
          <w:rtl w:val="0"/>
        </w:rPr>
        <w:t xml:space="preserve">The Power of Social Media</w:t>
      </w:r>
    </w:p>
    <w:p w:rsidR="00000000" w:rsidDel="00000000" w:rsidP="00000000" w:rsidRDefault="00000000" w:rsidRPr="00000000" w14:paraId="00000014">
      <w:pPr>
        <w:jc w:val="both"/>
        <w:rPr>
          <w:rFonts w:ascii="Comic Sans MS" w:cs="Comic Sans MS" w:eastAsia="Comic Sans MS" w:hAnsi="Comic Sans MS"/>
          <w:sz w:val="21"/>
          <w:szCs w:val="21"/>
        </w:rPr>
      </w:pPr>
      <w:r w:rsidDel="00000000" w:rsidR="00000000" w:rsidRPr="00000000">
        <w:rPr>
          <w:rFonts w:ascii="Comic Sans MS" w:cs="Comic Sans MS" w:eastAsia="Comic Sans MS" w:hAnsi="Comic Sans MS"/>
          <w:sz w:val="24"/>
          <w:szCs w:val="24"/>
          <w:rtl w:val="0"/>
        </w:rPr>
        <w:t xml:space="preserve">Social sites such as LinkedIn are completely revolutionizing the lead generation process in B2B business. The LinkedIn platform now boasts over 700 million users, which are primarily professionals, meaning that businesses can have access to a wide market. Establishing long-term rapport with your prospects through this channel is made possible and can function as a way of carving a niche for yourself out of the competition. Remember, sharing useful information, posting comments contributing to comments, and being an active member of your industry are of great importance.</w:t>
      </w:r>
      <w:r w:rsidDel="00000000" w:rsidR="00000000" w:rsidRPr="00000000">
        <w:rPr>
          <w:rtl w:val="0"/>
        </w:rPr>
      </w:r>
    </w:p>
    <w:p w:rsidR="00000000" w:rsidDel="00000000" w:rsidP="00000000" w:rsidRDefault="00000000" w:rsidRPr="00000000" w14:paraId="00000015">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rPr>
      </w:pPr>
      <w:bookmarkStart w:colFirst="0" w:colLast="0" w:name="_heading=h.1t3h5sf" w:id="7"/>
      <w:bookmarkEnd w:id="7"/>
      <w:r w:rsidDel="00000000" w:rsidR="00000000" w:rsidRPr="00000000">
        <w:rPr>
          <w:rFonts w:ascii="Comic Sans MS" w:cs="Comic Sans MS" w:eastAsia="Comic Sans MS" w:hAnsi="Comic Sans MS"/>
          <w:b w:val="1"/>
          <w:color w:val="000000"/>
          <w:sz w:val="33"/>
          <w:szCs w:val="33"/>
          <w:rtl w:val="0"/>
        </w:rPr>
        <w:t xml:space="preserve">Content Marketing Evolution</w:t>
      </w:r>
    </w:p>
    <w:p w:rsidR="00000000" w:rsidDel="00000000" w:rsidP="00000000" w:rsidRDefault="00000000" w:rsidRPr="00000000" w14:paraId="00000016">
      <w:pPr>
        <w:jc w:val="both"/>
        <w:rPr>
          <w:rFonts w:ascii="Comic Sans MS" w:cs="Comic Sans MS" w:eastAsia="Comic Sans MS" w:hAnsi="Comic Sans MS"/>
          <w:sz w:val="21"/>
          <w:szCs w:val="21"/>
        </w:rPr>
      </w:pPr>
      <w:r w:rsidDel="00000000" w:rsidR="00000000" w:rsidRPr="00000000">
        <w:rPr>
          <w:rFonts w:ascii="Comic Sans MS" w:cs="Comic Sans MS" w:eastAsia="Comic Sans MS" w:hAnsi="Comic Sans MS"/>
          <w:sz w:val="24"/>
          <w:szCs w:val="24"/>
          <w:rtl w:val="0"/>
        </w:rPr>
        <w:t xml:space="preserve">Content marketing has never been as important as it is today with a world filled with too many choices. This way B2B brands can produce quality content helpful which is interesting to the target consumers. Creating great stories and sharing them within the context of pain points, problems, and goals will develop your brand into a trusted authority figure within your business niche. Therefore, there needs to be some constant exploration of new types of content and outlets for the distribution of content that will interest the audience.</w:t>
      </w:r>
      <w:r w:rsidDel="00000000" w:rsidR="00000000" w:rsidRPr="00000000">
        <w:rPr>
          <w:rtl w:val="0"/>
        </w:rPr>
      </w:r>
    </w:p>
    <w:p w:rsidR="00000000" w:rsidDel="00000000" w:rsidP="00000000" w:rsidRDefault="00000000" w:rsidRPr="00000000" w14:paraId="00000017">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rPr>
      </w:pPr>
      <w:bookmarkStart w:colFirst="0" w:colLast="0" w:name="_heading=h.4d34og8" w:id="8"/>
      <w:bookmarkEnd w:id="8"/>
      <w:r w:rsidDel="00000000" w:rsidR="00000000" w:rsidRPr="00000000">
        <w:rPr>
          <w:rFonts w:ascii="Comic Sans MS" w:cs="Comic Sans MS" w:eastAsia="Comic Sans MS" w:hAnsi="Comic Sans MS"/>
          <w:b w:val="1"/>
          <w:color w:val="000000"/>
          <w:sz w:val="33"/>
          <w:szCs w:val="33"/>
          <w:rtl w:val="0"/>
        </w:rPr>
        <w:t xml:space="preserve">Sustainability and Ethical Practices</w:t>
      </w:r>
    </w:p>
    <w:p w:rsidR="00000000" w:rsidDel="00000000" w:rsidP="00000000" w:rsidRDefault="00000000" w:rsidRPr="00000000" w14:paraId="00000018">
      <w:pPr>
        <w:jc w:val="both"/>
        <w:rPr>
          <w:rFonts w:ascii="Comic Sans MS" w:cs="Comic Sans MS" w:eastAsia="Comic Sans MS" w:hAnsi="Comic Sans MS"/>
          <w:sz w:val="21"/>
          <w:szCs w:val="21"/>
        </w:rPr>
      </w:pPr>
      <w:bookmarkStart w:colFirst="0" w:colLast="0" w:name="_heading=h.2s8eyo1" w:id="9"/>
      <w:bookmarkEnd w:id="9"/>
      <w:r w:rsidDel="00000000" w:rsidR="00000000" w:rsidRPr="00000000">
        <w:rPr>
          <w:rFonts w:ascii="Comic Sans MS" w:cs="Comic Sans MS" w:eastAsia="Comic Sans MS" w:hAnsi="Comic Sans MS"/>
          <w:sz w:val="24"/>
          <w:szCs w:val="24"/>
          <w:rtl w:val="0"/>
        </w:rPr>
        <w:t xml:space="preserve">Consumers are gradually growing sensitive to their purchases’ effects on the environment and companies are slowly starting to recognize this, too. Therefore, the revelation that lead generation in the future will not only focus on the sales targets but also on the corporate social responsibility. In this way, a more responsible attitude will give a definite advantage, helping businesses to attract customers for life.</w:t>
      </w:r>
      <w:r w:rsidDel="00000000" w:rsidR="00000000" w:rsidRPr="00000000">
        <w:rPr>
          <w:rtl w:val="0"/>
        </w:rPr>
      </w:r>
    </w:p>
    <w:p w:rsidR="00000000" w:rsidDel="00000000" w:rsidP="00000000" w:rsidRDefault="00000000" w:rsidRPr="00000000" w14:paraId="00000019">
      <w:pPr>
        <w:pStyle w:val="Heading2"/>
        <w:keepNext w:val="0"/>
        <w:keepLines w:val="0"/>
        <w:pBdr>
          <w:bottom w:color="d8dee4" w:space="5" w:sz="6" w:val="single"/>
        </w:pBdr>
        <w:shd w:fill="ffffff" w:val="clear"/>
        <w:spacing w:after="240" w:line="300" w:lineRule="auto"/>
        <w:rPr>
          <w:rFonts w:ascii="Comic Sans MS" w:cs="Comic Sans MS" w:eastAsia="Comic Sans MS" w:hAnsi="Comic Sans MS"/>
          <w:b w:val="1"/>
          <w:sz w:val="34"/>
          <w:szCs w:val="34"/>
        </w:rPr>
      </w:pPr>
      <w:bookmarkStart w:colFirst="0" w:colLast="0" w:name="_heading=h.17dp8vu" w:id="10"/>
      <w:bookmarkEnd w:id="10"/>
      <w:r w:rsidDel="00000000" w:rsidR="00000000" w:rsidRPr="00000000">
        <w:rPr>
          <w:rFonts w:ascii="Comic Sans MS" w:cs="Comic Sans MS" w:eastAsia="Comic Sans MS" w:hAnsi="Comic Sans MS"/>
          <w:b w:val="1"/>
          <w:sz w:val="34"/>
          <w:szCs w:val="34"/>
          <w:rtl w:val="0"/>
        </w:rPr>
        <w:t xml:space="preserve">How TAM Lead Generation Services Can Help Your B2B Sector?</w:t>
      </w:r>
    </w:p>
    <w:p w:rsidR="00000000" w:rsidDel="00000000" w:rsidP="00000000" w:rsidRDefault="00000000" w:rsidRPr="00000000" w14:paraId="0000001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Three Angle Marketing (TAM) is a leading lead generation agency in Dubai that helps B2B businesses located in Dubai perform lead generation with relative advantage. We use a different outlook that we have tested and which combines our efforts with your desired objectives. Here are five lead-generation strategies that we implement to drive results:</w:t>
      </w:r>
    </w:p>
    <w:p w:rsidR="00000000" w:rsidDel="00000000" w:rsidP="00000000" w:rsidRDefault="00000000" w:rsidRPr="00000000" w14:paraId="0000001B">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C">
      <w:pPr>
        <w:pStyle w:val="Heading3"/>
        <w:numPr>
          <w:ilvl w:val="0"/>
          <w:numId w:val="1"/>
        </w:numPr>
        <w:ind w:left="720" w:hanging="360"/>
        <w:jc w:val="both"/>
        <w:rPr>
          <w:rFonts w:ascii="Comic Sans MS" w:cs="Comic Sans MS" w:eastAsia="Comic Sans MS" w:hAnsi="Comic Sans MS"/>
        </w:rPr>
      </w:pPr>
      <w:bookmarkStart w:colFirst="0" w:colLast="0" w:name="_heading=h.3rdcrjn" w:id="11"/>
      <w:bookmarkEnd w:id="11"/>
      <w:r w:rsidDel="00000000" w:rsidR="00000000" w:rsidRPr="00000000">
        <w:rPr>
          <w:rFonts w:ascii="Comic Sans MS" w:cs="Comic Sans MS" w:eastAsia="Comic Sans MS" w:hAnsi="Comic Sans MS"/>
          <w:b w:val="1"/>
          <w:rtl w:val="0"/>
        </w:rPr>
        <w:t xml:space="preserve">Data-Driven Insights: </w:t>
      </w:r>
      <w:r w:rsidDel="00000000" w:rsidR="00000000" w:rsidRPr="00000000">
        <w:rPr>
          <w:rtl w:val="0"/>
        </w:rPr>
      </w:r>
    </w:p>
    <w:p w:rsidR="00000000" w:rsidDel="00000000" w:rsidP="00000000" w:rsidRDefault="00000000" w:rsidRPr="00000000" w14:paraId="0000001D">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By employing the use of Rich analytics and Machine Self-learning, We are in a position to gather positive data on your target market in a marketing campaign.</w:t>
      </w:r>
    </w:p>
    <w:p w:rsidR="00000000" w:rsidDel="00000000" w:rsidP="00000000" w:rsidRDefault="00000000" w:rsidRPr="00000000" w14:paraId="0000001E">
      <w:pPr>
        <w:pStyle w:val="Heading3"/>
        <w:numPr>
          <w:ilvl w:val="0"/>
          <w:numId w:val="1"/>
        </w:numPr>
        <w:ind w:left="720" w:hanging="360"/>
        <w:jc w:val="both"/>
        <w:rPr>
          <w:rFonts w:ascii="Comic Sans MS" w:cs="Comic Sans MS" w:eastAsia="Comic Sans MS" w:hAnsi="Comic Sans MS"/>
        </w:rPr>
      </w:pPr>
      <w:bookmarkStart w:colFirst="0" w:colLast="0" w:name="_heading=h.26in1rg" w:id="12"/>
      <w:bookmarkEnd w:id="12"/>
      <w:r w:rsidDel="00000000" w:rsidR="00000000" w:rsidRPr="00000000">
        <w:rPr>
          <w:rFonts w:ascii="Comic Sans MS" w:cs="Comic Sans MS" w:eastAsia="Comic Sans MS" w:hAnsi="Comic Sans MS"/>
          <w:b w:val="1"/>
          <w:rtl w:val="0"/>
        </w:rPr>
        <w:t xml:space="preserve">AI-Powered Automation: </w:t>
      </w:r>
      <w:r w:rsidDel="00000000" w:rsidR="00000000" w:rsidRPr="00000000">
        <w:rPr>
          <w:rtl w:val="0"/>
        </w:rPr>
      </w:r>
    </w:p>
    <w:p w:rsidR="00000000" w:rsidDel="00000000" w:rsidP="00000000" w:rsidRDefault="00000000" w:rsidRPr="00000000" w14:paraId="0000001F">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utilize state-of-the-art artificial intelligence to reduce your workload and enhance your lead generation procedure.</w:t>
      </w:r>
    </w:p>
    <w:p w:rsidR="00000000" w:rsidDel="00000000" w:rsidP="00000000" w:rsidRDefault="00000000" w:rsidRPr="00000000" w14:paraId="00000020">
      <w:pPr>
        <w:pStyle w:val="Heading3"/>
        <w:numPr>
          <w:ilvl w:val="0"/>
          <w:numId w:val="1"/>
        </w:numPr>
        <w:ind w:left="720" w:hanging="360"/>
        <w:jc w:val="both"/>
        <w:rPr>
          <w:rFonts w:ascii="Comic Sans MS" w:cs="Comic Sans MS" w:eastAsia="Comic Sans MS" w:hAnsi="Comic Sans MS"/>
        </w:rPr>
      </w:pPr>
      <w:bookmarkStart w:colFirst="0" w:colLast="0" w:name="_heading=h.lnxbz9" w:id="13"/>
      <w:bookmarkEnd w:id="13"/>
      <w:r w:rsidDel="00000000" w:rsidR="00000000" w:rsidRPr="00000000">
        <w:rPr>
          <w:rFonts w:ascii="Comic Sans MS" w:cs="Comic Sans MS" w:eastAsia="Comic Sans MS" w:hAnsi="Comic Sans MS"/>
          <w:b w:val="1"/>
          <w:rtl w:val="0"/>
        </w:rPr>
        <w:t xml:space="preserve">Content Marketing Excellence: </w:t>
      </w:r>
      <w:r w:rsidDel="00000000" w:rsidR="00000000" w:rsidRPr="00000000">
        <w:rPr>
          <w:rtl w:val="0"/>
        </w:rPr>
      </w:r>
    </w:p>
    <w:p w:rsidR="00000000" w:rsidDel="00000000" w:rsidP="00000000" w:rsidRDefault="00000000" w:rsidRPr="00000000" w14:paraId="00000021">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team of creative professionals creates content that is meaningful, timely, and interesting to your audience – positioning you as a leader in your industry.</w:t>
      </w:r>
    </w:p>
    <w:p w:rsidR="00000000" w:rsidDel="00000000" w:rsidP="00000000" w:rsidRDefault="00000000" w:rsidRPr="00000000" w14:paraId="00000022">
      <w:pPr>
        <w:pStyle w:val="Heading3"/>
        <w:numPr>
          <w:ilvl w:val="0"/>
          <w:numId w:val="1"/>
        </w:numPr>
        <w:ind w:left="720" w:hanging="360"/>
        <w:jc w:val="both"/>
        <w:rPr>
          <w:rFonts w:ascii="Comic Sans MS" w:cs="Comic Sans MS" w:eastAsia="Comic Sans MS" w:hAnsi="Comic Sans MS"/>
        </w:rPr>
      </w:pPr>
      <w:bookmarkStart w:colFirst="0" w:colLast="0" w:name="_heading=h.35nkun2" w:id="14"/>
      <w:bookmarkEnd w:id="14"/>
      <w:r w:rsidDel="00000000" w:rsidR="00000000" w:rsidRPr="00000000">
        <w:rPr>
          <w:rFonts w:ascii="Comic Sans MS" w:cs="Comic Sans MS" w:eastAsia="Comic Sans MS" w:hAnsi="Comic Sans MS"/>
          <w:b w:val="1"/>
          <w:rtl w:val="0"/>
        </w:rPr>
        <w:t xml:space="preserve">Virtual Networking Events: </w:t>
      </w:r>
      <w:r w:rsidDel="00000000" w:rsidR="00000000" w:rsidRPr="00000000">
        <w:rPr>
          <w:rtl w:val="0"/>
        </w:rPr>
      </w:r>
    </w:p>
    <w:p w:rsidR="00000000" w:rsidDel="00000000" w:rsidP="00000000" w:rsidRDefault="00000000" w:rsidRPr="00000000" w14:paraId="00000023">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assist in the coordination and engagement in online networking that will enable you to interact with your potential clients more effectively as well as efficiently.</w:t>
      </w:r>
    </w:p>
    <w:p w:rsidR="00000000" w:rsidDel="00000000" w:rsidP="00000000" w:rsidRDefault="00000000" w:rsidRPr="00000000" w14:paraId="00000024">
      <w:pPr>
        <w:pStyle w:val="Heading3"/>
        <w:numPr>
          <w:ilvl w:val="0"/>
          <w:numId w:val="1"/>
        </w:numPr>
        <w:ind w:left="720" w:hanging="360"/>
        <w:jc w:val="both"/>
        <w:rPr>
          <w:rFonts w:ascii="Comic Sans MS" w:cs="Comic Sans MS" w:eastAsia="Comic Sans MS" w:hAnsi="Comic Sans MS"/>
        </w:rPr>
      </w:pPr>
      <w:bookmarkStart w:colFirst="0" w:colLast="0" w:name="_heading=h.1ksv4uv" w:id="15"/>
      <w:bookmarkEnd w:id="15"/>
      <w:r w:rsidDel="00000000" w:rsidR="00000000" w:rsidRPr="00000000">
        <w:rPr>
          <w:rFonts w:ascii="Comic Sans MS" w:cs="Comic Sans MS" w:eastAsia="Comic Sans MS" w:hAnsi="Comic Sans MS"/>
          <w:b w:val="1"/>
          <w:rtl w:val="0"/>
        </w:rPr>
        <w:t xml:space="preserve">Sustainable Growth: </w:t>
      </w:r>
      <w:r w:rsidDel="00000000" w:rsidR="00000000" w:rsidRPr="00000000">
        <w:rPr>
          <w:rtl w:val="0"/>
        </w:rPr>
      </w:r>
    </w:p>
    <w:p w:rsidR="00000000" w:rsidDel="00000000" w:rsidP="00000000" w:rsidRDefault="00000000" w:rsidRPr="00000000" w14:paraId="00000025">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are fully aware of all your sales goals and objectives that you have set in regard to your business lead generation process while making sure it reflects the best of your company’s standards and the best of corporate sustainability.</w:t>
      </w:r>
    </w:p>
    <w:p w:rsidR="00000000" w:rsidDel="00000000" w:rsidP="00000000" w:rsidRDefault="00000000" w:rsidRPr="00000000" w14:paraId="00000026">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Also Read: </w:t>
      </w:r>
      <w:hyperlink r:id="rId8">
        <w:r w:rsidDel="00000000" w:rsidR="00000000" w:rsidRPr="00000000">
          <w:rPr>
            <w:rFonts w:ascii="Comic Sans MS" w:cs="Comic Sans MS" w:eastAsia="Comic Sans MS" w:hAnsi="Comic Sans MS"/>
            <w:color w:val="1155cc"/>
            <w:sz w:val="24"/>
            <w:szCs w:val="24"/>
            <w:u w:val="single"/>
            <w:rtl w:val="0"/>
          </w:rPr>
          <w:t xml:space="preserve">Boost Business Growth with These Top 10 Lead Generation Tactics</w:t>
        </w:r>
      </w:hyperlink>
      <w:r w:rsidDel="00000000" w:rsidR="00000000" w:rsidRPr="00000000">
        <w:rPr>
          <w:rtl w:val="0"/>
        </w:rPr>
      </w:r>
    </w:p>
    <w:p w:rsidR="00000000" w:rsidDel="00000000" w:rsidP="00000000" w:rsidRDefault="00000000" w:rsidRPr="00000000" w14:paraId="00000027">
      <w:pPr>
        <w:pStyle w:val="Heading2"/>
        <w:keepNext w:val="0"/>
        <w:keepLines w:val="0"/>
        <w:pBdr>
          <w:bottom w:color="d8dee4" w:space="5" w:sz="6" w:val="single"/>
        </w:pBdr>
        <w:shd w:fill="ffffff" w:val="clear"/>
        <w:spacing w:after="240" w:line="300" w:lineRule="auto"/>
        <w:rPr>
          <w:rFonts w:ascii="Comic Sans MS" w:cs="Comic Sans MS" w:eastAsia="Comic Sans MS" w:hAnsi="Comic Sans MS"/>
          <w:b w:val="1"/>
          <w:sz w:val="34"/>
          <w:szCs w:val="34"/>
        </w:rPr>
      </w:pPr>
      <w:bookmarkStart w:colFirst="0" w:colLast="0" w:name="_heading=h.44sinio" w:id="16"/>
      <w:bookmarkEnd w:id="16"/>
      <w:r w:rsidDel="00000000" w:rsidR="00000000" w:rsidRPr="00000000">
        <w:rPr>
          <w:rFonts w:ascii="Comic Sans MS" w:cs="Comic Sans MS" w:eastAsia="Comic Sans MS" w:hAnsi="Comic Sans MS"/>
          <w:b w:val="1"/>
          <w:sz w:val="34"/>
          <w:szCs w:val="34"/>
          <w:rtl w:val="0"/>
        </w:rPr>
        <w:t xml:space="preserve">Final Thoughts:</w:t>
      </w:r>
    </w:p>
    <w:p w:rsidR="00000000" w:rsidDel="00000000" w:rsidP="00000000" w:rsidRDefault="00000000" w:rsidRPr="00000000" w14:paraId="0000002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future of lead generation for the B2B sectors in Dubai is a world of opportunity. Utilize AI &amp; automation in your business, use analytics in your decision-making, improve user experience, perform data-driven social media marketing, develop new content marketing approaches, and follow sustainable development goals. When thinking about the lead generation game, do not forget that working with TAM can put you in the best strategic position.</w:t>
      </w:r>
    </w:p>
    <w:p w:rsidR="00000000" w:rsidDel="00000000" w:rsidP="00000000" w:rsidRDefault="00000000" w:rsidRPr="00000000" w14:paraId="0000002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 what are you waiting for? Be part of our mission to bring growth to your company and to our thriving B2B market in Dubai – there is always more potential waiting to be discovered.</w:t>
      </w:r>
    </w:p>
    <w:p w:rsidR="00000000" w:rsidDel="00000000" w:rsidP="00000000" w:rsidRDefault="00000000" w:rsidRPr="00000000" w14:paraId="0000002B">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C">
      <w:pPr>
        <w:pStyle w:val="Heading2"/>
        <w:jc w:val="both"/>
        <w:rPr/>
      </w:pPr>
      <w:bookmarkStart w:colFirst="0" w:colLast="0" w:name="_heading=h.rajsrqa8juz" w:id="17"/>
      <w:bookmarkEnd w:id="17"/>
      <w:r w:rsidDel="00000000" w:rsidR="00000000" w:rsidRPr="00000000">
        <w:rPr>
          <w:rtl w:val="0"/>
        </w:rPr>
        <w:t xml:space="preserve">Images Requirements</w:t>
      </w:r>
    </w:p>
    <w:p w:rsidR="00000000" w:rsidDel="00000000" w:rsidP="00000000" w:rsidRDefault="00000000" w:rsidRPr="00000000" w14:paraId="0000002D">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240" w:before="360" w:line="300" w:lineRule="auto"/>
        <w:rPr>
          <w:rFonts w:ascii="Comic Sans MS" w:cs="Comic Sans MS" w:eastAsia="Comic Sans MS" w:hAnsi="Comic Sans MS"/>
          <w:sz w:val="24"/>
          <w:szCs w:val="24"/>
        </w:rPr>
      </w:pPr>
      <w:bookmarkStart w:colFirst="0" w:colLast="0" w:name="_heading=h.9k5l0tyymkp6" w:id="18"/>
      <w:bookmarkEnd w:id="18"/>
      <w:r w:rsidDel="00000000" w:rsidR="00000000" w:rsidRPr="00000000">
        <w:rPr>
          <w:rFonts w:ascii="Comic Sans MS" w:cs="Comic Sans MS" w:eastAsia="Comic Sans MS" w:hAnsi="Comic Sans MS"/>
          <w:sz w:val="24"/>
          <w:szCs w:val="24"/>
          <w:rtl w:val="0"/>
        </w:rPr>
        <w:t xml:space="preserve">One Feature Image</w:t>
      </w:r>
    </w:p>
    <w:p w:rsidR="00000000" w:rsidDel="00000000" w:rsidP="00000000" w:rsidRDefault="00000000" w:rsidRPr="00000000" w14:paraId="0000002F">
      <w:pPr>
        <w:rPr/>
      </w:pPr>
      <w:r w:rsidDel="00000000" w:rsidR="00000000" w:rsidRPr="00000000">
        <w:rPr>
          <w:rtl w:val="0"/>
        </w:rPr>
        <w:t xml:space="preserve">4 Images one image for the Each Heading </w:t>
      </w:r>
      <w:r w:rsidDel="00000000" w:rsidR="00000000" w:rsidRPr="00000000">
        <w:rPr>
          <w:rtl w:val="0"/>
        </w:rPr>
      </w:r>
    </w:p>
    <w:p w:rsidR="00000000" w:rsidDel="00000000" w:rsidP="00000000" w:rsidRDefault="00000000" w:rsidRPr="00000000" w14:paraId="00000030">
      <w:pPr>
        <w:pStyle w:val="Heading3"/>
        <w:keepNext w:val="0"/>
        <w:keepLines w:val="0"/>
        <w:numPr>
          <w:ilvl w:val="0"/>
          <w:numId w:val="2"/>
        </w:numPr>
        <w:shd w:fill="ffffff" w:val="clear"/>
        <w:spacing w:after="0" w:afterAutospacing="0" w:before="360" w:line="300" w:lineRule="auto"/>
        <w:ind w:left="720" w:hanging="360"/>
        <w:rPr>
          <w:rFonts w:ascii="Comic Sans MS" w:cs="Comic Sans MS" w:eastAsia="Comic Sans MS" w:hAnsi="Comic Sans MS"/>
          <w:sz w:val="24"/>
          <w:szCs w:val="24"/>
          <w:u w:val="none"/>
        </w:rPr>
      </w:pPr>
      <w:bookmarkStart w:colFirst="0" w:colLast="0" w:name="_heading=h.9k5l0tyymkp6" w:id="18"/>
      <w:bookmarkEnd w:id="18"/>
      <w:r w:rsidDel="00000000" w:rsidR="00000000" w:rsidRPr="00000000">
        <w:rPr>
          <w:rFonts w:ascii="Comic Sans MS" w:cs="Comic Sans MS" w:eastAsia="Comic Sans MS" w:hAnsi="Comic Sans MS"/>
          <w:sz w:val="24"/>
          <w:szCs w:val="24"/>
          <w:rtl w:val="0"/>
        </w:rPr>
        <w:t xml:space="preserve">Embracing AI and Automation</w:t>
      </w:r>
    </w:p>
    <w:p w:rsidR="00000000" w:rsidDel="00000000" w:rsidP="00000000" w:rsidRDefault="00000000" w:rsidRPr="00000000" w14:paraId="00000031">
      <w:pPr>
        <w:pStyle w:val="Heading3"/>
        <w:keepNext w:val="0"/>
        <w:keepLines w:val="0"/>
        <w:numPr>
          <w:ilvl w:val="0"/>
          <w:numId w:val="2"/>
        </w:numPr>
        <w:shd w:fill="ffffff" w:val="clear"/>
        <w:spacing w:after="0" w:afterAutospacing="0" w:before="0" w:beforeAutospacing="0" w:line="300" w:lineRule="auto"/>
        <w:ind w:left="720" w:hanging="360"/>
        <w:rPr>
          <w:rFonts w:ascii="Comic Sans MS" w:cs="Comic Sans MS" w:eastAsia="Comic Sans MS" w:hAnsi="Comic Sans MS"/>
          <w:sz w:val="24"/>
          <w:szCs w:val="24"/>
          <w:u w:val="none"/>
        </w:rPr>
      </w:pPr>
      <w:bookmarkStart w:colFirst="0" w:colLast="0" w:name="_heading=h.9k5l0tyymkp6" w:id="18"/>
      <w:bookmarkEnd w:id="18"/>
      <w:r w:rsidDel="00000000" w:rsidR="00000000" w:rsidRPr="00000000">
        <w:rPr>
          <w:rFonts w:ascii="Comic Sans MS" w:cs="Comic Sans MS" w:eastAsia="Comic Sans MS" w:hAnsi="Comic Sans MS"/>
          <w:sz w:val="24"/>
          <w:szCs w:val="24"/>
          <w:rtl w:val="0"/>
        </w:rPr>
        <w:t xml:space="preserve">Data-Driven Decision Making</w:t>
      </w:r>
    </w:p>
    <w:p w:rsidR="00000000" w:rsidDel="00000000" w:rsidP="00000000" w:rsidRDefault="00000000" w:rsidRPr="00000000" w14:paraId="00000032">
      <w:pPr>
        <w:pStyle w:val="Heading3"/>
        <w:keepNext w:val="0"/>
        <w:keepLines w:val="0"/>
        <w:numPr>
          <w:ilvl w:val="0"/>
          <w:numId w:val="2"/>
        </w:numPr>
        <w:shd w:fill="ffffff" w:val="clear"/>
        <w:spacing w:after="0" w:afterAutospacing="0" w:before="0" w:beforeAutospacing="0" w:line="300" w:lineRule="auto"/>
        <w:ind w:left="720" w:hanging="360"/>
        <w:rPr>
          <w:rFonts w:ascii="Comic Sans MS" w:cs="Comic Sans MS" w:eastAsia="Comic Sans MS" w:hAnsi="Comic Sans MS"/>
          <w:sz w:val="24"/>
          <w:szCs w:val="24"/>
          <w:u w:val="none"/>
        </w:rPr>
      </w:pPr>
      <w:bookmarkStart w:colFirst="0" w:colLast="0" w:name="_heading=h.9k5l0tyymkp6" w:id="18"/>
      <w:bookmarkEnd w:id="18"/>
      <w:r w:rsidDel="00000000" w:rsidR="00000000" w:rsidRPr="00000000">
        <w:rPr>
          <w:rFonts w:ascii="Comic Sans MS" w:cs="Comic Sans MS" w:eastAsia="Comic Sans MS" w:hAnsi="Comic Sans MS"/>
          <w:sz w:val="24"/>
          <w:szCs w:val="24"/>
          <w:rtl w:val="0"/>
        </w:rPr>
        <w:t xml:space="preserve">Enhanced Digital Experiences</w:t>
      </w:r>
    </w:p>
    <w:p w:rsidR="00000000" w:rsidDel="00000000" w:rsidP="00000000" w:rsidRDefault="00000000" w:rsidRPr="00000000" w14:paraId="00000033">
      <w:pPr>
        <w:pStyle w:val="Heading3"/>
        <w:keepNext w:val="0"/>
        <w:keepLines w:val="0"/>
        <w:numPr>
          <w:ilvl w:val="0"/>
          <w:numId w:val="2"/>
        </w:numPr>
        <w:shd w:fill="ffffff" w:val="clear"/>
        <w:spacing w:after="240" w:before="0" w:beforeAutospacing="0" w:line="300" w:lineRule="auto"/>
        <w:ind w:left="720" w:hanging="360"/>
        <w:rPr>
          <w:rFonts w:ascii="Comic Sans MS" w:cs="Comic Sans MS" w:eastAsia="Comic Sans MS" w:hAnsi="Comic Sans MS"/>
          <w:sz w:val="24"/>
          <w:szCs w:val="24"/>
          <w:u w:val="none"/>
        </w:rPr>
      </w:pPr>
      <w:bookmarkStart w:colFirst="0" w:colLast="0" w:name="_heading=h.51hmb994lw4a" w:id="19"/>
      <w:bookmarkEnd w:id="19"/>
      <w:r w:rsidDel="00000000" w:rsidR="00000000" w:rsidRPr="00000000">
        <w:rPr>
          <w:rFonts w:ascii="Comic Sans MS" w:cs="Comic Sans MS" w:eastAsia="Comic Sans MS" w:hAnsi="Comic Sans MS"/>
          <w:sz w:val="24"/>
          <w:szCs w:val="24"/>
          <w:rtl w:val="0"/>
        </w:rPr>
        <w:t xml:space="preserve">Content Marketing Evolution</w:t>
      </w:r>
    </w:p>
    <w:p w:rsidR="00000000" w:rsidDel="00000000" w:rsidP="00000000" w:rsidRDefault="00000000" w:rsidRPr="00000000" w14:paraId="00000034">
      <w:pPr>
        <w:pStyle w:val="Heading3"/>
        <w:keepNext w:val="0"/>
        <w:keepLines w:val="0"/>
        <w:shd w:fill="ffffff" w:val="clear"/>
        <w:spacing w:after="240" w:before="360" w:line="300" w:lineRule="auto"/>
        <w:rPr>
          <w:rFonts w:ascii="Comic Sans MS" w:cs="Comic Sans MS" w:eastAsia="Comic Sans MS" w:hAnsi="Comic Sans MS"/>
          <w:sz w:val="24"/>
          <w:szCs w:val="24"/>
        </w:rPr>
      </w:pPr>
      <w:bookmarkStart w:colFirst="0" w:colLast="0" w:name="_heading=h.9k5l0tyymkp6" w:id="18"/>
      <w:bookmarkEnd w:id="18"/>
      <w:r w:rsidDel="00000000" w:rsidR="00000000" w:rsidRPr="00000000">
        <w:rPr>
          <w:rtl w:val="0"/>
        </w:rPr>
      </w:r>
    </w:p>
    <w:p w:rsidR="00000000" w:rsidDel="00000000" w:rsidP="00000000" w:rsidRDefault="00000000" w:rsidRPr="00000000" w14:paraId="0000003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2971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244061"/>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366091"/>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36609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36609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366091"/>
    </w:rPr>
  </w:style>
  <w:style w:type="paragraph" w:styleId="Heading6">
    <w:name w:val="heading 6"/>
    <w:basedOn w:val="Normal"/>
    <w:next w:val="Normal"/>
    <w:pPr>
      <w:keepNext w:val="1"/>
      <w:keepLines w:val="1"/>
      <w:spacing w:after="0" w:before="40" w:lineRule="auto"/>
    </w:pPr>
    <w:rPr>
      <w:rFonts w:ascii="Calibri" w:cs="Calibri" w:eastAsia="Calibri" w:hAnsi="Calibri"/>
      <w:i w:val="1"/>
      <w:smallCaps w:val="1"/>
      <w:color w:val="244061"/>
    </w:rPr>
  </w:style>
  <w:style w:type="paragraph" w:styleId="Title">
    <w:name w:val="Title"/>
    <w:basedOn w:val="Normal"/>
    <w:next w:val="Normal"/>
    <w:pPr>
      <w:spacing w:after="0" w:line="204" w:lineRule="auto"/>
    </w:pPr>
    <w:rPr>
      <w:rFonts w:ascii="Calibri" w:cs="Calibri" w:eastAsia="Calibri" w:hAnsi="Calibri"/>
      <w:smallCaps w:val="1"/>
      <w:color w:val="1f497d"/>
      <w:sz w:val="72"/>
      <w:szCs w:val="72"/>
    </w:rPr>
  </w:style>
  <w:style w:type="paragraph" w:styleId="Normal" w:default="1">
    <w:name w:val="Normal"/>
    <w:qFormat w:val="1"/>
    <w:rsid w:val="00A513B4"/>
  </w:style>
  <w:style w:type="paragraph" w:styleId="Heading1">
    <w:name w:val="heading 1"/>
    <w:basedOn w:val="Normal"/>
    <w:next w:val="Normal"/>
    <w:link w:val="Heading1Char"/>
    <w:uiPriority w:val="9"/>
    <w:qFormat w:val="1"/>
    <w:rsid w:val="00A513B4"/>
    <w:pPr>
      <w:keepNext w:val="1"/>
      <w:keepLines w:val="1"/>
      <w:spacing w:after="40" w:before="400" w:line="240" w:lineRule="auto"/>
      <w:outlineLvl w:val="0"/>
    </w:pPr>
    <w:rPr>
      <w:rFonts w:asciiTheme="majorHAnsi" w:cstheme="majorBidi" w:eastAsiaTheme="majorEastAsia" w:hAnsiTheme="majorHAnsi"/>
      <w:color w:val="244061" w:themeColor="accent1" w:themeShade="000080"/>
      <w:sz w:val="36"/>
      <w:szCs w:val="36"/>
    </w:rPr>
  </w:style>
  <w:style w:type="paragraph" w:styleId="Heading2">
    <w:name w:val="heading 2"/>
    <w:basedOn w:val="Normal"/>
    <w:next w:val="Normal"/>
    <w:link w:val="Heading2Char"/>
    <w:uiPriority w:val="9"/>
    <w:unhideWhenUsed w:val="1"/>
    <w:qFormat w:val="1"/>
    <w:rsid w:val="00A513B4"/>
    <w:pPr>
      <w:keepNext w:val="1"/>
      <w:keepLines w:val="1"/>
      <w:spacing w:after="0" w:before="40" w:line="240" w:lineRule="auto"/>
      <w:outlineLvl w:val="1"/>
    </w:pPr>
    <w:rPr>
      <w:rFonts w:asciiTheme="majorHAnsi" w:cstheme="majorBidi" w:eastAsiaTheme="majorEastAsia" w:hAnsiTheme="majorHAnsi"/>
      <w:color w:val="365f91" w:themeColor="accent1" w:themeShade="0000BF"/>
      <w:sz w:val="32"/>
      <w:szCs w:val="32"/>
    </w:rPr>
  </w:style>
  <w:style w:type="paragraph" w:styleId="Heading3">
    <w:name w:val="heading 3"/>
    <w:basedOn w:val="Normal"/>
    <w:next w:val="Normal"/>
    <w:link w:val="Heading3Char"/>
    <w:uiPriority w:val="9"/>
    <w:unhideWhenUsed w:val="1"/>
    <w:qFormat w:val="1"/>
    <w:rsid w:val="00A513B4"/>
    <w:pPr>
      <w:keepNext w:val="1"/>
      <w:keepLines w:val="1"/>
      <w:spacing w:after="0" w:before="40" w:line="240" w:lineRule="auto"/>
      <w:outlineLvl w:val="2"/>
    </w:pPr>
    <w:rPr>
      <w:rFonts w:asciiTheme="majorHAnsi" w:cstheme="majorBidi" w:eastAsiaTheme="majorEastAsia" w:hAnsiTheme="majorHAnsi"/>
      <w:color w:val="365f9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513B4"/>
    <w:pPr>
      <w:keepNext w:val="1"/>
      <w:keepLines w:val="1"/>
      <w:spacing w:after="0" w:before="40"/>
      <w:outlineLvl w:val="3"/>
    </w:pPr>
    <w:rPr>
      <w:rFonts w:asciiTheme="majorHAnsi" w:cstheme="majorBidi" w:eastAsiaTheme="majorEastAsia" w:hAnsiTheme="majorHAnsi"/>
      <w:color w:val="365f91" w:themeColor="accent1" w:themeShade="0000BF"/>
      <w:sz w:val="24"/>
      <w:szCs w:val="24"/>
    </w:rPr>
  </w:style>
  <w:style w:type="paragraph" w:styleId="Heading5">
    <w:name w:val="heading 5"/>
    <w:basedOn w:val="Normal"/>
    <w:next w:val="Normal"/>
    <w:link w:val="Heading5Char"/>
    <w:uiPriority w:val="9"/>
    <w:semiHidden w:val="1"/>
    <w:unhideWhenUsed w:val="1"/>
    <w:qFormat w:val="1"/>
    <w:rsid w:val="00A513B4"/>
    <w:pPr>
      <w:keepNext w:val="1"/>
      <w:keepLines w:val="1"/>
      <w:spacing w:after="0" w:before="40"/>
      <w:outlineLvl w:val="4"/>
    </w:pPr>
    <w:rPr>
      <w:rFonts w:asciiTheme="majorHAnsi" w:cstheme="majorBidi" w:eastAsiaTheme="majorEastAsia" w:hAnsiTheme="majorHAnsi"/>
      <w:caps w:val="1"/>
      <w:color w:val="365f91" w:themeColor="accent1" w:themeShade="0000BF"/>
    </w:rPr>
  </w:style>
  <w:style w:type="paragraph" w:styleId="Heading6">
    <w:name w:val="heading 6"/>
    <w:basedOn w:val="Normal"/>
    <w:next w:val="Normal"/>
    <w:link w:val="Heading6Char"/>
    <w:uiPriority w:val="9"/>
    <w:semiHidden w:val="1"/>
    <w:unhideWhenUsed w:val="1"/>
    <w:qFormat w:val="1"/>
    <w:rsid w:val="00A513B4"/>
    <w:pPr>
      <w:keepNext w:val="1"/>
      <w:keepLines w:val="1"/>
      <w:spacing w:after="0" w:before="40"/>
      <w:outlineLvl w:val="5"/>
    </w:pPr>
    <w:rPr>
      <w:rFonts w:asciiTheme="majorHAnsi" w:cstheme="majorBidi" w:eastAsiaTheme="majorEastAsia" w:hAnsiTheme="majorHAnsi"/>
      <w:i w:val="1"/>
      <w:iCs w:val="1"/>
      <w:caps w:val="1"/>
      <w:color w:val="244061" w:themeColor="accent1" w:themeShade="000080"/>
    </w:rPr>
  </w:style>
  <w:style w:type="paragraph" w:styleId="Heading7">
    <w:name w:val="heading 7"/>
    <w:basedOn w:val="Normal"/>
    <w:next w:val="Normal"/>
    <w:link w:val="Heading7Char"/>
    <w:uiPriority w:val="9"/>
    <w:semiHidden w:val="1"/>
    <w:unhideWhenUsed w:val="1"/>
    <w:qFormat w:val="1"/>
    <w:rsid w:val="00A513B4"/>
    <w:pPr>
      <w:keepNext w:val="1"/>
      <w:keepLines w:val="1"/>
      <w:spacing w:after="0" w:before="40"/>
      <w:outlineLvl w:val="6"/>
    </w:pPr>
    <w:rPr>
      <w:rFonts w:asciiTheme="majorHAnsi" w:cstheme="majorBidi" w:eastAsiaTheme="majorEastAsia" w:hAnsiTheme="majorHAnsi"/>
      <w:b w:val="1"/>
      <w:bCs w:val="1"/>
      <w:color w:val="244061" w:themeColor="accent1" w:themeShade="000080"/>
    </w:rPr>
  </w:style>
  <w:style w:type="paragraph" w:styleId="Heading8">
    <w:name w:val="heading 8"/>
    <w:basedOn w:val="Normal"/>
    <w:next w:val="Normal"/>
    <w:link w:val="Heading8Char"/>
    <w:uiPriority w:val="9"/>
    <w:semiHidden w:val="1"/>
    <w:unhideWhenUsed w:val="1"/>
    <w:qFormat w:val="1"/>
    <w:rsid w:val="00A513B4"/>
    <w:pPr>
      <w:keepNext w:val="1"/>
      <w:keepLines w:val="1"/>
      <w:spacing w:after="0" w:before="40"/>
      <w:outlineLvl w:val="7"/>
    </w:pPr>
    <w:rPr>
      <w:rFonts w:asciiTheme="majorHAnsi" w:cstheme="majorBidi" w:eastAsiaTheme="majorEastAsia" w:hAnsiTheme="majorHAnsi"/>
      <w:b w:val="1"/>
      <w:bCs w:val="1"/>
      <w:i w:val="1"/>
      <w:iCs w:val="1"/>
      <w:color w:val="244061" w:themeColor="accent1" w:themeShade="000080"/>
    </w:rPr>
  </w:style>
  <w:style w:type="paragraph" w:styleId="Heading9">
    <w:name w:val="heading 9"/>
    <w:basedOn w:val="Normal"/>
    <w:next w:val="Normal"/>
    <w:link w:val="Heading9Char"/>
    <w:uiPriority w:val="9"/>
    <w:semiHidden w:val="1"/>
    <w:unhideWhenUsed w:val="1"/>
    <w:qFormat w:val="1"/>
    <w:rsid w:val="00A513B4"/>
    <w:pPr>
      <w:keepNext w:val="1"/>
      <w:keepLines w:val="1"/>
      <w:spacing w:after="0" w:before="40"/>
      <w:outlineLvl w:val="8"/>
    </w:pPr>
    <w:rPr>
      <w:rFonts w:asciiTheme="majorHAnsi" w:cstheme="majorBidi" w:eastAsiaTheme="majorEastAsia" w:hAnsiTheme="majorHAnsi"/>
      <w:i w:val="1"/>
      <w:iCs w:val="1"/>
      <w:color w:val="244061"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A513B4"/>
    <w:pPr>
      <w:spacing w:after="0" w:line="204" w:lineRule="auto"/>
      <w:contextualSpacing w:val="1"/>
    </w:pPr>
    <w:rPr>
      <w:rFonts w:asciiTheme="majorHAnsi" w:cstheme="majorBidi" w:eastAsiaTheme="majorEastAsia" w:hAnsiTheme="majorHAnsi"/>
      <w:caps w:val="1"/>
      <w:color w:val="1f497d" w:themeColor="text2"/>
      <w:spacing w:val="-15"/>
      <w:sz w:val="72"/>
      <w:szCs w:val="72"/>
    </w:rPr>
  </w:style>
  <w:style w:type="paragraph" w:styleId="Subtitle">
    <w:name w:val="Subtitle"/>
    <w:basedOn w:val="Normal"/>
    <w:next w:val="Normal"/>
    <w:link w:val="SubtitleChar"/>
    <w:uiPriority w:val="11"/>
    <w:qFormat w:val="1"/>
    <w:rsid w:val="00A513B4"/>
    <w:pPr>
      <w:numPr>
        <w:ilvl w:val="1"/>
      </w:numPr>
      <w:spacing w:after="240" w:line="240" w:lineRule="auto"/>
    </w:pPr>
    <w:rPr>
      <w:rFonts w:asciiTheme="majorHAnsi" w:cstheme="majorBidi" w:eastAsiaTheme="majorEastAsia" w:hAnsiTheme="majorHAnsi"/>
      <w:color w:val="4f81bd" w:themeColor="accent1"/>
      <w:sz w:val="28"/>
      <w:szCs w:val="28"/>
    </w:rPr>
  </w:style>
  <w:style w:type="character" w:styleId="Heading1Char" w:customStyle="1">
    <w:name w:val="Heading 1 Char"/>
    <w:basedOn w:val="DefaultParagraphFont"/>
    <w:link w:val="Heading1"/>
    <w:uiPriority w:val="9"/>
    <w:rsid w:val="00A513B4"/>
    <w:rPr>
      <w:rFonts w:asciiTheme="majorHAnsi" w:cstheme="majorBidi" w:eastAsiaTheme="majorEastAsia" w:hAnsiTheme="majorHAnsi"/>
      <w:color w:val="244061" w:themeColor="accent1" w:themeShade="000080"/>
      <w:sz w:val="36"/>
      <w:szCs w:val="36"/>
    </w:rPr>
  </w:style>
  <w:style w:type="character" w:styleId="Heading2Char" w:customStyle="1">
    <w:name w:val="Heading 2 Char"/>
    <w:basedOn w:val="DefaultParagraphFont"/>
    <w:link w:val="Heading2"/>
    <w:uiPriority w:val="9"/>
    <w:rsid w:val="00A513B4"/>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rsid w:val="00A513B4"/>
    <w:rPr>
      <w:rFonts w:asciiTheme="majorHAnsi" w:cstheme="majorBidi" w:eastAsiaTheme="majorEastAsia" w:hAnsiTheme="majorHAnsi"/>
      <w:color w:val="365f91" w:themeColor="accent1" w:themeShade="0000BF"/>
      <w:sz w:val="28"/>
      <w:szCs w:val="28"/>
    </w:rPr>
  </w:style>
  <w:style w:type="character" w:styleId="Heading4Char" w:customStyle="1">
    <w:name w:val="Heading 4 Char"/>
    <w:basedOn w:val="DefaultParagraphFont"/>
    <w:link w:val="Heading4"/>
    <w:uiPriority w:val="9"/>
    <w:semiHidden w:val="1"/>
    <w:rsid w:val="00A513B4"/>
    <w:rPr>
      <w:rFonts w:asciiTheme="majorHAnsi" w:cstheme="majorBidi" w:eastAsiaTheme="majorEastAsia" w:hAnsiTheme="majorHAnsi"/>
      <w:color w:val="365f91" w:themeColor="accent1" w:themeShade="0000BF"/>
      <w:sz w:val="24"/>
      <w:szCs w:val="24"/>
    </w:rPr>
  </w:style>
  <w:style w:type="character" w:styleId="Heading5Char" w:customStyle="1">
    <w:name w:val="Heading 5 Char"/>
    <w:basedOn w:val="DefaultParagraphFont"/>
    <w:link w:val="Heading5"/>
    <w:uiPriority w:val="9"/>
    <w:semiHidden w:val="1"/>
    <w:rsid w:val="00A513B4"/>
    <w:rPr>
      <w:rFonts w:asciiTheme="majorHAnsi" w:cstheme="majorBidi" w:eastAsiaTheme="majorEastAsia" w:hAnsiTheme="majorHAnsi"/>
      <w:caps w:val="1"/>
      <w:color w:val="365f91" w:themeColor="accent1" w:themeShade="0000BF"/>
    </w:rPr>
  </w:style>
  <w:style w:type="character" w:styleId="Heading6Char" w:customStyle="1">
    <w:name w:val="Heading 6 Char"/>
    <w:basedOn w:val="DefaultParagraphFont"/>
    <w:link w:val="Heading6"/>
    <w:uiPriority w:val="9"/>
    <w:semiHidden w:val="1"/>
    <w:rsid w:val="00A513B4"/>
    <w:rPr>
      <w:rFonts w:asciiTheme="majorHAnsi" w:cstheme="majorBidi" w:eastAsiaTheme="majorEastAsia" w:hAnsiTheme="majorHAnsi"/>
      <w:i w:val="1"/>
      <w:iCs w:val="1"/>
      <w:caps w:val="1"/>
      <w:color w:val="244061" w:themeColor="accent1" w:themeShade="000080"/>
    </w:rPr>
  </w:style>
  <w:style w:type="character" w:styleId="Heading7Char" w:customStyle="1">
    <w:name w:val="Heading 7 Char"/>
    <w:basedOn w:val="DefaultParagraphFont"/>
    <w:link w:val="Heading7"/>
    <w:uiPriority w:val="9"/>
    <w:semiHidden w:val="1"/>
    <w:rsid w:val="00A513B4"/>
    <w:rPr>
      <w:rFonts w:asciiTheme="majorHAnsi" w:cstheme="majorBidi" w:eastAsiaTheme="majorEastAsia" w:hAnsiTheme="majorHAnsi"/>
      <w:b w:val="1"/>
      <w:bCs w:val="1"/>
      <w:color w:val="244061" w:themeColor="accent1" w:themeShade="000080"/>
    </w:rPr>
  </w:style>
  <w:style w:type="character" w:styleId="Heading8Char" w:customStyle="1">
    <w:name w:val="Heading 8 Char"/>
    <w:basedOn w:val="DefaultParagraphFont"/>
    <w:link w:val="Heading8"/>
    <w:uiPriority w:val="9"/>
    <w:semiHidden w:val="1"/>
    <w:rsid w:val="00A513B4"/>
    <w:rPr>
      <w:rFonts w:asciiTheme="majorHAnsi" w:cstheme="majorBidi" w:eastAsiaTheme="majorEastAsia" w:hAnsiTheme="majorHAnsi"/>
      <w:b w:val="1"/>
      <w:bCs w:val="1"/>
      <w:i w:val="1"/>
      <w:iCs w:val="1"/>
      <w:color w:val="244061" w:themeColor="accent1" w:themeShade="000080"/>
    </w:rPr>
  </w:style>
  <w:style w:type="character" w:styleId="Heading9Char" w:customStyle="1">
    <w:name w:val="Heading 9 Char"/>
    <w:basedOn w:val="DefaultParagraphFont"/>
    <w:link w:val="Heading9"/>
    <w:uiPriority w:val="9"/>
    <w:semiHidden w:val="1"/>
    <w:rsid w:val="00A513B4"/>
    <w:rPr>
      <w:rFonts w:asciiTheme="majorHAnsi" w:cstheme="majorBidi" w:eastAsiaTheme="majorEastAsia" w:hAnsiTheme="majorHAnsi"/>
      <w:i w:val="1"/>
      <w:iCs w:val="1"/>
      <w:color w:val="244061" w:themeColor="accent1" w:themeShade="000080"/>
    </w:rPr>
  </w:style>
  <w:style w:type="paragraph" w:styleId="Caption">
    <w:name w:val="caption"/>
    <w:basedOn w:val="Normal"/>
    <w:next w:val="Normal"/>
    <w:uiPriority w:val="35"/>
    <w:semiHidden w:val="1"/>
    <w:unhideWhenUsed w:val="1"/>
    <w:qFormat w:val="1"/>
    <w:rsid w:val="00A513B4"/>
    <w:pPr>
      <w:spacing w:line="240" w:lineRule="auto"/>
    </w:pPr>
    <w:rPr>
      <w:b w:val="1"/>
      <w:bCs w:val="1"/>
      <w:smallCaps w:val="1"/>
      <w:color w:val="1f497d" w:themeColor="text2"/>
    </w:rPr>
  </w:style>
  <w:style w:type="character" w:styleId="TitleChar" w:customStyle="1">
    <w:name w:val="Title Char"/>
    <w:basedOn w:val="DefaultParagraphFont"/>
    <w:link w:val="Title"/>
    <w:uiPriority w:val="10"/>
    <w:rsid w:val="00A513B4"/>
    <w:rPr>
      <w:rFonts w:asciiTheme="majorHAnsi" w:cstheme="majorBidi" w:eastAsiaTheme="majorEastAsia" w:hAnsiTheme="majorHAnsi"/>
      <w:caps w:val="1"/>
      <w:color w:val="1f497d" w:themeColor="text2"/>
      <w:spacing w:val="-15"/>
      <w:sz w:val="72"/>
      <w:szCs w:val="72"/>
    </w:rPr>
  </w:style>
  <w:style w:type="character" w:styleId="SubtitleChar" w:customStyle="1">
    <w:name w:val="Subtitle Char"/>
    <w:basedOn w:val="DefaultParagraphFont"/>
    <w:link w:val="Subtitle"/>
    <w:uiPriority w:val="11"/>
    <w:rsid w:val="00A513B4"/>
    <w:rPr>
      <w:rFonts w:asciiTheme="majorHAnsi" w:cstheme="majorBidi" w:eastAsiaTheme="majorEastAsia" w:hAnsiTheme="majorHAnsi"/>
      <w:color w:val="4f81bd" w:themeColor="accent1"/>
      <w:sz w:val="28"/>
      <w:szCs w:val="28"/>
    </w:rPr>
  </w:style>
  <w:style w:type="character" w:styleId="Strong">
    <w:name w:val="Strong"/>
    <w:basedOn w:val="DefaultParagraphFont"/>
    <w:uiPriority w:val="22"/>
    <w:qFormat w:val="1"/>
    <w:rsid w:val="00A513B4"/>
    <w:rPr>
      <w:b w:val="1"/>
      <w:bCs w:val="1"/>
    </w:rPr>
  </w:style>
  <w:style w:type="character" w:styleId="Emphasis">
    <w:name w:val="Emphasis"/>
    <w:basedOn w:val="DefaultParagraphFont"/>
    <w:uiPriority w:val="20"/>
    <w:qFormat w:val="1"/>
    <w:rsid w:val="00A513B4"/>
    <w:rPr>
      <w:i w:val="1"/>
      <w:iCs w:val="1"/>
    </w:rPr>
  </w:style>
  <w:style w:type="paragraph" w:styleId="NoSpacing">
    <w:name w:val="No Spacing"/>
    <w:uiPriority w:val="1"/>
    <w:qFormat w:val="1"/>
    <w:rsid w:val="00A513B4"/>
    <w:pPr>
      <w:spacing w:after="0" w:line="240" w:lineRule="auto"/>
    </w:pPr>
  </w:style>
  <w:style w:type="paragraph" w:styleId="Quote">
    <w:name w:val="Quote"/>
    <w:basedOn w:val="Normal"/>
    <w:next w:val="Normal"/>
    <w:link w:val="QuoteChar"/>
    <w:uiPriority w:val="29"/>
    <w:qFormat w:val="1"/>
    <w:rsid w:val="00A513B4"/>
    <w:pPr>
      <w:spacing w:after="120" w:before="120"/>
      <w:ind w:left="720"/>
    </w:pPr>
    <w:rPr>
      <w:color w:val="1f497d" w:themeColor="text2"/>
      <w:sz w:val="24"/>
      <w:szCs w:val="24"/>
    </w:rPr>
  </w:style>
  <w:style w:type="character" w:styleId="QuoteChar" w:customStyle="1">
    <w:name w:val="Quote Char"/>
    <w:basedOn w:val="DefaultParagraphFont"/>
    <w:link w:val="Quote"/>
    <w:uiPriority w:val="29"/>
    <w:rsid w:val="00A513B4"/>
    <w:rPr>
      <w:color w:val="1f497d" w:themeColor="text2"/>
      <w:sz w:val="24"/>
      <w:szCs w:val="24"/>
    </w:rPr>
  </w:style>
  <w:style w:type="paragraph" w:styleId="IntenseQuote">
    <w:name w:val="Intense Quote"/>
    <w:basedOn w:val="Normal"/>
    <w:next w:val="Normal"/>
    <w:link w:val="IntenseQuoteChar"/>
    <w:uiPriority w:val="30"/>
    <w:qFormat w:val="1"/>
    <w:rsid w:val="00A513B4"/>
    <w:pPr>
      <w:spacing w:after="240" w:before="100" w:beforeAutospacing="1" w:line="240" w:lineRule="auto"/>
      <w:ind w:left="720"/>
      <w:jc w:val="center"/>
    </w:pPr>
    <w:rPr>
      <w:rFonts w:asciiTheme="majorHAnsi" w:cstheme="majorBidi" w:eastAsiaTheme="majorEastAsia" w:hAnsiTheme="majorHAnsi"/>
      <w:color w:val="1f497d" w:themeColor="text2"/>
      <w:spacing w:val="-6"/>
      <w:sz w:val="32"/>
      <w:szCs w:val="32"/>
    </w:rPr>
  </w:style>
  <w:style w:type="character" w:styleId="IntenseQuoteChar" w:customStyle="1">
    <w:name w:val="Intense Quote Char"/>
    <w:basedOn w:val="DefaultParagraphFont"/>
    <w:link w:val="IntenseQuote"/>
    <w:uiPriority w:val="30"/>
    <w:rsid w:val="00A513B4"/>
    <w:rPr>
      <w:rFonts w:asciiTheme="majorHAnsi" w:cstheme="majorBidi" w:eastAsiaTheme="majorEastAsia" w:hAnsiTheme="majorHAnsi"/>
      <w:color w:val="1f497d" w:themeColor="text2"/>
      <w:spacing w:val="-6"/>
      <w:sz w:val="32"/>
      <w:szCs w:val="32"/>
    </w:rPr>
  </w:style>
  <w:style w:type="character" w:styleId="SubtleEmphasis">
    <w:name w:val="Subtle Emphasis"/>
    <w:basedOn w:val="DefaultParagraphFont"/>
    <w:uiPriority w:val="19"/>
    <w:qFormat w:val="1"/>
    <w:rsid w:val="00A513B4"/>
    <w:rPr>
      <w:i w:val="1"/>
      <w:iCs w:val="1"/>
      <w:color w:val="595959" w:themeColor="text1" w:themeTint="0000A6"/>
    </w:rPr>
  </w:style>
  <w:style w:type="character" w:styleId="IntenseEmphasis">
    <w:name w:val="Intense Emphasis"/>
    <w:basedOn w:val="DefaultParagraphFont"/>
    <w:uiPriority w:val="21"/>
    <w:qFormat w:val="1"/>
    <w:rsid w:val="00A513B4"/>
    <w:rPr>
      <w:b w:val="1"/>
      <w:bCs w:val="1"/>
      <w:i w:val="1"/>
      <w:iCs w:val="1"/>
    </w:rPr>
  </w:style>
  <w:style w:type="character" w:styleId="SubtleReference">
    <w:name w:val="Subtle Reference"/>
    <w:basedOn w:val="DefaultParagraphFont"/>
    <w:uiPriority w:val="31"/>
    <w:qFormat w:val="1"/>
    <w:rsid w:val="00A513B4"/>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A513B4"/>
    <w:rPr>
      <w:b w:val="1"/>
      <w:bCs w:val="1"/>
      <w:smallCaps w:val="1"/>
      <w:color w:val="1f497d" w:themeColor="text2"/>
      <w:u w:val="single"/>
    </w:rPr>
  </w:style>
  <w:style w:type="character" w:styleId="BookTitle">
    <w:name w:val="Book Title"/>
    <w:basedOn w:val="DefaultParagraphFont"/>
    <w:uiPriority w:val="33"/>
    <w:qFormat w:val="1"/>
    <w:rsid w:val="00A513B4"/>
    <w:rPr>
      <w:b w:val="1"/>
      <w:bCs w:val="1"/>
      <w:smallCaps w:val="1"/>
      <w:spacing w:val="10"/>
    </w:rPr>
  </w:style>
  <w:style w:type="paragraph" w:styleId="TOCHeading">
    <w:name w:val="TOC Heading"/>
    <w:basedOn w:val="Heading1"/>
    <w:next w:val="Normal"/>
    <w:uiPriority w:val="39"/>
    <w:semiHidden w:val="1"/>
    <w:unhideWhenUsed w:val="1"/>
    <w:qFormat w:val="1"/>
    <w:rsid w:val="00A513B4"/>
    <w:pPr>
      <w:outlineLvl w:val="9"/>
    </w:pPr>
  </w:style>
  <w:style w:type="paragraph" w:styleId="ListParagraph">
    <w:name w:val="List Paragraph"/>
    <w:basedOn w:val="Normal"/>
    <w:uiPriority w:val="34"/>
    <w:qFormat w:val="1"/>
    <w:rsid w:val="00A513B4"/>
    <w:pPr>
      <w:ind w:left="720"/>
      <w:contextualSpacing w:val="1"/>
    </w:pPr>
  </w:style>
  <w:style w:type="paragraph" w:styleId="Subtitle">
    <w:name w:val="Subtitle"/>
    <w:basedOn w:val="Normal"/>
    <w:next w:val="Normal"/>
    <w:pPr>
      <w:spacing w:after="240" w:line="240" w:lineRule="auto"/>
    </w:pPr>
    <w:rPr>
      <w:rFonts w:ascii="Calibri" w:cs="Calibri" w:eastAsia="Calibri" w:hAnsi="Calibri"/>
      <w:color w:val="4f81bd"/>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how-seo-drives-lead-generation-in-b2b-businesses/" TargetMode="External"/><Relationship Id="rId8" Type="http://schemas.openxmlformats.org/officeDocument/2006/relationships/hyperlink" Target="https://threeanglemarketing.com/9-lead-generation-meth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4iqiMA0OvROHWT8hRmxAmjgGQ==">CgMxLjAyCGguZ2pkZ3hzMgloLjMwajB6bGwyCWguMWZvYjl0ZTIJaC4zem55c2g3MgloLjJldDkycDAyCGgudHlqY3d0MgloLjNkeTZ2a20yCWguMXQzaDVzZjIJaC40ZDM0b2c4MgloLjJzOGV5bzEyCWguMTdkcDh2dTIJaC4zcmRjcmpuMgloLjI2aW4xcmcyCGgubG54Yno5MgloLjM1bmt1bjIyCWguMWtzdjR1djIJaC40NHNpbmlvMg1oLnJhanNycWE4anV6Mg5oLjlrNWwwdHl5bWtwNjIOaC45azVsMHR5eW1rcDYyDmguOWs1bDB0eXlta3A2Mg5oLjlrNWwwdHl5bWtwNjIOaC41MWhtYjk5NGx3NGEyDmguOWs1bDB0eXlta3A2OAByITFLa2FBRU81dWNIaWVFdTRPYml4d1NKUGlOUWgtanpn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2025-01-07T08:06:00Z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5a967b55a0a9f3f4ec0c6a52d461246e1ea63eeb3547b8eb2fcf50b822b79c62</vt:lpwstr>
  </property>
</Properties>
</file>