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Video Production Agency – Leverage the Power of Video Content</w:t>
      </w:r>
    </w:p>
    <w:p w:rsidR="00000000" w:rsidDel="00000000" w:rsidP="00000000" w:rsidRDefault="00000000" w:rsidRPr="00000000" w14:paraId="00000002">
      <w:pPr>
        <w:jc w:val="center"/>
        <w:rPr>
          <w:sz w:val="24"/>
          <w:szCs w:val="24"/>
          <w:highlight w:val="white"/>
        </w:rPr>
      </w:pPr>
      <w:r w:rsidDel="00000000" w:rsidR="00000000" w:rsidRPr="00000000">
        <w:rPr>
          <w:rtl w:val="0"/>
        </w:rPr>
      </w:r>
    </w:p>
    <w:p w:rsidR="00000000" w:rsidDel="00000000" w:rsidP="00000000" w:rsidRDefault="00000000" w:rsidRPr="00000000" w14:paraId="00000003">
      <w:pPr>
        <w:jc w:val="center"/>
        <w:rPr>
          <w:sz w:val="24"/>
          <w:szCs w:val="24"/>
          <w:highlight w:val="white"/>
        </w:rPr>
      </w:pPr>
      <w:r w:rsidDel="00000000" w:rsidR="00000000" w:rsidRPr="00000000">
        <w:rPr>
          <w:rtl w:val="0"/>
        </w:rPr>
      </w:r>
    </w:p>
    <w:p w:rsidR="00000000" w:rsidDel="00000000" w:rsidP="00000000" w:rsidRDefault="00000000" w:rsidRPr="00000000" w14:paraId="00000004">
      <w:pPr>
        <w:jc w:val="both"/>
        <w:rPr>
          <w:sz w:val="24"/>
          <w:szCs w:val="24"/>
          <w:highlight w:val="white"/>
        </w:rPr>
      </w:pPr>
      <w:r w:rsidDel="00000000" w:rsidR="00000000" w:rsidRPr="00000000">
        <w:rPr>
          <w:sz w:val="24"/>
          <w:szCs w:val="24"/>
          <w:highlight w:val="white"/>
          <w:rtl w:val="0"/>
        </w:rPr>
        <w:t xml:space="preserve">Dubai has become an ideal location for many companies to set up their ventures. In this market, videos are not just wanted – they are needed because videos provide professional, brand related content to tell their story. At Three Angle Marketing (TAM), we offer complete video production solutions to spread the unique story of your brand. </w:t>
      </w:r>
    </w:p>
    <w:p w:rsidR="00000000" w:rsidDel="00000000" w:rsidP="00000000" w:rsidRDefault="00000000" w:rsidRPr="00000000" w14:paraId="00000005">
      <w:pPr>
        <w:jc w:val="both"/>
        <w:rPr>
          <w:sz w:val="24"/>
          <w:szCs w:val="24"/>
          <w:highlight w:val="white"/>
        </w:rPr>
      </w:pPr>
      <w:r w:rsidDel="00000000" w:rsidR="00000000" w:rsidRPr="00000000">
        <w:rPr>
          <w:rtl w:val="0"/>
        </w:rPr>
      </w:r>
    </w:p>
    <w:p w:rsidR="00000000" w:rsidDel="00000000" w:rsidP="00000000" w:rsidRDefault="00000000" w:rsidRPr="00000000" w14:paraId="00000006">
      <w:pPr>
        <w:jc w:val="both"/>
        <w:rPr>
          <w:sz w:val="24"/>
          <w:szCs w:val="24"/>
          <w:highlight w:val="white"/>
        </w:rPr>
      </w:pPr>
      <w:r w:rsidDel="00000000" w:rsidR="00000000" w:rsidRPr="00000000">
        <w:rPr>
          <w:sz w:val="24"/>
          <w:szCs w:val="24"/>
          <w:highlight w:val="white"/>
          <w:rtl w:val="0"/>
        </w:rPr>
        <w:t xml:space="preserve">Our key Video Production services include:</w:t>
      </w:r>
    </w:p>
    <w:p w:rsidR="00000000" w:rsidDel="00000000" w:rsidP="00000000" w:rsidRDefault="00000000" w:rsidRPr="00000000" w14:paraId="00000007">
      <w:pPr>
        <w:jc w:val="both"/>
        <w:rPr>
          <w:sz w:val="24"/>
          <w:szCs w:val="24"/>
          <w:highlight w:val="white"/>
        </w:rPr>
      </w:pPr>
      <w:r w:rsidDel="00000000" w:rsidR="00000000" w:rsidRPr="00000000">
        <w:rPr>
          <w:rtl w:val="0"/>
        </w:rPr>
      </w:r>
    </w:p>
    <w:p w:rsidR="00000000" w:rsidDel="00000000" w:rsidP="00000000" w:rsidRDefault="00000000" w:rsidRPr="00000000" w14:paraId="00000008">
      <w:pPr>
        <w:jc w:val="both"/>
        <w:rPr>
          <w:sz w:val="24"/>
          <w:szCs w:val="24"/>
          <w:highlight w:val="white"/>
        </w:rPr>
      </w:pPr>
      <w:r w:rsidDel="00000000" w:rsidR="00000000" w:rsidRPr="00000000">
        <w:rPr>
          <w:b w:val="1"/>
          <w:sz w:val="24"/>
          <w:szCs w:val="24"/>
          <w:highlight w:val="white"/>
          <w:rtl w:val="0"/>
        </w:rPr>
        <w:t xml:space="preserve">Cinematic Animated Video Production:</w:t>
      </w:r>
      <w:r w:rsidDel="00000000" w:rsidR="00000000" w:rsidRPr="00000000">
        <w:rPr>
          <w:sz w:val="24"/>
          <w:szCs w:val="24"/>
          <w:highlight w:val="white"/>
          <w:rtl w:val="0"/>
        </w:rPr>
        <w:t xml:space="preserve"> Take your corporate image to new heights through our special cinematic animated video production services. We utilize both great graphics and interesting stories; thus best suited for advertising your company background, products, and services among others.</w:t>
      </w:r>
    </w:p>
    <w:p w:rsidR="00000000" w:rsidDel="00000000" w:rsidP="00000000" w:rsidRDefault="00000000" w:rsidRPr="00000000" w14:paraId="00000009">
      <w:pPr>
        <w:jc w:val="both"/>
        <w:rPr>
          <w:sz w:val="24"/>
          <w:szCs w:val="24"/>
          <w:highlight w:val="white"/>
        </w:rPr>
      </w:pPr>
      <w:r w:rsidDel="00000000" w:rsidR="00000000" w:rsidRPr="00000000">
        <w:rPr>
          <w:rtl w:val="0"/>
        </w:rPr>
      </w:r>
    </w:p>
    <w:p w:rsidR="00000000" w:rsidDel="00000000" w:rsidP="00000000" w:rsidRDefault="00000000" w:rsidRPr="00000000" w14:paraId="0000000A">
      <w:pPr>
        <w:jc w:val="both"/>
        <w:rPr>
          <w:sz w:val="24"/>
          <w:szCs w:val="24"/>
          <w:highlight w:val="white"/>
        </w:rPr>
      </w:pPr>
      <w:r w:rsidDel="00000000" w:rsidR="00000000" w:rsidRPr="00000000">
        <w:rPr>
          <w:b w:val="1"/>
          <w:sz w:val="24"/>
          <w:szCs w:val="24"/>
          <w:highlight w:val="white"/>
          <w:rtl w:val="0"/>
        </w:rPr>
        <w:t xml:space="preserve">Corporate Video Production Services:</w:t>
      </w:r>
      <w:r w:rsidDel="00000000" w:rsidR="00000000" w:rsidRPr="00000000">
        <w:rPr>
          <w:sz w:val="24"/>
          <w:szCs w:val="24"/>
          <w:highlight w:val="white"/>
          <w:rtl w:val="0"/>
        </w:rPr>
        <w:t xml:space="preserve"> On the matter of conveying contending, capable and professional demeanour videography, corporate video production is the best way. Whenever you are planning a new product release, an online event, or major company announcements or new hull claims, you need our corporate video production service.</w:t>
      </w:r>
    </w:p>
    <w:p w:rsidR="00000000" w:rsidDel="00000000" w:rsidP="00000000" w:rsidRDefault="00000000" w:rsidRPr="00000000" w14:paraId="0000000B">
      <w:pPr>
        <w:jc w:val="both"/>
        <w:rPr>
          <w:sz w:val="24"/>
          <w:szCs w:val="24"/>
          <w:highlight w:val="whit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sz w:val="24"/>
          <w:szCs w:val="24"/>
          <w:highlight w:val="white"/>
          <w:rtl w:val="0"/>
        </w:rPr>
        <w:t xml:space="preserve">All our video production services in Dubai are towards making sure that the audience will be engaged and will have a good experience. Our highly professional staff continues working on new trends and tendencies to fulfill your requirement in content which is close to your business.If you need help taking your video content to the next level, please contact us today at </w:t>
      </w:r>
      <w:hyperlink r:id="rId7">
        <w:r w:rsidDel="00000000" w:rsidR="00000000" w:rsidRPr="00000000">
          <w:rPr>
            <w:color w:val="1155cc"/>
            <w:sz w:val="24"/>
            <w:szCs w:val="24"/>
            <w:highlight w:val="white"/>
            <w:u w:val="single"/>
            <w:rtl w:val="0"/>
          </w:rPr>
          <w:t xml:space="preserve">threeanglemarketing.com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hreeanglemarke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OyWUHzGmYv+lzkUPIKElBC+w==">CgMxLjAyCGguZ2pkZ3hzOAByITE1eVFSbWQySEJtZzFsYjQ5b2g1a0w5RENjb0RLRUtSMg==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