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rPr>
      </w:pPr>
      <w:bookmarkStart w:colFirst="0" w:colLast="0" w:name="_ou9r6wk3uqfu" w:id="0"/>
      <w:bookmarkEnd w:id="0"/>
      <w:r w:rsidDel="00000000" w:rsidR="00000000" w:rsidRPr="00000000">
        <w:rPr>
          <w:b w:val="1"/>
          <w:rtl w:val="0"/>
        </w:rPr>
        <w:t xml:space="preserve">Want to Triple Your Engagement in UAE?</w:t>
      </w:r>
    </w:p>
    <w:p w:rsidR="00000000" w:rsidDel="00000000" w:rsidP="00000000" w:rsidRDefault="00000000" w:rsidRPr="00000000" w14:paraId="00000002">
      <w:pPr>
        <w:jc w:val="both"/>
        <w:rPr>
          <w:sz w:val="24"/>
          <w:szCs w:val="24"/>
        </w:rPr>
      </w:pPr>
      <w:r w:rsidDel="00000000" w:rsidR="00000000" w:rsidRPr="00000000">
        <w:rPr>
          <w:sz w:val="24"/>
          <w:szCs w:val="24"/>
          <w:rtl w:val="0"/>
        </w:rPr>
        <w:t xml:space="preserve">Your business must find a niche in the market or a way of carving a niche for itself. That is where Three Angle Marketing comes in, we assist your business in achieving high engagement in the UAE using our ‘Three Angle’ approach. Let’s discuss how we bring success to your business through better engagement:</w:t>
      </w:r>
    </w:p>
    <w:p w:rsidR="00000000" w:rsidDel="00000000" w:rsidP="00000000" w:rsidRDefault="00000000" w:rsidRPr="00000000" w14:paraId="00000003">
      <w:pPr>
        <w:numPr>
          <w:ilvl w:val="0"/>
          <w:numId w:val="2"/>
        </w:numPr>
        <w:ind w:left="720" w:hanging="360"/>
        <w:rPr>
          <w:sz w:val="24"/>
          <w:szCs w:val="24"/>
          <w:u w:val="none"/>
        </w:rPr>
      </w:pPr>
      <w:r w:rsidDel="00000000" w:rsidR="00000000" w:rsidRPr="00000000">
        <w:rPr>
          <w:b w:val="1"/>
          <w:sz w:val="24"/>
          <w:szCs w:val="24"/>
          <w:rtl w:val="0"/>
        </w:rPr>
        <w:t xml:space="preserve">Targeted Digital Presence:</w:t>
      </w:r>
      <w:r w:rsidDel="00000000" w:rsidR="00000000" w:rsidRPr="00000000">
        <w:rPr>
          <w:sz w:val="24"/>
          <w:szCs w:val="24"/>
          <w:rtl w:val="0"/>
        </w:rPr>
        <w:t xml:space="preserve"> It is high time for businesses to make themselves available to the internet community to reach out to those potential customers who are most likely to be interested in the products or services they are offering.</w:t>
      </w:r>
    </w:p>
    <w:p w:rsidR="00000000" w:rsidDel="00000000" w:rsidP="00000000" w:rsidRDefault="00000000" w:rsidRPr="00000000" w14:paraId="00000004">
      <w:pPr>
        <w:numPr>
          <w:ilvl w:val="0"/>
          <w:numId w:val="2"/>
        </w:numPr>
        <w:ind w:left="720" w:hanging="360"/>
        <w:rPr>
          <w:sz w:val="24"/>
          <w:szCs w:val="24"/>
          <w:u w:val="none"/>
        </w:rPr>
      </w:pPr>
      <w:r w:rsidDel="00000000" w:rsidR="00000000" w:rsidRPr="00000000">
        <w:rPr>
          <w:b w:val="1"/>
          <w:sz w:val="24"/>
          <w:szCs w:val="24"/>
          <w:rtl w:val="0"/>
        </w:rPr>
        <w:t xml:space="preserve">Compelling Content Creation:</w:t>
      </w:r>
      <w:r w:rsidDel="00000000" w:rsidR="00000000" w:rsidRPr="00000000">
        <w:rPr>
          <w:sz w:val="24"/>
          <w:szCs w:val="24"/>
          <w:rtl w:val="0"/>
        </w:rPr>
        <w:t xml:space="preserve"> Create content that will make the target audience want to engage with your website, leads, or product and service you are offering. </w:t>
      </w:r>
    </w:p>
    <w:p w:rsidR="00000000" w:rsidDel="00000000" w:rsidP="00000000" w:rsidRDefault="00000000" w:rsidRPr="00000000" w14:paraId="00000005">
      <w:pPr>
        <w:numPr>
          <w:ilvl w:val="0"/>
          <w:numId w:val="2"/>
        </w:numPr>
        <w:ind w:left="720" w:hanging="360"/>
        <w:rPr>
          <w:sz w:val="24"/>
          <w:szCs w:val="24"/>
          <w:u w:val="none"/>
        </w:rPr>
      </w:pPr>
      <w:r w:rsidDel="00000000" w:rsidR="00000000" w:rsidRPr="00000000">
        <w:rPr>
          <w:b w:val="1"/>
          <w:sz w:val="24"/>
          <w:szCs w:val="24"/>
          <w:rtl w:val="0"/>
        </w:rPr>
        <w:t xml:space="preserve">Strategic PR and Networking:</w:t>
      </w:r>
      <w:r w:rsidDel="00000000" w:rsidR="00000000" w:rsidRPr="00000000">
        <w:rPr>
          <w:sz w:val="24"/>
          <w:szCs w:val="24"/>
          <w:rtl w:val="0"/>
        </w:rPr>
        <w:t xml:space="preserve">  PR can also be used to establish the reputation of your brand.Engage in hosting events such as seminars and webinars to widen the network.</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 Why Choose Us?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b w:val="1"/>
          <w:sz w:val="24"/>
          <w:szCs w:val="24"/>
          <w:rtl w:val="0"/>
        </w:rPr>
        <w:t xml:space="preserve">Market Knowledge:</w:t>
      </w:r>
      <w:r w:rsidDel="00000000" w:rsidR="00000000" w:rsidRPr="00000000">
        <w:rPr>
          <w:sz w:val="24"/>
          <w:szCs w:val="24"/>
          <w:rtl w:val="0"/>
        </w:rPr>
        <w:t xml:space="preserve"> Accurate knowledge of the UAE markets.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b w:val="1"/>
          <w:sz w:val="24"/>
          <w:szCs w:val="24"/>
          <w:rtl w:val="0"/>
        </w:rPr>
        <w:t xml:space="preserve">Integration:</w:t>
      </w:r>
      <w:r w:rsidDel="00000000" w:rsidR="00000000" w:rsidRPr="00000000">
        <w:rPr>
          <w:sz w:val="24"/>
          <w:szCs w:val="24"/>
          <w:rtl w:val="0"/>
        </w:rPr>
        <w:t xml:space="preserve"> The provision of information technology integrated especially for the needs of a business venture.</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Ready to Elevate Your Business?</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Your engagement levels mustn't stagnate. Feel free to get in touch with us, and it will be our pleasure to help transform the face of your digital platform!</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 Call: +971 526466089</w:t>
      </w:r>
    </w:p>
    <w:p w:rsidR="00000000" w:rsidDel="00000000" w:rsidP="00000000" w:rsidRDefault="00000000" w:rsidRPr="00000000" w14:paraId="00000010">
      <w:pPr>
        <w:rPr>
          <w:sz w:val="24"/>
          <w:szCs w:val="24"/>
        </w:rPr>
      </w:pPr>
      <w:r w:rsidDel="00000000" w:rsidR="00000000" w:rsidRPr="00000000">
        <w:rPr>
          <w:sz w:val="24"/>
          <w:szCs w:val="24"/>
          <w:rtl w:val="0"/>
        </w:rPr>
        <w:t xml:space="preserve"> Email: [info@threeanglemarketing.com]</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Become a part of the business successes in the UAE. Contact us now and let us double your engagement trifold!</w:t>
      </w:r>
    </w:p>
    <w:p w:rsidR="00000000" w:rsidDel="00000000" w:rsidP="00000000" w:rsidRDefault="00000000" w:rsidRPr="00000000" w14:paraId="00000013">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