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t361sne2b7ay" w:id="0"/>
      <w:bookmarkEnd w:id="0"/>
      <w:r w:rsidDel="00000000" w:rsidR="00000000" w:rsidRPr="00000000">
        <w:rPr>
          <w:b w:val="1"/>
          <w:rtl w:val="0"/>
        </w:rPr>
        <w:t xml:space="preserve">About Us</w:t>
      </w:r>
    </w:p>
    <w:p w:rsidR="00000000" w:rsidDel="00000000" w:rsidP="00000000" w:rsidRDefault="00000000" w:rsidRPr="00000000" w14:paraId="00000002">
      <w:pPr>
        <w:pStyle w:val="Heading2"/>
        <w:jc w:val="both"/>
        <w:rPr>
          <w:b w:val="1"/>
        </w:rPr>
      </w:pPr>
      <w:bookmarkStart w:colFirst="0" w:colLast="0" w:name="_hkqldig1rulr" w:id="1"/>
      <w:bookmarkEnd w:id="1"/>
      <w:r w:rsidDel="00000000" w:rsidR="00000000" w:rsidRPr="00000000">
        <w:rPr>
          <w:b w:val="1"/>
          <w:rtl w:val="0"/>
        </w:rPr>
        <w:t xml:space="preserve">Our Legacy: </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MAP Building Contracting LLC</w:t>
      </w:r>
      <w:r w:rsidDel="00000000" w:rsidR="00000000" w:rsidRPr="00000000">
        <w:rPr>
          <w:sz w:val="24"/>
          <w:szCs w:val="24"/>
          <w:rtl w:val="0"/>
        </w:rPr>
        <w:t xml:space="preserve"> is one of the well-renowned companies in the construction industry in Ajman, UAE. Launched originally in Ajman in 2003, we started as a small company and are now one of the leading and reputable contractors in the region. Our consistent growth over time is a sure testament to our resolve as a company.</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Our company operates under the leadership of our founders and over 100 Full-Time employees to deliver more than 500 projects for more than twenty industries. We have proved our competency in construction and have delivered our projects from factories, luxury villas, hospitals, to High risings industries, etc. </w:t>
      </w:r>
    </w:p>
    <w:p w:rsidR="00000000" w:rsidDel="00000000" w:rsidP="00000000" w:rsidRDefault="00000000" w:rsidRPr="00000000" w14:paraId="00000006">
      <w:pPr>
        <w:pStyle w:val="Heading2"/>
        <w:jc w:val="both"/>
        <w:rPr>
          <w:b w:val="1"/>
        </w:rPr>
      </w:pPr>
      <w:bookmarkStart w:colFirst="0" w:colLast="0" w:name="_o7gb9m6usi8y" w:id="2"/>
      <w:bookmarkEnd w:id="2"/>
      <w:r w:rsidDel="00000000" w:rsidR="00000000" w:rsidRPr="00000000">
        <w:rPr>
          <w:b w:val="1"/>
          <w:rtl w:val="0"/>
        </w:rPr>
        <w:t xml:space="preserve">Build Your Future With the Right Choice: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MAP Building Contracting LLC</w:t>
      </w:r>
      <w:r w:rsidDel="00000000" w:rsidR="00000000" w:rsidRPr="00000000">
        <w:rPr>
          <w:sz w:val="24"/>
          <w:szCs w:val="24"/>
          <w:rtl w:val="0"/>
        </w:rPr>
        <w:t xml:space="preserve"> is more than just about building; we make dreams come true by putting them into real-life structures.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We are your complete solution provider for construction design, engineering, and construction needs. Having our own architecture, engineering, and project management teams gives you a single source for all design and construction to meet your schedule and budget.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Our services range from simple feasibility studies to the selection of materials and systems, and interior fit outs all of which are provided efficiently according to your needs. Our application of different methods also guarantees the highest quality in addition to the value in each step of the process.</w:t>
      </w:r>
    </w:p>
    <w:p w:rsidR="00000000" w:rsidDel="00000000" w:rsidP="00000000" w:rsidRDefault="00000000" w:rsidRPr="00000000" w14:paraId="0000000C">
      <w:pPr>
        <w:pStyle w:val="Heading2"/>
        <w:jc w:val="both"/>
        <w:rPr>
          <w:b w:val="1"/>
        </w:rPr>
      </w:pPr>
      <w:bookmarkStart w:colFirst="0" w:colLast="0" w:name="_gn0ikpicn4ul" w:id="3"/>
      <w:bookmarkEnd w:id="3"/>
      <w:r w:rsidDel="00000000" w:rsidR="00000000" w:rsidRPr="00000000">
        <w:rPr>
          <w:b w:val="1"/>
          <w:rtl w:val="0"/>
        </w:rPr>
        <w:t xml:space="preserve">Symbol of </w:t>
      </w:r>
      <w:r w:rsidDel="00000000" w:rsidR="00000000" w:rsidRPr="00000000">
        <w:rPr>
          <w:b w:val="1"/>
          <w:rtl w:val="0"/>
        </w:rPr>
        <w:t xml:space="preserve">Quality, Efficiency, And Trust:</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Our m</w:t>
      </w:r>
      <w:r w:rsidDel="00000000" w:rsidR="00000000" w:rsidRPr="00000000">
        <w:rPr>
          <w:sz w:val="24"/>
          <w:szCs w:val="24"/>
          <w:rtl w:val="0"/>
        </w:rPr>
        <w:t xml:space="preserve">ain quality attributes include good construction quality, viable project time, and dependable project completion. This is exactly what each of our actual clients can always count on us because this is where we stand most proud of.</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Our dedicated staff and high compliance with international standards are reasons behind our commitment to quality. Our human capital consists of qualified engineers, certified project managers, and skilled foremen who provide specialized skills to the work. In addition to that, our experts take strict quality control measures to add another layer of safety net of ensuring consistent fine craftsmanship reaching all the levels.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Moreover, sophisticated tools are applied along with strictly optimized procedures to facilitate the construction in terms of time and minimal costs, as well as maximal resource utilization. Based on our accomplishment, of delivering projects on time, you can be sure of our ability to deliver efficiently within schedule restraints.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Last but not least, our dedication to client satisfaction and direct communication with clients has always been at the core of our business. We continue to be responsible, especially via reports and because we understand trust is the foundation of any successful relationship.</w:t>
      </w:r>
    </w:p>
    <w:p w:rsidR="00000000" w:rsidDel="00000000" w:rsidP="00000000" w:rsidRDefault="00000000" w:rsidRPr="00000000" w14:paraId="00000014">
      <w:pPr>
        <w:pStyle w:val="Heading2"/>
        <w:jc w:val="both"/>
        <w:rPr>
          <w:b w:val="1"/>
        </w:rPr>
      </w:pPr>
      <w:bookmarkStart w:colFirst="0" w:colLast="0" w:name="_6cp8qc6y4bks" w:id="4"/>
      <w:bookmarkEnd w:id="4"/>
      <w:r w:rsidDel="00000000" w:rsidR="00000000" w:rsidRPr="00000000">
        <w:rPr>
          <w:b w:val="1"/>
          <w:rtl w:val="0"/>
        </w:rPr>
        <w:t xml:space="preserve">Your Vision, Our Expertise:</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The lack of vision between the client and the contractor can be one of the setback for any project. At MAP Building Contracting, we turn that vision into a reality by linking our highly professional services with your vision.</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Our managers spend their time listening to your requirements and expectations of the project. With transparency and accountability in the development processes, we define relevant emphases to meet aesthetic and usefulness in the constructions. Our experts also accommodate recommendations such as value engineering suggestions where appropriate.</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Our team consists of well-trained professionals, with broad working experience in private, semi-public, and industrial constructions: they bring with them proven concepts and solutions. We mediate concept generation and design evolution till the most buildable construct is attained. </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When embedding your vision with our advanced technical innovation and superior construction expertise, we guarantee completely customized construction solutions. </w:t>
      </w:r>
    </w:p>
    <w:p w:rsidR="00000000" w:rsidDel="00000000" w:rsidP="00000000" w:rsidRDefault="00000000" w:rsidRPr="00000000" w14:paraId="0000001C">
      <w:pPr>
        <w:pStyle w:val="Heading2"/>
        <w:jc w:val="both"/>
        <w:rPr>
          <w:b w:val="1"/>
        </w:rPr>
      </w:pPr>
      <w:bookmarkStart w:colFirst="0" w:colLast="0" w:name="_7jb06qqu982i" w:id="5"/>
      <w:bookmarkEnd w:id="5"/>
      <w:r w:rsidDel="00000000" w:rsidR="00000000" w:rsidRPr="00000000">
        <w:rPr>
          <w:b w:val="1"/>
          <w:rtl w:val="0"/>
        </w:rPr>
        <w:t xml:space="preserve">Get </w:t>
      </w:r>
      <w:r w:rsidDel="00000000" w:rsidR="00000000" w:rsidRPr="00000000">
        <w:rPr>
          <w:b w:val="1"/>
          <w:rtl w:val="0"/>
        </w:rPr>
        <w:t xml:space="preserve">Professional, Multi-Disciplinary Construction Solutions: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Whether it is laying foundations for a villa, constructing hospitals, and schools repairing luxury hotels, or even providing solid frames for factories, high-rise towers, etc., MAP Building Contracting LLC offers a plethora of services in the construction business according to clients’ needs. We have our own engineer, architect, and construction consultants dedicating their time to the clients allowing them to offer suggestions where necessary during the design phase. This is because, with a great deal of clarity on what the client needs and wants, we can translate aspirations into tangible goals as efficiently as possible.  </w:t>
      </w:r>
    </w:p>
    <w:p w:rsidR="00000000" w:rsidDel="00000000" w:rsidP="00000000" w:rsidRDefault="00000000" w:rsidRPr="00000000" w14:paraId="0000001F">
      <w:pPr>
        <w:pStyle w:val="Heading2"/>
        <w:jc w:val="both"/>
        <w:rPr>
          <w:b w:val="1"/>
        </w:rPr>
      </w:pPr>
      <w:bookmarkStart w:colFirst="0" w:colLast="0" w:name="_p3h826s5xnf" w:id="6"/>
      <w:bookmarkEnd w:id="6"/>
      <w:r w:rsidDel="00000000" w:rsidR="00000000" w:rsidRPr="00000000">
        <w:rPr>
          <w:b w:val="1"/>
          <w:rtl w:val="0"/>
        </w:rPr>
        <w:t xml:space="preserve">Find a Construction Company that Will Understand and Support Your Ideas: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Since our establishment in UAE, MAP Building Contracting LLC has provided professional services to clients with over a decade of experience. Our site-specific design-build process coupled with principles of advanced management, workmanship, and schedule delivery will give you confidence in our services. You can get in touch with our team now to find out how our construction excellence translates to your project being safely, efficiently, and affordably delivered.</w:t>
      </w:r>
    </w:p>
    <w:p w:rsidR="00000000" w:rsidDel="00000000" w:rsidP="00000000" w:rsidRDefault="00000000" w:rsidRPr="00000000" w14:paraId="00000022">
      <w:pPr>
        <w:jc w:val="both"/>
        <w:rPr>
          <w:sz w:val="24"/>
          <w:szCs w:val="24"/>
        </w:rPr>
      </w:pPr>
      <w:r w:rsidDel="00000000" w:rsidR="00000000" w:rsidRPr="00000000">
        <w:rPr>
          <w:sz w:val="24"/>
          <w:szCs w:val="24"/>
        </w:rPr>
        <w:drawing>
          <wp:inline distB="114300" distT="114300" distL="114300" distR="114300">
            <wp:extent cx="5943600" cy="248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