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74E20" w14:textId="5014F71E" w:rsidR="009C0A01" w:rsidRPr="004B25F2" w:rsidRDefault="19EFDBBD" w:rsidP="00381F91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>مورد کاربرد</w:t>
      </w:r>
    </w:p>
    <w:p w14:paraId="1AEA6407" w14:textId="764A38B5" w:rsidR="00412920" w:rsidRPr="00412920" w:rsidRDefault="00635D7F" w:rsidP="005C7022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عنوان: </w:t>
      </w:r>
      <w:r w:rsidR="005C7022">
        <w:rPr>
          <w:rFonts w:ascii="Segoe UI" w:hAnsi="Segoe UI" w:cs="Segoe UI" w:hint="cs"/>
          <w:b/>
          <w:bCs/>
          <w:sz w:val="20"/>
          <w:szCs w:val="20"/>
          <w:rtl/>
        </w:rPr>
        <w:t>ذخیره و انتشار پاسخ مسابقه</w:t>
      </w:r>
    </w:p>
    <w:p w14:paraId="03D74E22" w14:textId="5FC93183" w:rsidR="0067068D" w:rsidRPr="004B25F2" w:rsidRDefault="0067068D" w:rsidP="005C7022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کد: </w:t>
      </w:r>
      <w:r w:rsidR="00412920">
        <w:rPr>
          <w:rFonts w:ascii="Segoe UI" w:hAnsi="Segoe UI" w:cs="Segoe UI" w:hint="cs"/>
          <w:b/>
          <w:bCs/>
          <w:sz w:val="20"/>
          <w:szCs w:val="20"/>
          <w:rtl/>
        </w:rPr>
        <w:t>12</w:t>
      </w:r>
      <w:r w:rsidR="005C7022">
        <w:rPr>
          <w:rFonts w:ascii="Segoe UI" w:hAnsi="Segoe UI" w:cs="Segoe UI" w:hint="cs"/>
          <w:b/>
          <w:bCs/>
          <w:sz w:val="20"/>
          <w:szCs w:val="20"/>
          <w:rtl/>
        </w:rPr>
        <w:t>3</w:t>
      </w:r>
    </w:p>
    <w:p w14:paraId="03D74E24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8"/>
          <w:szCs w:val="1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1807"/>
        <w:gridCol w:w="3933"/>
        <w:gridCol w:w="1589"/>
        <w:gridCol w:w="2149"/>
      </w:tblGrid>
      <w:tr w:rsidR="00DA4DAD" w:rsidRPr="00A8510F" w14:paraId="03D74E2A" w14:textId="77777777" w:rsidTr="00A22243">
        <w:trPr>
          <w:trHeight w:val="80"/>
          <w:jc w:val="center"/>
        </w:trPr>
        <w:tc>
          <w:tcPr>
            <w:tcW w:w="1285" w:type="dxa"/>
            <w:shd w:val="clear" w:color="auto" w:fill="A7F7F5"/>
            <w:vAlign w:val="center"/>
          </w:tcPr>
          <w:p w14:paraId="03D74E25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نسخه</w:t>
            </w:r>
          </w:p>
        </w:tc>
        <w:tc>
          <w:tcPr>
            <w:tcW w:w="1807" w:type="dxa"/>
            <w:shd w:val="clear" w:color="auto" w:fill="A7F7F5"/>
            <w:vAlign w:val="center"/>
          </w:tcPr>
          <w:p w14:paraId="03D74E26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تدوین‌گر</w:t>
            </w:r>
          </w:p>
        </w:tc>
        <w:tc>
          <w:tcPr>
            <w:tcW w:w="3933" w:type="dxa"/>
            <w:shd w:val="clear" w:color="auto" w:fill="A7F7F5"/>
            <w:vAlign w:val="center"/>
          </w:tcPr>
          <w:p w14:paraId="03D74E27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</w:t>
            </w:r>
          </w:p>
        </w:tc>
        <w:tc>
          <w:tcPr>
            <w:tcW w:w="1589" w:type="dxa"/>
            <w:shd w:val="clear" w:color="auto" w:fill="A7F7F5"/>
            <w:vAlign w:val="center"/>
          </w:tcPr>
          <w:p w14:paraId="03D74E28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2149" w:type="dxa"/>
            <w:shd w:val="clear" w:color="auto" w:fill="A7F7F5"/>
            <w:vAlign w:val="center"/>
          </w:tcPr>
          <w:p w14:paraId="03D74E29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عملیات</w:t>
            </w:r>
          </w:p>
        </w:tc>
      </w:tr>
      <w:tr w:rsidR="005031A6" w:rsidRPr="004B25F2" w14:paraId="03D74E30" w14:textId="77777777" w:rsidTr="00524703">
        <w:trPr>
          <w:trHeight w:val="70"/>
          <w:jc w:val="center"/>
        </w:trPr>
        <w:tc>
          <w:tcPr>
            <w:tcW w:w="1285" w:type="dxa"/>
          </w:tcPr>
          <w:p w14:paraId="03D74E2B" w14:textId="057978BF" w:rsidR="005031A6" w:rsidRPr="004B25F2" w:rsidRDefault="005031A6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1.0</w:t>
            </w:r>
          </w:p>
        </w:tc>
        <w:tc>
          <w:tcPr>
            <w:tcW w:w="1807" w:type="dxa"/>
          </w:tcPr>
          <w:p w14:paraId="03D74E2C" w14:textId="21C07E63" w:rsidR="005031A6" w:rsidRPr="004B25F2" w:rsidRDefault="001C7900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سوگند شمس</w:t>
            </w:r>
          </w:p>
        </w:tc>
        <w:tc>
          <w:tcPr>
            <w:tcW w:w="3933" w:type="dxa"/>
            <w:vAlign w:val="center"/>
          </w:tcPr>
          <w:p w14:paraId="03D74E2D" w14:textId="7AE01F14" w:rsidR="005031A6" w:rsidRPr="004B25F2" w:rsidRDefault="00124C76" w:rsidP="00124C76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نگارش اولیه</w:t>
            </w:r>
          </w:p>
        </w:tc>
        <w:tc>
          <w:tcPr>
            <w:tcW w:w="1589" w:type="dxa"/>
          </w:tcPr>
          <w:p w14:paraId="03D74E2E" w14:textId="181675B1" w:rsidR="005031A6" w:rsidRPr="004B25F2" w:rsidRDefault="005C7022" w:rsidP="00412920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13990522</w:t>
            </w:r>
          </w:p>
        </w:tc>
        <w:tc>
          <w:tcPr>
            <w:tcW w:w="2149" w:type="dxa"/>
          </w:tcPr>
          <w:p w14:paraId="03D74E2F" w14:textId="6F9A7C44" w:rsidR="005031A6" w:rsidRPr="004B25F2" w:rsidRDefault="00E672C4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نگارش</w:t>
            </w:r>
          </w:p>
        </w:tc>
      </w:tr>
      <w:tr w:rsidR="00490318" w:rsidRPr="004B25F2" w14:paraId="5FC3E6A0" w14:textId="77777777" w:rsidTr="00524703">
        <w:trPr>
          <w:trHeight w:val="70"/>
          <w:jc w:val="center"/>
        </w:trPr>
        <w:tc>
          <w:tcPr>
            <w:tcW w:w="1285" w:type="dxa"/>
          </w:tcPr>
          <w:p w14:paraId="019A9803" w14:textId="2ACEA537" w:rsidR="00490318" w:rsidRPr="004B25F2" w:rsidRDefault="00490318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</w:tc>
        <w:tc>
          <w:tcPr>
            <w:tcW w:w="1807" w:type="dxa"/>
          </w:tcPr>
          <w:p w14:paraId="22C660AA" w14:textId="4491DCC1" w:rsidR="00490318" w:rsidRDefault="00490318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3933" w:type="dxa"/>
            <w:vAlign w:val="center"/>
          </w:tcPr>
          <w:p w14:paraId="2F772EBB" w14:textId="77777777" w:rsidR="00490318" w:rsidRPr="004B25F2" w:rsidRDefault="00490318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1589" w:type="dxa"/>
          </w:tcPr>
          <w:p w14:paraId="0A487A2A" w14:textId="79517211" w:rsidR="00490318" w:rsidRDefault="00490318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  <w:tc>
          <w:tcPr>
            <w:tcW w:w="2149" w:type="dxa"/>
          </w:tcPr>
          <w:p w14:paraId="19835E43" w14:textId="5ABF55F5" w:rsidR="00490318" w:rsidRDefault="00490318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</w:tr>
    </w:tbl>
    <w:p w14:paraId="03D74E35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10763" w:type="dxa"/>
        <w:tblLook w:val="04A0" w:firstRow="1" w:lastRow="0" w:firstColumn="1" w:lastColumn="0" w:noHBand="0" w:noVBand="1"/>
      </w:tblPr>
      <w:tblGrid>
        <w:gridCol w:w="1493"/>
        <w:gridCol w:w="9270"/>
      </w:tblGrid>
      <w:tr w:rsidR="005031A6" w:rsidRPr="004B25F2" w14:paraId="03D74E38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6" w14:textId="6B4BE907" w:rsidR="005031A6" w:rsidRPr="00A8510F" w:rsidRDefault="005031A6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 مختصر</w:t>
            </w:r>
          </w:p>
        </w:tc>
        <w:tc>
          <w:tcPr>
            <w:tcW w:w="9270" w:type="dxa"/>
          </w:tcPr>
          <w:p w14:paraId="3C715E90" w14:textId="13685DC7" w:rsidR="00A2475B" w:rsidRPr="004B25F2" w:rsidRDefault="005C7022" w:rsidP="000A099B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کاربر ادمین باشگاه باید بتواند برای یک مسابقه، پاسخ ثبت</w:t>
            </w:r>
            <w:r w:rsidR="00765BD7">
              <w:rPr>
                <w:rFonts w:ascii="Segoe UI" w:eastAsia="Tahoma" w:hAnsi="Segoe UI" w:cs="Segoe UI" w:hint="cs"/>
                <w:sz w:val="16"/>
                <w:szCs w:val="16"/>
                <w:rtl/>
              </w:rPr>
              <w:t>، ویرایش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 w:rsidR="0076121C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و تایید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کند. انتشار پاسخ می تواند خودکار بر اساس تاریخ و ساعت انجام شود. انتشار </w:t>
            </w:r>
            <w:r w:rsidR="0076121C">
              <w:rPr>
                <w:rFonts w:ascii="Segoe UI" w:eastAsia="Tahoma" w:hAnsi="Segoe UI" w:cs="Segoe UI" w:hint="cs"/>
                <w:sz w:val="16"/>
                <w:szCs w:val="16"/>
                <w:rtl/>
              </w:rPr>
              <w:t>پاسخ، پس از ثبت مبتنی بر تایید شدن پاسخ است.</w:t>
            </w:r>
          </w:p>
        </w:tc>
      </w:tr>
      <w:tr w:rsidR="00C07EC8" w:rsidRPr="004B25F2" w14:paraId="65747FE9" w14:textId="77777777" w:rsidTr="00C07EC8">
        <w:trPr>
          <w:trHeight w:val="224"/>
        </w:trPr>
        <w:tc>
          <w:tcPr>
            <w:tcW w:w="1493" w:type="dxa"/>
            <w:shd w:val="clear" w:color="auto" w:fill="A7F7F5"/>
            <w:vAlign w:val="center"/>
          </w:tcPr>
          <w:p w14:paraId="579CF668" w14:textId="63AAC27C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پیش شرط</w:t>
            </w:r>
          </w:p>
        </w:tc>
        <w:tc>
          <w:tcPr>
            <w:tcW w:w="9270" w:type="dxa"/>
          </w:tcPr>
          <w:p w14:paraId="58BF56F7" w14:textId="2ECCC46B" w:rsidR="00A93DD2" w:rsidRPr="004B25F2" w:rsidRDefault="00A93DD2" w:rsidP="00A2475B">
            <w:pPr>
              <w:bidi/>
              <w:spacing w:line="276" w:lineRule="auto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</w:p>
        </w:tc>
      </w:tr>
      <w:tr w:rsidR="00C07EC8" w:rsidRPr="004B25F2" w14:paraId="03D74E3B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9" w14:textId="38A859C4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پس شرط</w:t>
            </w:r>
          </w:p>
        </w:tc>
        <w:tc>
          <w:tcPr>
            <w:tcW w:w="9270" w:type="dxa"/>
          </w:tcPr>
          <w:p w14:paraId="7EA0F7E1" w14:textId="451F9419" w:rsidR="00C07EC8" w:rsidRPr="004B25F2" w:rsidRDefault="00C07EC8" w:rsidP="00104729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</w:tr>
    </w:tbl>
    <w:p w14:paraId="6AA1D1A5" w14:textId="77777777" w:rsidR="005D38E8" w:rsidRPr="004B25F2" w:rsidRDefault="005D38E8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p w14:paraId="03D74E3E" w14:textId="77777777" w:rsidR="00D22D06" w:rsidRPr="004B25F2" w:rsidRDefault="00D22D06" w:rsidP="00381F91">
      <w:pPr>
        <w:pStyle w:val="Heading2"/>
        <w:bidi w:val="0"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</w:rPr>
      </w:pPr>
      <w:r w:rsidRPr="004B25F2">
        <w:rPr>
          <w:rFonts w:ascii="Segoe UI" w:hAnsi="Segoe UI" w:cs="Segoe UI"/>
          <w:color w:val="000000" w:themeColor="text1"/>
          <w:sz w:val="16"/>
          <w:szCs w:val="16"/>
          <w:rtl/>
        </w:rPr>
        <w:t>گردش رخدادها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3"/>
      </w:tblGrid>
      <w:tr w:rsidR="00D22D06" w:rsidRPr="004B25F2" w14:paraId="03D74E40" w14:textId="77777777" w:rsidTr="008C567E">
        <w:tc>
          <w:tcPr>
            <w:tcW w:w="10763" w:type="dxa"/>
            <w:shd w:val="clear" w:color="auto" w:fill="00BAB9"/>
          </w:tcPr>
          <w:p w14:paraId="03D74E3F" w14:textId="77777777" w:rsidR="00D22D06" w:rsidRPr="004B25F2" w:rsidRDefault="00D22D06" w:rsidP="00381F91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گردش اصلی</w:t>
            </w:r>
          </w:p>
        </w:tc>
      </w:tr>
      <w:tr w:rsidR="00D22D06" w:rsidRPr="004B25F2" w14:paraId="03D74E45" w14:textId="77777777" w:rsidTr="6C37D8B3">
        <w:tc>
          <w:tcPr>
            <w:tcW w:w="10763" w:type="dxa"/>
          </w:tcPr>
          <w:p w14:paraId="3E214016" w14:textId="3C261DF8" w:rsidR="00316D40" w:rsidRPr="00A2475B" w:rsidRDefault="0076121C" w:rsidP="00D909B1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کاربر </w:t>
            </w:r>
            <w:r w:rsidR="00D909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از گام دوم از جریان اصلی مورد کاربرد (032-نگاهداشت مسابقات) گزینه "پاسخ به سوال" را انتخاب می کند:</w:t>
            </w:r>
          </w:p>
          <w:p w14:paraId="339D8D63" w14:textId="77777777" w:rsidR="00D62C46" w:rsidRDefault="00316D40" w:rsidP="00E015B5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فرمی با اطلاعات زیر را به مشتری نمایش می‌دهد: </w:t>
            </w:r>
            <w:r w:rsidR="007F7EE7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</w:p>
          <w:p w14:paraId="051BCD69" w14:textId="77777777" w:rsidR="00B67449" w:rsidRDefault="00D62C46" w:rsidP="00B67449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نکته:</w:t>
            </w:r>
            <w:r w:rsidR="00B67449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این فرم دو حالت نمایش دارد:</w:t>
            </w:r>
          </w:p>
          <w:p w14:paraId="77E8BBC2" w14:textId="1A4B88D5" w:rsidR="00B67449" w:rsidRDefault="00B67449" w:rsidP="00B67449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فعال و آماده دریافت مقادیر ورودی.</w:t>
            </w:r>
          </w:p>
          <w:p w14:paraId="5ECD02F5" w14:textId="79F757F4" w:rsidR="00B67449" w:rsidRDefault="00B67449" w:rsidP="00B67449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غیر فعال و مقادیر در حالت نمایشی.</w:t>
            </w:r>
          </w:p>
          <w:p w14:paraId="20F61B83" w14:textId="0DDCCAF7" w:rsidR="00B67449" w:rsidRDefault="00B67449" w:rsidP="00B67449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اگر سوال، پاسخ نداشته باشد و یا  گزینه "ویرایش" انتخاب شده باشد، فرم در حالت فعال نمایش می یابد.</w:t>
            </w:r>
          </w:p>
          <w:p w14:paraId="17F564BB" w14:textId="6419BDA1" w:rsidR="00B67449" w:rsidRPr="00B67449" w:rsidRDefault="00B67449" w:rsidP="003015BB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اگر سوال، پاسخ </w:t>
            </w:r>
            <w:r w:rsidR="003015BB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 </w:t>
            </w:r>
            <w:r w:rsidR="003015B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و یا  پاسخ تایید شده </w:t>
            </w:r>
            <w:r w:rsidR="0010151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داشته باشد،</w:t>
            </w:r>
            <w:r w:rsidR="003015B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و یا  گزینه "تایید پاسخ" انتخاب شده باشد</w:t>
            </w:r>
            <w:r w:rsidR="00DD4E1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فرم در حالت غیرفعال نمایش می یابد.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A856CC" w:rsidRPr="00A8510F" w14:paraId="7F57A962" w14:textId="77777777" w:rsidTr="001F0D4D">
              <w:tc>
                <w:tcPr>
                  <w:tcW w:w="2277" w:type="dxa"/>
                  <w:shd w:val="clear" w:color="auto" w:fill="A7F7F5"/>
                </w:tcPr>
                <w:p w14:paraId="08F0C18A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173D8701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2E70E9DC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3CC8751D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7141AB5B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A856CC" w:rsidRPr="004B25F2" w14:paraId="6A2857C8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10A0105" w14:textId="77777777" w:rsidR="00A856CC" w:rsidRDefault="00A856CC" w:rsidP="00A856CC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فرم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7D616B9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B32A55A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0FE47FB" w14:textId="77777777" w:rsidR="00A856CC" w:rsidRDefault="00A856CC" w:rsidP="00A856CC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61C63AA" w14:textId="75F617FA" w:rsidR="00A856CC" w:rsidRPr="006155E0" w:rsidRDefault="00AF7FC6" w:rsidP="00A856CC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پاسخ سوال</w:t>
                  </w:r>
                  <w:r w:rsidR="00A856CC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="007444EC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{شماره سریال}</w:t>
                  </w:r>
                </w:p>
              </w:tc>
            </w:tr>
            <w:tr w:rsidR="00A856CC" w:rsidRPr="004B25F2" w14:paraId="2D76DCCD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3E5DD0A" w14:textId="7AAD786C" w:rsidR="00A856CC" w:rsidRDefault="00A856CC" w:rsidP="00AF7FC6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متن </w:t>
                  </w:r>
                  <w:r w:rsidR="00AF7FC6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سوال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45DBDC0" w14:textId="728BB85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B451E8F" w14:textId="752BC8EE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5B20314" w14:textId="2BC83EE2" w:rsidR="00A856CC" w:rsidRDefault="00A856CC" w:rsidP="00A856CC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92CF9C5" w14:textId="6BF1CB55" w:rsidR="00A856CC" w:rsidRDefault="00A856CC" w:rsidP="00C721F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721FD" w:rsidRPr="004B25F2" w14:paraId="087D9404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013867B" w14:textId="7834AA90" w:rsidR="00C721FD" w:rsidRDefault="00AF7FC6" w:rsidP="00C721F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لیست گزینه های پاسخ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81B1C70" w14:textId="651799F5" w:rsidR="00C721FD" w:rsidRDefault="00C721FD" w:rsidP="00C721F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31EC2FE" w14:textId="557A259E" w:rsidR="00C721FD" w:rsidRDefault="00C721FD" w:rsidP="00C721F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2B36A1" w14:textId="4A020187" w:rsidR="00C721FD" w:rsidRDefault="00C721FD" w:rsidP="00C721F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ADBACB5" w14:textId="02B16279" w:rsidR="00C721FD" w:rsidRDefault="00AF7FC6" w:rsidP="000A099B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تنها یکی از آنها را می تواند انتخاب کند.</w:t>
                  </w:r>
                </w:p>
              </w:tc>
            </w:tr>
            <w:tr w:rsidR="00C721FD" w:rsidRPr="004B25F2" w14:paraId="4C4AC736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C42FEBF" w14:textId="270A8ED2" w:rsidR="00C721FD" w:rsidRDefault="00616038" w:rsidP="00C721F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پاسخ تشریحی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133D58E" w14:textId="2775FAFE" w:rsidR="00C721FD" w:rsidRPr="00C7190B" w:rsidRDefault="00616038" w:rsidP="00C721F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C947F48" w14:textId="495C8FC1" w:rsidR="00C721FD" w:rsidRPr="00C7190B" w:rsidRDefault="00C721FD" w:rsidP="00C721F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7E3A6B3" w14:textId="7F03B1AE" w:rsidR="00C721FD" w:rsidRPr="00C7190B" w:rsidRDefault="00C721FD" w:rsidP="00C721F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37F0E0C" w14:textId="6FEE43BE" w:rsidR="00C721FD" w:rsidRDefault="00616038" w:rsidP="00C721F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یک </w:t>
                  </w:r>
                  <w:r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HTML Editor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است.</w:t>
                  </w:r>
                </w:p>
              </w:tc>
            </w:tr>
            <w:tr w:rsidR="00C721FD" w:rsidRPr="004B25F2" w14:paraId="4D00DD3A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586617DC" w14:textId="4FA5CABC" w:rsidR="00C721FD" w:rsidRDefault="007409A8" w:rsidP="00C721FD">
                  <w:pPr>
                    <w:tabs>
                      <w:tab w:val="center" w:pos="1030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زمان</w:t>
                  </w:r>
                  <w:r w:rsidR="000F70B4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انتشار</w:t>
                  </w:r>
                  <w:r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FAE2EDB" w14:textId="616495EF" w:rsidR="00C721FD" w:rsidRDefault="00C721FD" w:rsidP="00C721F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384882E4" w14:textId="6AD8D540" w:rsidR="00C721FD" w:rsidRDefault="00C721FD" w:rsidP="00C721F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0D23DEB" w14:textId="1B79F9E1" w:rsidR="00C721FD" w:rsidRDefault="00C721FD" w:rsidP="00C721F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C9E3916" w14:textId="5879E735" w:rsidR="00645CBB" w:rsidRDefault="00820F80" w:rsidP="00466D5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زمان انتشار</w:t>
                  </w:r>
                  <w:r w:rsidR="000F70B4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بر اساس تاریخ و ساعت و دقیقه است.</w:t>
                  </w:r>
                </w:p>
              </w:tc>
            </w:tr>
            <w:tr w:rsidR="00A856CC" w:rsidRPr="004B25F2" w14:paraId="121FBC60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28BC8A7F" w14:textId="1ED0B816" w:rsidR="00A856CC" w:rsidRDefault="0035709E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ذخیره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6419E0C2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4FD05C46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770D58E" w14:textId="77777777" w:rsidR="00A856CC" w:rsidRDefault="00A856CC" w:rsidP="00A856CC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0EBD6030" w14:textId="1BC6D5C1" w:rsidR="00A856CC" w:rsidRDefault="00C721FD" w:rsidP="00107CF9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</w:t>
                  </w:r>
                  <w:r w:rsidR="00107CF9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اصلی</w:t>
                  </w:r>
                </w:p>
              </w:tc>
            </w:tr>
            <w:tr w:rsidR="0035709E" w:rsidRPr="004B25F2" w14:paraId="70144761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25CAFABB" w14:textId="55034108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ویرایش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7019BE4" w14:textId="4F53B9CA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13C6705E" w14:textId="5A0B6887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3ED18769" w14:textId="02B5DD56" w:rsidR="0035709E" w:rsidRDefault="0035709E" w:rsidP="0035709E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54C0AA31" w14:textId="10C38FEF" w:rsidR="0035709E" w:rsidRDefault="00107CF9" w:rsidP="00D976A4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گردش جایگزین </w:t>
                  </w:r>
                  <w:r w:rsidR="0043521B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02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="00161278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ویرایش پاسخ</w:t>
                  </w:r>
                </w:p>
                <w:p w14:paraId="0744A901" w14:textId="76811FF8" w:rsidR="00D976A4" w:rsidRDefault="00D976A4" w:rsidP="00D976A4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نکته: اگر پاسخی نداشته باشد،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 است</w:t>
                  </w:r>
                </w:p>
              </w:tc>
            </w:tr>
            <w:tr w:rsidR="0035709E" w:rsidRPr="004B25F2" w14:paraId="4C15211B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19114FAF" w14:textId="3FD1B48D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تایید</w:t>
                  </w:r>
                  <w:r w:rsidR="00B67449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پاسخ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482AB554" w14:textId="15F8DB00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297B3FAB" w14:textId="06F64FAB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78464907" w14:textId="325B143C" w:rsidR="0035709E" w:rsidRDefault="0035709E" w:rsidP="0035709E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23EF1600" w14:textId="39758024" w:rsidR="0035709E" w:rsidRDefault="00161278" w:rsidP="00D976A4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گردش جایگزین </w:t>
                  </w:r>
                  <w:r w:rsidR="0043521B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01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تایید پاسخ</w:t>
                  </w:r>
                </w:p>
                <w:p w14:paraId="3B6C7D71" w14:textId="43E7E99D" w:rsidR="00D976A4" w:rsidRDefault="00D976A4" w:rsidP="00D976A4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نکته: نکته: اگر پاسخی نداشته باشد،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 است</w:t>
                  </w:r>
                </w:p>
              </w:tc>
            </w:tr>
            <w:tr w:rsidR="0035709E" w:rsidRPr="004B25F2" w14:paraId="43627A86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6A5B5255" w14:textId="340341A5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انصراف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4C72721A" w14:textId="6B2415B7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5D902683" w14:textId="6261F81A" w:rsidR="0035709E" w:rsidRDefault="0035709E" w:rsidP="0035709E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7E224BF9" w14:textId="6377E991" w:rsidR="0035709E" w:rsidRDefault="0035709E" w:rsidP="0035709E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04C98E3D" w14:textId="2256155D" w:rsidR="0035709E" w:rsidRDefault="00A1315F" w:rsidP="0035709E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بازگشت به فرم قبلی</w:t>
                  </w:r>
                </w:p>
              </w:tc>
            </w:tr>
          </w:tbl>
          <w:p w14:paraId="2F4E2792" w14:textId="74117209" w:rsidR="00A856CC" w:rsidRPr="00C721FD" w:rsidRDefault="00A1315F" w:rsidP="00A1315F">
            <w:pPr>
              <w:tabs>
                <w:tab w:val="left" w:pos="4067"/>
              </w:tabs>
              <w:bidi/>
              <w:spacing w:line="276" w:lineRule="auto"/>
              <w:rPr>
                <w:color w:val="000000" w:themeColor="text1"/>
                <w:lang w:bidi="fa-IR"/>
              </w:rPr>
            </w:pPr>
            <w:r>
              <w:rPr>
                <w:color w:val="000000" w:themeColor="text1"/>
                <w:rtl/>
                <w:lang w:bidi="fa-IR"/>
              </w:rPr>
              <w:tab/>
            </w:r>
          </w:p>
          <w:p w14:paraId="435E93B5" w14:textId="6F03DCCF" w:rsidR="00177BA4" w:rsidRDefault="00C721FD" w:rsidP="00106DDF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 w:rsidR="00107CF9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</w:t>
            </w:r>
            <w:r w:rsidR="00645CB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خ و زمان انتشار را بررسی می کند، قانون</w:t>
            </w:r>
            <w:r w:rsidR="00645CBB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178 </w:t>
            </w:r>
            <w:r w:rsidR="00645CB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645CBB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BR</w:t>
            </w:r>
            <w:r w:rsidR="00645CB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برقرار باشد، در غیر اینصورت پیغام </w:t>
            </w:r>
            <w:r w:rsidR="00106DDF" w:rsidRPr="00106DDF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NMSG0025</w:t>
            </w:r>
            <w:r w:rsidR="00106D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نمایش می یابد.</w:t>
            </w:r>
          </w:p>
          <w:p w14:paraId="7C2C8472" w14:textId="77777777" w:rsidR="007C638A" w:rsidRDefault="00645CBB" w:rsidP="007C638A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 w:hint="cs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</w:t>
            </w:r>
            <w:r w:rsidR="007C638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موارد زیر را دخیره می کند:</w:t>
            </w:r>
          </w:p>
          <w:p w14:paraId="644104A0" w14:textId="2E3B0242" w:rsidR="007C638A" w:rsidRPr="003272EC" w:rsidRDefault="00645CBB" w:rsidP="00CC0188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</w:t>
            </w:r>
            <w:r w:rsidR="00903B8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گزینه ای، پاسخ تشریحی،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زمان انتشار</w:t>
            </w:r>
            <w:r w:rsidR="00903B8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کاربر درج کننده پاسخ و تاریخ و ساعت درج پاسخ </w:t>
            </w:r>
            <w:r w:rsidR="007C638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و وضعیت </w:t>
            </w:r>
            <w:r w:rsidR="003272E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 </w:t>
            </w:r>
            <w:r w:rsidR="007C638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 حالت "پاسخ </w:t>
            </w:r>
            <w:r w:rsidR="00CC018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تایید نشده</w:t>
            </w:r>
            <w:r w:rsidR="003272E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"</w:t>
            </w:r>
            <w:r w:rsidR="00CC018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</w:p>
          <w:p w14:paraId="03D74E44" w14:textId="5D3B8182" w:rsidR="00A74B76" w:rsidRPr="00240A1D" w:rsidRDefault="00A74B76" w:rsidP="0084337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جریان اصلی پایان می یابد.</w:t>
            </w:r>
          </w:p>
        </w:tc>
      </w:tr>
    </w:tbl>
    <w:p w14:paraId="1552FC24" w14:textId="52E1FCCE" w:rsidR="00C70CCC" w:rsidRPr="004B25F2" w:rsidRDefault="00C70CCC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03"/>
        <w:gridCol w:w="9360"/>
      </w:tblGrid>
      <w:tr w:rsidR="00C70CCC" w:rsidRPr="004B25F2" w14:paraId="28C03302" w14:textId="77777777" w:rsidTr="008C567E">
        <w:tc>
          <w:tcPr>
            <w:tcW w:w="10763" w:type="dxa"/>
            <w:gridSpan w:val="2"/>
            <w:shd w:val="clear" w:color="auto" w:fill="00BAB9"/>
          </w:tcPr>
          <w:p w14:paraId="2B9FB3C4" w14:textId="69A2C307" w:rsidR="00C70CCC" w:rsidRPr="004B25F2" w:rsidRDefault="00C70CCC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گردش </w:t>
            </w:r>
            <w:r w:rsidR="002D309B"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رخدادهای </w:t>
            </w: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جایگزین</w:t>
            </w:r>
          </w:p>
        </w:tc>
      </w:tr>
      <w:tr w:rsidR="00747DA5" w:rsidRPr="004B25F2" w14:paraId="419961BF" w14:textId="77777777" w:rsidTr="001F6AF5">
        <w:tc>
          <w:tcPr>
            <w:tcW w:w="1403" w:type="dxa"/>
            <w:tcBorders>
              <w:right w:val="nil"/>
            </w:tcBorders>
            <w:shd w:val="clear" w:color="auto" w:fill="00BAB9"/>
          </w:tcPr>
          <w:p w14:paraId="21327830" w14:textId="77777777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  <w:t>01</w:t>
            </w:r>
          </w:p>
        </w:tc>
        <w:tc>
          <w:tcPr>
            <w:tcW w:w="9360" w:type="dxa"/>
            <w:tcBorders>
              <w:left w:val="nil"/>
            </w:tcBorders>
            <w:shd w:val="clear" w:color="auto" w:fill="00BAB9"/>
          </w:tcPr>
          <w:p w14:paraId="28398468" w14:textId="0C275155" w:rsidR="00747DA5" w:rsidRPr="004B25F2" w:rsidRDefault="00747DA5" w:rsidP="00177BA4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A1315F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تایید پاسخ</w:t>
            </w:r>
          </w:p>
        </w:tc>
      </w:tr>
      <w:tr w:rsidR="00747DA5" w:rsidRPr="00240A1D" w14:paraId="7175875E" w14:textId="77777777" w:rsidTr="001F6AF5">
        <w:tc>
          <w:tcPr>
            <w:tcW w:w="10763" w:type="dxa"/>
            <w:gridSpan w:val="2"/>
            <w:shd w:val="clear" w:color="auto" w:fill="FFFFFF" w:themeFill="background1"/>
          </w:tcPr>
          <w:p w14:paraId="70639180" w14:textId="77777777" w:rsidR="00A1315F" w:rsidRPr="00A2475B" w:rsidRDefault="00A1315F" w:rsidP="006135F5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کاربر  از گام دوم از جریان اصلی مورد کاربرد (032-نگاهداشت مسابقات) گزینه "پاسخ به سوال" را انتخاب می کند:</w:t>
            </w:r>
          </w:p>
          <w:p w14:paraId="36D1CA52" w14:textId="77777777" w:rsidR="00A1315F" w:rsidRDefault="00A1315F" w:rsidP="006135F5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فرمی با اطلاعات زیر را به مشتری نمایش می‌دهد:  </w:t>
            </w:r>
          </w:p>
          <w:p w14:paraId="5170972A" w14:textId="1FA40CC3" w:rsidR="00A1315F" w:rsidRDefault="00A1315F" w:rsidP="00A1315F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نکته: فرم در حالت غیر فعال نمایش می یابد.</w:t>
            </w:r>
          </w:p>
          <w:p w14:paraId="2D48BFB9" w14:textId="3084A30C" w:rsidR="00A1315F" w:rsidRPr="00B67449" w:rsidRDefault="00A1315F" w:rsidP="00A1315F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A1315F" w:rsidRPr="00A8510F" w14:paraId="4DD49E0C" w14:textId="77777777" w:rsidTr="002F5090">
              <w:tc>
                <w:tcPr>
                  <w:tcW w:w="2277" w:type="dxa"/>
                  <w:shd w:val="clear" w:color="auto" w:fill="A7F7F5"/>
                </w:tcPr>
                <w:p w14:paraId="5AEFDBE6" w14:textId="77777777" w:rsidR="00A1315F" w:rsidRPr="00A8510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3ED3E02B" w14:textId="77777777" w:rsidR="00A1315F" w:rsidRPr="00A8510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614BB4C0" w14:textId="77777777" w:rsidR="00A1315F" w:rsidRPr="00A8510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30620F81" w14:textId="77777777" w:rsidR="00A1315F" w:rsidRPr="00A8510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3CF994F7" w14:textId="77777777" w:rsidR="00A1315F" w:rsidRPr="00A8510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A1315F" w:rsidRPr="004B25F2" w14:paraId="3F80C8A6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0C015C9" w14:textId="77777777" w:rsidR="00A1315F" w:rsidRDefault="00A1315F" w:rsidP="00A1315F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فرم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410C1A6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61E1BA12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BAC2A4B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06DF4C5A" w14:textId="6CB0CAFF" w:rsidR="00A1315F" w:rsidRPr="006155E0" w:rsidRDefault="0043521B" w:rsidP="00A1315F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تایید </w:t>
                  </w:r>
                  <w:r w:rsidR="00A131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پاسخ سوال </w:t>
                  </w:r>
                  <w:r w:rsidR="007444EC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{شماره سریال}</w:t>
                  </w:r>
                </w:p>
              </w:tc>
            </w:tr>
            <w:tr w:rsidR="00A1315F" w:rsidRPr="004B25F2" w14:paraId="0F577149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A9E6BBC" w14:textId="77777777" w:rsidR="00A1315F" w:rsidRDefault="00A1315F" w:rsidP="00A1315F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متن سوال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A97E68F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074DEED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992847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4AB0122" w14:textId="7B40B856" w:rsidR="00A1315F" w:rsidRDefault="00182B26" w:rsidP="00A1315F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</w:t>
                  </w:r>
                </w:p>
              </w:tc>
            </w:tr>
            <w:tr w:rsidR="00A1315F" w:rsidRPr="004B25F2" w14:paraId="0E081A50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28A1C1A2" w14:textId="77777777" w:rsidR="00A1315F" w:rsidRDefault="00A1315F" w:rsidP="00A1315F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لیست گزینه های پاسخ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08E1B99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6C59BD1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5F77599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1672BCD" w14:textId="6B81D39C" w:rsidR="00A1315F" w:rsidRDefault="00182B26" w:rsidP="00A1315F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</w:t>
                  </w:r>
                </w:p>
              </w:tc>
            </w:tr>
            <w:tr w:rsidR="00A1315F" w:rsidRPr="004B25F2" w14:paraId="7AD3C1CE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7E6236F" w14:textId="77777777" w:rsidR="00A1315F" w:rsidRDefault="00A1315F" w:rsidP="00A1315F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پاسخ تشریحی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2EA5842" w14:textId="77777777" w:rsidR="00A1315F" w:rsidRPr="00C7190B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34883E9" w14:textId="77777777" w:rsidR="00A1315F" w:rsidRPr="00C7190B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F97ABB" w14:textId="77777777" w:rsidR="00A1315F" w:rsidRPr="00C7190B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0E636DE" w14:textId="4C0A2018" w:rsidR="00A1315F" w:rsidRDefault="00182B26" w:rsidP="00182B26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</w:t>
                  </w:r>
                  <w:r w:rsidR="00A131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</w:p>
              </w:tc>
            </w:tr>
            <w:tr w:rsidR="00A1315F" w:rsidRPr="004B25F2" w14:paraId="21B86F1C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28BEEFE7" w14:textId="77777777" w:rsidR="00A1315F" w:rsidRDefault="00A1315F" w:rsidP="00A1315F">
                  <w:pPr>
                    <w:tabs>
                      <w:tab w:val="center" w:pos="1030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زمان انتشار</w:t>
                  </w:r>
                  <w:r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0063255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8C5B04F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309A0D6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5F922C9" w14:textId="194375C7" w:rsidR="00A1315F" w:rsidRDefault="00182B26" w:rsidP="00A1315F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بصورت غیرفعال </w:t>
                  </w:r>
                </w:p>
              </w:tc>
            </w:tr>
            <w:tr w:rsidR="00A1315F" w:rsidRPr="004B25F2" w14:paraId="1479E8A6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3B96556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ذخیره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6A715474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18C1D988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5FC305C1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57C0A4AA" w14:textId="0A22A8C7" w:rsidR="00A1315F" w:rsidRDefault="00A0568E" w:rsidP="00A1315F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</w:t>
                  </w:r>
                </w:p>
              </w:tc>
            </w:tr>
            <w:tr w:rsidR="00A1315F" w:rsidRPr="004B25F2" w14:paraId="0EC3D8E2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23DEE872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ویرایش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39882379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36C5AC6E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5874B8C6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3186785A" w14:textId="6D4BD1FC" w:rsidR="00A1315F" w:rsidRDefault="00A0568E" w:rsidP="00A1315F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گردش جایگزین</w:t>
                  </w:r>
                  <w:r w:rsidR="0043521B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02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 w:rsidR="00A1315F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 </w:t>
                  </w:r>
                  <w:r w:rsidR="0043521B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ویرایش پاسخ</w:t>
                  </w:r>
                </w:p>
              </w:tc>
            </w:tr>
            <w:tr w:rsidR="00A1315F" w:rsidRPr="004B25F2" w14:paraId="7584C572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0A6414D2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lastRenderedPageBreak/>
                    <w:t>تایید پاسخ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3C7F710A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002061AE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755009E7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1A98DDE1" w14:textId="730391B9" w:rsidR="00A1315F" w:rsidRDefault="00A0568E" w:rsidP="00A1315F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ادمه جریان اصلی</w:t>
                  </w:r>
                </w:p>
              </w:tc>
            </w:tr>
            <w:tr w:rsidR="00A1315F" w:rsidRPr="004B25F2" w14:paraId="20A6E34C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019795E9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انصراف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2F5EC9E9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6274C74F" w14:textId="77777777" w:rsidR="00A1315F" w:rsidRDefault="00A1315F" w:rsidP="00A1315F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350F1AF9" w14:textId="77777777" w:rsidR="00A1315F" w:rsidRDefault="00A1315F" w:rsidP="00A1315F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1F8A8898" w14:textId="77777777" w:rsidR="00A1315F" w:rsidRDefault="00A1315F" w:rsidP="00A1315F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بازگشت به فرم قبلی</w:t>
                  </w:r>
                </w:p>
              </w:tc>
            </w:tr>
          </w:tbl>
          <w:p w14:paraId="3D6A974D" w14:textId="77777777" w:rsidR="00A1315F" w:rsidRPr="00C721FD" w:rsidRDefault="00A1315F" w:rsidP="00A1315F">
            <w:pPr>
              <w:tabs>
                <w:tab w:val="left" w:pos="4067"/>
              </w:tabs>
              <w:bidi/>
              <w:spacing w:line="276" w:lineRule="auto"/>
              <w:rPr>
                <w:color w:val="000000" w:themeColor="text1"/>
                <w:lang w:bidi="fa-IR"/>
              </w:rPr>
            </w:pPr>
            <w:r>
              <w:rPr>
                <w:color w:val="000000" w:themeColor="text1"/>
                <w:rtl/>
                <w:lang w:bidi="fa-IR"/>
              </w:rPr>
              <w:tab/>
            </w:r>
          </w:p>
          <w:p w14:paraId="3D3B43C2" w14:textId="57A0A9B1" w:rsidR="00A1315F" w:rsidRDefault="00A1315F" w:rsidP="006135F5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 و زمان انتشار را بررسی می کند، قانون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18</w:t>
            </w:r>
            <w:r w:rsidR="00A0568E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0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BR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برقرار باشد، در غیر اینصورت پیغام </w:t>
            </w:r>
            <w:r w:rsidRPr="00106DDF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NMSG002</w:t>
            </w:r>
            <w:r w:rsidR="00A0568E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6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نمایش می یابد.</w:t>
            </w:r>
          </w:p>
          <w:p w14:paraId="2D15FFB7" w14:textId="77777777" w:rsidR="003272EC" w:rsidRDefault="00A1315F" w:rsidP="006135F5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 w:hint="cs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3272E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موارد زیر را ذخیره می کند: </w:t>
            </w:r>
          </w:p>
          <w:p w14:paraId="25A33AB3" w14:textId="41C89670" w:rsidR="00A1315F" w:rsidRPr="00A1315F" w:rsidRDefault="00A1315F" w:rsidP="003272EC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کاربر </w:t>
            </w:r>
            <w:r w:rsidR="005731D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تایید</w:t>
            </w:r>
            <w:r w:rsidR="003272E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کننده پاسخ،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تاریخ و ساعت </w:t>
            </w:r>
            <w:r w:rsidR="005731D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تایید</w:t>
            </w:r>
            <w:r w:rsidR="003272E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 و وضعیت پاسخ در حالت "تایید شده"</w:t>
            </w:r>
          </w:p>
          <w:p w14:paraId="1619A903" w14:textId="020FBAF9" w:rsidR="00747DA5" w:rsidRPr="00A1315F" w:rsidRDefault="00A1315F" w:rsidP="006135F5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جریان اصلی پایان می یابد.</w:t>
            </w:r>
          </w:p>
        </w:tc>
      </w:tr>
      <w:tr w:rsidR="00747DA5" w:rsidRPr="004B25F2" w14:paraId="7E5971D1" w14:textId="77777777" w:rsidTr="001F6AF5">
        <w:tc>
          <w:tcPr>
            <w:tcW w:w="1403" w:type="dxa"/>
            <w:tcBorders>
              <w:right w:val="nil"/>
            </w:tcBorders>
            <w:shd w:val="clear" w:color="auto" w:fill="00BAB9"/>
          </w:tcPr>
          <w:p w14:paraId="44D71297" w14:textId="3FFFDAEF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lastRenderedPageBreak/>
              <w:t xml:space="preserve">کد: 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  <w:t>02</w:t>
            </w:r>
          </w:p>
        </w:tc>
        <w:tc>
          <w:tcPr>
            <w:tcW w:w="9360" w:type="dxa"/>
            <w:tcBorders>
              <w:left w:val="nil"/>
            </w:tcBorders>
            <w:shd w:val="clear" w:color="auto" w:fill="00BAB9"/>
          </w:tcPr>
          <w:p w14:paraId="09F104FF" w14:textId="4D7E2A4C" w:rsidR="00747DA5" w:rsidRPr="004B25F2" w:rsidRDefault="00747DA5" w:rsidP="002759B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466D5D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ویرایش پاسخ</w:t>
            </w:r>
          </w:p>
        </w:tc>
      </w:tr>
      <w:tr w:rsidR="00747DA5" w:rsidRPr="00240A1D" w14:paraId="43D2C7C0" w14:textId="77777777" w:rsidTr="001F6AF5">
        <w:tc>
          <w:tcPr>
            <w:tcW w:w="10763" w:type="dxa"/>
            <w:gridSpan w:val="2"/>
            <w:shd w:val="clear" w:color="auto" w:fill="FFFFFF" w:themeFill="background1"/>
          </w:tcPr>
          <w:p w14:paraId="335D13C7" w14:textId="77777777" w:rsidR="00466D5D" w:rsidRPr="00A2475B" w:rsidRDefault="00466D5D" w:rsidP="00892833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کاربر  از گام دوم از جریان اصلی مورد کاربرد (032-نگاهداشت مسابقات) گزینه "پاسخ به سوال" را انتخاب می کند:</w:t>
            </w:r>
          </w:p>
          <w:p w14:paraId="14CC7FF4" w14:textId="77777777" w:rsidR="00466D5D" w:rsidRDefault="00466D5D" w:rsidP="00892833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فرمی با اطلاعات زیر را به مشتری نمایش می‌دهد:  </w:t>
            </w:r>
          </w:p>
          <w:p w14:paraId="04557223" w14:textId="0F8F6EE5" w:rsidR="00466D5D" w:rsidRDefault="00466D5D" w:rsidP="00466D5D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نکته: فرم در حالت فعال و آماده دریافت مقادیر ورودی.نمایش می یابد.</w:t>
            </w:r>
          </w:p>
          <w:p w14:paraId="5D08488F" w14:textId="77777777" w:rsidR="00466D5D" w:rsidRPr="00B67449" w:rsidRDefault="00466D5D" w:rsidP="00466D5D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466D5D" w:rsidRPr="00A8510F" w14:paraId="63510458" w14:textId="77777777" w:rsidTr="002F5090">
              <w:tc>
                <w:tcPr>
                  <w:tcW w:w="2277" w:type="dxa"/>
                  <w:shd w:val="clear" w:color="auto" w:fill="A7F7F5"/>
                </w:tcPr>
                <w:p w14:paraId="21D4775C" w14:textId="77777777" w:rsidR="00466D5D" w:rsidRPr="00A8510F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6EF3BCFD" w14:textId="77777777" w:rsidR="00466D5D" w:rsidRPr="00A8510F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17A63B6F" w14:textId="77777777" w:rsidR="00466D5D" w:rsidRPr="00A8510F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5F42DF2C" w14:textId="77777777" w:rsidR="00466D5D" w:rsidRPr="00A8510F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237890A0" w14:textId="77777777" w:rsidR="00466D5D" w:rsidRPr="00A8510F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466D5D" w:rsidRPr="004B25F2" w14:paraId="6B195A0E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62082FB" w14:textId="77777777" w:rsidR="00466D5D" w:rsidRDefault="00466D5D" w:rsidP="00466D5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فرم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84D96F3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3A4B1DB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04806A3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6335A3B" w14:textId="5568820F" w:rsidR="00466D5D" w:rsidRPr="006155E0" w:rsidRDefault="00466D5D" w:rsidP="00466D5D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ویرایش پاسخ سوال </w:t>
                  </w:r>
                  <w:r w:rsidR="007444EC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{شماره سریال}</w:t>
                  </w:r>
                  <w:bookmarkStart w:id="0" w:name="_GoBack"/>
                  <w:bookmarkEnd w:id="0"/>
                </w:p>
              </w:tc>
            </w:tr>
            <w:tr w:rsidR="00466D5D" w:rsidRPr="004B25F2" w14:paraId="00FD1E75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6A0B602" w14:textId="77777777" w:rsidR="00466D5D" w:rsidRDefault="00466D5D" w:rsidP="00466D5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متن سوال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E734C5C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84532E6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1BE745A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2826F86" w14:textId="58812667" w:rsidR="00466D5D" w:rsidRDefault="00466D5D" w:rsidP="00466D5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466D5D" w:rsidRPr="004B25F2" w14:paraId="7F5C61E3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09861984" w14:textId="77777777" w:rsidR="00466D5D" w:rsidRDefault="00466D5D" w:rsidP="00466D5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لیست گزینه های پاسخ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788D9A78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6B6BD7CD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342D2C7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59CE725" w14:textId="0B08E7CD" w:rsidR="00466D5D" w:rsidRDefault="00466D5D" w:rsidP="00466D5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تنها یکی از آنها را می تواند انتخاب کند.</w:t>
                  </w:r>
                </w:p>
              </w:tc>
            </w:tr>
            <w:tr w:rsidR="00466D5D" w:rsidRPr="004B25F2" w14:paraId="35269AF2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16242D70" w14:textId="77777777" w:rsidR="00466D5D" w:rsidRDefault="00466D5D" w:rsidP="00466D5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پاسخ تشریحی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4EFF1CA" w14:textId="77777777" w:rsidR="00466D5D" w:rsidRPr="00C7190B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41B8C88" w14:textId="77777777" w:rsidR="00466D5D" w:rsidRPr="00C7190B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FEAEF16" w14:textId="77777777" w:rsidR="00466D5D" w:rsidRPr="00C7190B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2E2E2E0" w14:textId="0022684F" w:rsidR="00466D5D" w:rsidRDefault="00466D5D" w:rsidP="00466D5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یک </w:t>
                  </w:r>
                  <w:r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HTML Editor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است.</w:t>
                  </w:r>
                </w:p>
              </w:tc>
            </w:tr>
            <w:tr w:rsidR="00466D5D" w:rsidRPr="004B25F2" w14:paraId="1FE76769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2512FB26" w14:textId="77777777" w:rsidR="00466D5D" w:rsidRDefault="00466D5D" w:rsidP="00466D5D">
                  <w:pPr>
                    <w:tabs>
                      <w:tab w:val="center" w:pos="1030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زمان انتشار</w:t>
                  </w:r>
                  <w:r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439B459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ورودی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4C8A87B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اجباری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0F42A9B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C7190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21377CA" w14:textId="6DAB1CB9" w:rsidR="00466D5D" w:rsidRDefault="00466D5D" w:rsidP="00466D5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زمان انتشار بر اساس تاریخ و ساعت و دقیقه است.</w:t>
                  </w:r>
                </w:p>
              </w:tc>
            </w:tr>
            <w:tr w:rsidR="00466D5D" w:rsidRPr="004B25F2" w14:paraId="3CE03026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6C249BC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ذخیره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569384D7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745C1A3F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C67E38B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0890FA54" w14:textId="42C6C4F2" w:rsidR="00466D5D" w:rsidRDefault="00576D26" w:rsidP="00466D5D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ادامه جریان اصلی</w:t>
                  </w:r>
                </w:p>
              </w:tc>
            </w:tr>
            <w:tr w:rsidR="00466D5D" w:rsidRPr="004B25F2" w14:paraId="02D0AE02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7FA3EE27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ویرایش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4EF451E4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0DF67E42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44566911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420988C4" w14:textId="0B1CB08E" w:rsidR="00466D5D" w:rsidRDefault="004F75B1" w:rsidP="004F75B1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بصورت غیرفعال </w:t>
                  </w:r>
                </w:p>
              </w:tc>
            </w:tr>
            <w:tr w:rsidR="00466D5D" w:rsidRPr="004B25F2" w14:paraId="054CBB4B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1AB03E4C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تایید پاسخ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652AC98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5CB442E5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A7738D1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1ACB5370" w14:textId="6E0D30F9" w:rsidR="00466D5D" w:rsidRDefault="004F75B1" w:rsidP="00466D5D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غیرفعال</w:t>
                  </w:r>
                </w:p>
              </w:tc>
            </w:tr>
            <w:tr w:rsidR="00466D5D" w:rsidRPr="004B25F2" w14:paraId="0519194A" w14:textId="77777777" w:rsidTr="002F5090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6BB9EA49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انصراف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565DDBA5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اکشن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69C01CC9" w14:textId="77777777" w:rsidR="00466D5D" w:rsidRDefault="00466D5D" w:rsidP="00466D5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A1D2EAE" w14:textId="77777777" w:rsidR="00466D5D" w:rsidRDefault="00466D5D" w:rsidP="00466D5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1C946CA8" w14:textId="77777777" w:rsidR="00466D5D" w:rsidRDefault="00466D5D" w:rsidP="00466D5D">
                  <w:pPr>
                    <w:bidi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بازگشت به فرم قبلی</w:t>
                  </w:r>
                </w:p>
              </w:tc>
            </w:tr>
          </w:tbl>
          <w:p w14:paraId="2EEBDE76" w14:textId="77777777" w:rsidR="00466D5D" w:rsidRPr="00C721FD" w:rsidRDefault="00466D5D" w:rsidP="00466D5D">
            <w:pPr>
              <w:tabs>
                <w:tab w:val="left" w:pos="4067"/>
              </w:tabs>
              <w:bidi/>
              <w:spacing w:line="276" w:lineRule="auto"/>
              <w:rPr>
                <w:color w:val="000000" w:themeColor="text1"/>
                <w:lang w:bidi="fa-IR"/>
              </w:rPr>
            </w:pPr>
            <w:r>
              <w:rPr>
                <w:color w:val="000000" w:themeColor="text1"/>
                <w:rtl/>
                <w:lang w:bidi="fa-IR"/>
              </w:rPr>
              <w:tab/>
            </w:r>
          </w:p>
          <w:p w14:paraId="29C21FA6" w14:textId="5A2AD9DF" w:rsidR="00466D5D" w:rsidRDefault="00466D5D" w:rsidP="00892833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پاسخ و زمان انتشار را بررسی می کند، قانون</w:t>
            </w:r>
            <w:r w:rsidR="004F75B1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178 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4F75B1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BR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برقرار باشد، در غیر اینصورت پیغام </w:t>
            </w:r>
            <w:r w:rsidR="004F75B1" w:rsidRPr="00106DDF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NMSG0025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نمایش می یابد.</w:t>
            </w:r>
          </w:p>
          <w:p w14:paraId="07931C03" w14:textId="2EC5C47A" w:rsidR="00E41032" w:rsidRDefault="00E41032" w:rsidP="00A811DC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بررسی می کند درصورتیکه این پاسخ قبلا تایید شده باشد، پیغام</w:t>
            </w:r>
            <w:r w:rsidR="00A811D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A811DC" w:rsidRPr="00A811DC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NMSG0027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را نمایش می دهد.</w:t>
            </w:r>
          </w:p>
          <w:p w14:paraId="5AE65C10" w14:textId="77777777" w:rsidR="00D75378" w:rsidRDefault="00466D5D" w:rsidP="00892833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 w:hint="cs"/>
                <w:color w:val="000000" w:themeColor="text1"/>
                <w:sz w:val="16"/>
                <w:szCs w:val="16"/>
                <w:lang w:bidi="fa-IR"/>
              </w:rPr>
            </w:pPr>
            <w:r w:rsidRPr="00177B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 w:rsidR="00284844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 </w:t>
            </w:r>
            <w:r w:rsidR="00D7537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موارد زیر را دخیره می کند:</w:t>
            </w:r>
          </w:p>
          <w:p w14:paraId="1744E16C" w14:textId="4B632E58" w:rsidR="00466D5D" w:rsidRDefault="00284844" w:rsidP="00D75378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پاسخ گزینه ای، پاسخ تشریحی، زمان انتشار، </w:t>
            </w:r>
            <w:r w:rsidR="00466D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کاربر 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ویرایش</w:t>
            </w:r>
            <w:r w:rsidR="00466D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کننده پاسخ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 w:rsidR="00466D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تاریخ و ساعت </w:t>
            </w:r>
            <w:r w:rsidR="004F75B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ویرایش</w:t>
            </w:r>
            <w:r w:rsidR="00466D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 </w:t>
            </w:r>
          </w:p>
          <w:p w14:paraId="0C6D5E24" w14:textId="28D25F2A" w:rsidR="00D75378" w:rsidRPr="00D75378" w:rsidRDefault="00D46C7D" w:rsidP="00D75378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همچنین </w:t>
            </w:r>
            <w:r w:rsidR="00D7537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اگر پاسخ تایید شده ویراییش شده باشد، وضعیت پاسخ در حالت "</w:t>
            </w:r>
            <w:r w:rsidR="00CC018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پاسخ </w:t>
            </w:r>
            <w:r w:rsidR="00D7537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تایید نشده"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ذخیره می شود.</w:t>
            </w:r>
          </w:p>
          <w:p w14:paraId="763E01AA" w14:textId="612A0999" w:rsidR="00F77B5E" w:rsidRPr="00747DA5" w:rsidRDefault="00B17BBE" w:rsidP="00892833">
            <w:pPr>
              <w:pStyle w:val="ListParagraph"/>
              <w:numPr>
                <w:ilvl w:val="0"/>
                <w:numId w:val="30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گردش جایگزین</w:t>
            </w:r>
            <w:r w:rsidR="00466D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پایان می یابد.</w:t>
            </w:r>
          </w:p>
        </w:tc>
      </w:tr>
      <w:tr w:rsidR="00E30BDD" w:rsidRPr="004B25F2" w14:paraId="6A0CCA37" w14:textId="77777777" w:rsidTr="00BC7D69">
        <w:tc>
          <w:tcPr>
            <w:tcW w:w="1403" w:type="dxa"/>
            <w:tcBorders>
              <w:right w:val="nil"/>
            </w:tcBorders>
            <w:shd w:val="clear" w:color="auto" w:fill="00BAB9"/>
          </w:tcPr>
          <w:p w14:paraId="26AF430F" w14:textId="69106493" w:rsidR="00E30BDD" w:rsidRPr="004B25F2" w:rsidRDefault="00E30BDD" w:rsidP="00747DA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  <w:t>0</w:t>
            </w:r>
            <w:r w:rsidR="00747DA5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  <w:t>3</w:t>
            </w:r>
          </w:p>
        </w:tc>
        <w:tc>
          <w:tcPr>
            <w:tcW w:w="9360" w:type="dxa"/>
            <w:tcBorders>
              <w:left w:val="nil"/>
            </w:tcBorders>
            <w:shd w:val="clear" w:color="auto" w:fill="00BAB9"/>
          </w:tcPr>
          <w:p w14:paraId="2CAC5384" w14:textId="5697FAFA" w:rsidR="00E30BDD" w:rsidRPr="004B25F2" w:rsidRDefault="00E30BDD" w:rsidP="002759B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892833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انتشار پاسخ </w:t>
            </w:r>
          </w:p>
        </w:tc>
      </w:tr>
      <w:tr w:rsidR="00E30BDD" w:rsidRPr="00DC6C14" w14:paraId="7D921B26" w14:textId="77777777" w:rsidTr="00BC7D69">
        <w:tc>
          <w:tcPr>
            <w:tcW w:w="10763" w:type="dxa"/>
            <w:gridSpan w:val="2"/>
            <w:shd w:val="clear" w:color="auto" w:fill="FFFFFF" w:themeFill="background1"/>
          </w:tcPr>
          <w:p w14:paraId="4312F1E4" w14:textId="77777777" w:rsidR="00D364B7" w:rsidRDefault="00D364B7" w:rsidP="00D364B7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  <w:p w14:paraId="1F843219" w14:textId="326B3890" w:rsidR="00892833" w:rsidRPr="00D364B7" w:rsidRDefault="00892833" w:rsidP="00D364B7">
            <w:pPr>
              <w:bidi/>
              <w:spacing w:line="276" w:lineRule="auto"/>
              <w:rPr>
                <w:rFonts w:ascii="Segoe UI" w:hAnsi="Segoe UI" w:cs="Segoe UI"/>
                <w:color w:val="FF0000"/>
                <w:sz w:val="16"/>
                <w:szCs w:val="16"/>
                <w:rtl/>
                <w:lang w:bidi="fa-IR"/>
              </w:rPr>
            </w:pPr>
            <w:r w:rsidRPr="00D364B7">
              <w:rPr>
                <w:rFonts w:ascii="Segoe UI" w:hAnsi="Segoe UI" w:cs="Segoe UI" w:hint="cs"/>
                <w:b/>
                <w:bCs/>
                <w:color w:val="FF0000"/>
                <w:sz w:val="16"/>
                <w:szCs w:val="16"/>
                <w:rtl/>
                <w:lang w:bidi="fa-IR"/>
              </w:rPr>
              <w:t>نکته:</w:t>
            </w:r>
            <w:r w:rsidRPr="00D364B7">
              <w:rPr>
                <w:rFonts w:ascii="Segoe UI" w:hAnsi="Segoe UI" w:cs="Segoe UI" w:hint="cs"/>
                <w:color w:val="FF0000"/>
                <w:sz w:val="16"/>
                <w:szCs w:val="16"/>
                <w:rtl/>
                <w:lang w:bidi="fa-IR"/>
              </w:rPr>
              <w:t xml:space="preserve"> محتوای این گردش جایگزین مشابه "پاسخ به سوال" از سند 032-نگاهداشت مسابقات نوشته شده است.</w:t>
            </w:r>
          </w:p>
          <w:p w14:paraId="5BE51310" w14:textId="77777777" w:rsidR="00892833" w:rsidRDefault="00892833" w:rsidP="00892833">
            <w:pPr>
              <w:pStyle w:val="ListParagraph"/>
              <w:bidi/>
              <w:spacing w:line="276" w:lineRule="auto"/>
              <w:ind w:left="360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  <w:p w14:paraId="3B0E3AAA" w14:textId="2C8851BA" w:rsidR="00521542" w:rsidRPr="00161278" w:rsidRDefault="00892833" w:rsidP="00161278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بر اساس فرارسیدن زمان انتشار پاسخ تایید شده یک سوال</w:t>
            </w:r>
            <w:r w:rsidR="0016127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(</w:t>
            </w:r>
            <w:r w:rsidR="00161278" w:rsidRPr="00892833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BR01</w:t>
            </w:r>
            <w:r w:rsidR="00161278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81</w:t>
            </w:r>
            <w:r w:rsidR="0016127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)</w:t>
            </w:r>
            <w:r w:rsidR="0045585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به شکل موازی اقدامات زیر را انجام می دهد:</w:t>
            </w:r>
          </w:p>
          <w:p w14:paraId="721A0DA3" w14:textId="0752B3E9" w:rsidR="00892833" w:rsidRPr="00A2475B" w:rsidRDefault="00892833" w:rsidP="00892833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بر اساس </w:t>
            </w:r>
            <w:r w:rsidRPr="00892833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BR0133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امتیاز برندگان محاسبه می شود و در امتیاز موثر بر رتبه بندی فرد تاثیر می گذارد</w:t>
            </w:r>
            <w:r w:rsidR="00B17BB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52F23F17" w14:textId="0E770A2B" w:rsidR="006E5531" w:rsidRDefault="00B17BBE" w:rsidP="0045585A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به برندگان پیغام خصوصی</w:t>
            </w:r>
            <w:r w:rsidR="0045585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45585A" w:rsidRPr="0045585A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PMSG0100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فرستاده می شود.</w:t>
            </w:r>
          </w:p>
          <w:p w14:paraId="169C19AF" w14:textId="16843978" w:rsidR="00B17BBE" w:rsidRPr="00240A1D" w:rsidRDefault="00B17BBE" w:rsidP="00B17BBE">
            <w:pPr>
              <w:pStyle w:val="ListParagraph"/>
              <w:numPr>
                <w:ilvl w:val="0"/>
                <w:numId w:val="3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گردش جایگزین پایان می یابد.</w:t>
            </w:r>
          </w:p>
        </w:tc>
      </w:tr>
      <w:tr w:rsidR="00A10EF6" w:rsidRPr="004B25F2" w14:paraId="1820582A" w14:textId="77777777" w:rsidTr="00DF6775">
        <w:tc>
          <w:tcPr>
            <w:tcW w:w="1403" w:type="dxa"/>
            <w:tcBorders>
              <w:right w:val="nil"/>
            </w:tcBorders>
            <w:shd w:val="clear" w:color="auto" w:fill="00BAB9"/>
          </w:tcPr>
          <w:p w14:paraId="34B19A27" w14:textId="53C2261F" w:rsidR="00A10EF6" w:rsidRPr="004B25F2" w:rsidRDefault="00A10EF6" w:rsidP="0084721C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</w:p>
        </w:tc>
        <w:tc>
          <w:tcPr>
            <w:tcW w:w="9360" w:type="dxa"/>
            <w:tcBorders>
              <w:left w:val="nil"/>
            </w:tcBorders>
            <w:shd w:val="clear" w:color="auto" w:fill="00BAB9"/>
          </w:tcPr>
          <w:p w14:paraId="1C738E21" w14:textId="5C031F88" w:rsidR="00A10EF6" w:rsidRPr="004B25F2" w:rsidRDefault="00A10EF6" w:rsidP="00FD79F4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</w:p>
        </w:tc>
      </w:tr>
      <w:tr w:rsidR="00A10EF6" w:rsidRPr="004B25F2" w14:paraId="68629AC0" w14:textId="77777777" w:rsidTr="00DF6775">
        <w:tc>
          <w:tcPr>
            <w:tcW w:w="10763" w:type="dxa"/>
            <w:gridSpan w:val="2"/>
            <w:shd w:val="clear" w:color="auto" w:fill="FFFFFF" w:themeFill="background1"/>
          </w:tcPr>
          <w:p w14:paraId="0BB2E0B1" w14:textId="77777777" w:rsidR="00A10EF6" w:rsidRPr="00FD79F4" w:rsidRDefault="00A10EF6" w:rsidP="00FD79F4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</w:tr>
    </w:tbl>
    <w:p w14:paraId="27F90936" w14:textId="77777777" w:rsidR="00C70CCC" w:rsidRPr="004B25F2" w:rsidRDefault="00C70CCC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3"/>
        <w:gridCol w:w="8010"/>
      </w:tblGrid>
      <w:tr w:rsidR="0038166B" w:rsidRPr="004B25F2" w14:paraId="03D74E5C" w14:textId="77777777" w:rsidTr="00457E5A">
        <w:trPr>
          <w:trHeight w:val="377"/>
        </w:trPr>
        <w:tc>
          <w:tcPr>
            <w:tcW w:w="2753" w:type="dxa"/>
            <w:shd w:val="clear" w:color="auto" w:fill="A7F7F5"/>
            <w:vAlign w:val="center"/>
          </w:tcPr>
          <w:p w14:paraId="03D74E5A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کدهای قواعد کسب و کار</w:t>
            </w:r>
          </w:p>
        </w:tc>
        <w:tc>
          <w:tcPr>
            <w:tcW w:w="8010" w:type="dxa"/>
          </w:tcPr>
          <w:p w14:paraId="03D74E5B" w14:textId="7596AC0E" w:rsidR="0038166B" w:rsidRPr="00D957A9" w:rsidRDefault="00D957A9" w:rsidP="00D957A9">
            <w:pPr>
              <w:rPr>
                <w:sz w:val="16"/>
                <w:szCs w:val="16"/>
              </w:rPr>
            </w:pPr>
            <w:r w:rsidRPr="00572C7E"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</w:rPr>
              <w:t>BR0178, BR0179, BR0180, BR0181</w:t>
            </w:r>
          </w:p>
        </w:tc>
      </w:tr>
      <w:tr w:rsidR="00B23DE9" w:rsidRPr="004B25F2" w14:paraId="03D74E5F" w14:textId="77777777" w:rsidTr="00457E5A">
        <w:trPr>
          <w:trHeight w:val="412"/>
        </w:trPr>
        <w:tc>
          <w:tcPr>
            <w:tcW w:w="2753" w:type="dxa"/>
            <w:shd w:val="clear" w:color="auto" w:fill="A7F7F5"/>
            <w:vAlign w:val="center"/>
          </w:tcPr>
          <w:p w14:paraId="03D74E5D" w14:textId="414FB933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نیازمندیهای خاص</w:t>
            </w:r>
          </w:p>
        </w:tc>
        <w:tc>
          <w:tcPr>
            <w:tcW w:w="8010" w:type="dxa"/>
          </w:tcPr>
          <w:p w14:paraId="03D74E5E" w14:textId="500CA0D7" w:rsidR="00CA341C" w:rsidRPr="004B25F2" w:rsidRDefault="00CA341C" w:rsidP="0070475F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  <w:tr w:rsidR="00B23DE9" w:rsidRPr="004B25F2" w14:paraId="03D74E62" w14:textId="77777777" w:rsidTr="00457E5A">
        <w:trPr>
          <w:trHeight w:val="404"/>
        </w:trPr>
        <w:tc>
          <w:tcPr>
            <w:tcW w:w="2753" w:type="dxa"/>
            <w:shd w:val="clear" w:color="auto" w:fill="A7F7F5"/>
            <w:vAlign w:val="center"/>
          </w:tcPr>
          <w:p w14:paraId="03D74E60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نقاط گسترش</w:t>
            </w:r>
          </w:p>
        </w:tc>
        <w:tc>
          <w:tcPr>
            <w:tcW w:w="8010" w:type="dxa"/>
          </w:tcPr>
          <w:p w14:paraId="03D74E61" w14:textId="15D34BF1" w:rsidR="00464B5F" w:rsidRPr="004B25F2" w:rsidRDefault="00464B5F" w:rsidP="00D957A9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</w:tbl>
    <w:p w14:paraId="03D74E64" w14:textId="77777777" w:rsidR="00B23DE9" w:rsidRPr="004B25F2" w:rsidRDefault="00B23DE9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sectPr w:rsidR="00B23DE9" w:rsidRPr="004B25F2" w:rsidSect="000D796E">
      <w:footerReference w:type="default" r:id="rId12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A415E" w14:textId="77777777" w:rsidR="00C25AAD" w:rsidRDefault="00C25AAD" w:rsidP="00C62226">
      <w:r>
        <w:separator/>
      </w:r>
    </w:p>
  </w:endnote>
  <w:endnote w:type="continuationSeparator" w:id="0">
    <w:p w14:paraId="07B8D2DC" w14:textId="77777777" w:rsidR="00C25AAD" w:rsidRDefault="00C25AAD" w:rsidP="00C62226">
      <w:r>
        <w:continuationSeparator/>
      </w:r>
    </w:p>
  </w:endnote>
  <w:endnote w:type="continuationNotice" w:id="1">
    <w:p w14:paraId="735BBA4D" w14:textId="77777777" w:rsidR="00C25AAD" w:rsidRDefault="00C25A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B6AA2" w14:textId="0F540E29" w:rsidR="00BC7D69" w:rsidRPr="00C62226" w:rsidRDefault="00BC7D69" w:rsidP="00C62226">
    <w:pPr>
      <w:pStyle w:val="Footer"/>
      <w:bidi/>
      <w:ind w:firstLine="567"/>
      <w:jc w:val="right"/>
      <w:rPr>
        <w:rFonts w:ascii="Mj_" w:hAnsi="Mj_" w:cs="B Nazanin"/>
        <w:color w:val="808080" w:themeColor="background1" w:themeShade="80"/>
        <w14:cntxtAlts/>
      </w:rPr>
    </w:pPr>
    <w:r w:rsidRPr="00C62226">
      <w:rPr>
        <w:rFonts w:ascii="Mj_" w:hAnsi="Mj_" w:cs="B Nazanin"/>
        <w:color w:val="808080" w:themeColor="background1" w:themeShade="80"/>
        <w:rtl/>
      </w:rPr>
      <w:t xml:space="preserve">ویستا سامانه </w:t>
    </w:r>
    <w:r w:rsidRPr="00C62226">
      <w:rPr>
        <w:rFonts w:ascii="Mj_" w:hAnsi="Mj_" w:cs="B Nazanin"/>
        <w:color w:val="808080" w:themeColor="background1" w:themeShade="80"/>
        <w:rtl/>
        <w14:cntxtAlts/>
      </w:rPr>
      <w:t xml:space="preserve">آسا </w:t>
    </w:r>
    <w:r w:rsidRPr="00C62226">
      <w:rPr>
        <w:rFonts w:ascii="Mj_" w:hAnsi="Mj_" w:cs="B Nazanin"/>
        <w:color w:val="808080" w:themeColor="background1" w:themeShade="80"/>
        <w14:cntxtAlts/>
      </w:rPr>
      <w:t xml:space="preserve">  |</w:t>
    </w:r>
    <w:sdt>
      <w:sdtPr>
        <w:rPr>
          <w:rFonts w:ascii="Mj_" w:hAnsi="Mj_" w:cs="B Nazanin"/>
          <w:color w:val="808080" w:themeColor="background1" w:themeShade="80"/>
          <w:rtl/>
          <w14:cntxtAlts/>
        </w:rPr>
        <w:id w:val="1240593846"/>
        <w:docPartObj>
          <w:docPartGallery w:val="Page Numbers (Bottom of Page)"/>
          <w:docPartUnique/>
        </w:docPartObj>
      </w:sdtPr>
      <w:sdtEndPr/>
      <w:sdtContent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begin"/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instrText xml:space="preserve"> PAGE   \* MERGEFORMAT </w:instrTex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separate"/>
        </w:r>
        <w:r w:rsidR="007444EC">
          <w:rPr>
            <w:rFonts w:ascii="Mj_" w:hAnsi="Mj_" w:cs="B Nazanin"/>
            <w:noProof/>
            <w:color w:val="808080" w:themeColor="background1" w:themeShade="80"/>
            <w:rtl/>
            <w14:cntxtAlts/>
          </w:rPr>
          <w:t>2</w: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67793" w14:textId="77777777" w:rsidR="00C25AAD" w:rsidRDefault="00C25AAD" w:rsidP="00C62226">
      <w:r>
        <w:separator/>
      </w:r>
    </w:p>
  </w:footnote>
  <w:footnote w:type="continuationSeparator" w:id="0">
    <w:p w14:paraId="11C7B2EF" w14:textId="77777777" w:rsidR="00C25AAD" w:rsidRDefault="00C25AAD" w:rsidP="00C62226">
      <w:r>
        <w:continuationSeparator/>
      </w:r>
    </w:p>
  </w:footnote>
  <w:footnote w:type="continuationNotice" w:id="1">
    <w:p w14:paraId="60FB17DA" w14:textId="77777777" w:rsidR="00C25AAD" w:rsidRDefault="00C25AA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A561B"/>
    <w:multiLevelType w:val="multilevel"/>
    <w:tmpl w:val="39886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1" w15:restartNumberingAfterBreak="0">
    <w:nsid w:val="18E368C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" w15:restartNumberingAfterBreak="0">
    <w:nsid w:val="1A166D32"/>
    <w:multiLevelType w:val="multilevel"/>
    <w:tmpl w:val="B94C1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AA90EA6"/>
    <w:multiLevelType w:val="hybridMultilevel"/>
    <w:tmpl w:val="B1F69A9C"/>
    <w:lvl w:ilvl="0" w:tplc="C5386696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4" w15:restartNumberingAfterBreak="0">
    <w:nsid w:val="1B8A29E3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630D0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83962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703D"/>
    <w:multiLevelType w:val="hybridMultilevel"/>
    <w:tmpl w:val="6B8A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107B7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9" w15:restartNumberingAfterBreak="0">
    <w:nsid w:val="24033382"/>
    <w:multiLevelType w:val="hybridMultilevel"/>
    <w:tmpl w:val="AF7C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C5BB8"/>
    <w:multiLevelType w:val="hybridMultilevel"/>
    <w:tmpl w:val="9FD4F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EF585A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12" w15:restartNumberingAfterBreak="0">
    <w:nsid w:val="27797674"/>
    <w:multiLevelType w:val="hybridMultilevel"/>
    <w:tmpl w:val="3EAE178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292D6C4A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1391E"/>
    <w:multiLevelType w:val="hybridMultilevel"/>
    <w:tmpl w:val="DE26F7D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5" w15:restartNumberingAfterBreak="0">
    <w:nsid w:val="369D53D1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44726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742BB"/>
    <w:multiLevelType w:val="hybridMultilevel"/>
    <w:tmpl w:val="76E826A8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45156"/>
    <w:multiLevelType w:val="hybridMultilevel"/>
    <w:tmpl w:val="2A4C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85442C"/>
    <w:multiLevelType w:val="hybridMultilevel"/>
    <w:tmpl w:val="3AD8F8C6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0" w15:restartNumberingAfterBreak="0">
    <w:nsid w:val="447F6E4D"/>
    <w:multiLevelType w:val="hybridMultilevel"/>
    <w:tmpl w:val="BA68CAE4"/>
    <w:lvl w:ilvl="0" w:tplc="04090003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21" w15:restartNumberingAfterBreak="0">
    <w:nsid w:val="466B2A16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20C29"/>
    <w:multiLevelType w:val="hybridMultilevel"/>
    <w:tmpl w:val="67689F4E"/>
    <w:lvl w:ilvl="0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3" w15:restartNumberingAfterBreak="0">
    <w:nsid w:val="505B68F4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4" w15:restartNumberingAfterBreak="0">
    <w:nsid w:val="50D4222F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A279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6" w15:restartNumberingAfterBreak="0">
    <w:nsid w:val="57AC2341"/>
    <w:multiLevelType w:val="multilevel"/>
    <w:tmpl w:val="6C88FE8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27" w15:restartNumberingAfterBreak="0">
    <w:nsid w:val="698C621D"/>
    <w:multiLevelType w:val="hybridMultilevel"/>
    <w:tmpl w:val="9A0A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5B0FEA"/>
    <w:multiLevelType w:val="multilevel"/>
    <w:tmpl w:val="813EAE7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29" w15:restartNumberingAfterBreak="0">
    <w:nsid w:val="7AF97722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23B57"/>
    <w:multiLevelType w:val="multilevel"/>
    <w:tmpl w:val="A6DA7CCE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  <w:color w:val="auto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3"/>
  </w:num>
  <w:num w:numId="5">
    <w:abstractNumId w:val="17"/>
  </w:num>
  <w:num w:numId="6">
    <w:abstractNumId w:val="24"/>
  </w:num>
  <w:num w:numId="7">
    <w:abstractNumId w:val="30"/>
  </w:num>
  <w:num w:numId="8">
    <w:abstractNumId w:val="23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2"/>
  </w:num>
  <w:num w:numId="14">
    <w:abstractNumId w:val="28"/>
  </w:num>
  <w:num w:numId="15">
    <w:abstractNumId w:val="15"/>
  </w:num>
  <w:num w:numId="16">
    <w:abstractNumId w:val="26"/>
  </w:num>
  <w:num w:numId="17">
    <w:abstractNumId w:val="19"/>
  </w:num>
  <w:num w:numId="18">
    <w:abstractNumId w:val="14"/>
  </w:num>
  <w:num w:numId="19">
    <w:abstractNumId w:val="20"/>
  </w:num>
  <w:num w:numId="20">
    <w:abstractNumId w:val="7"/>
  </w:num>
  <w:num w:numId="21">
    <w:abstractNumId w:val="10"/>
  </w:num>
  <w:num w:numId="22">
    <w:abstractNumId w:val="6"/>
  </w:num>
  <w:num w:numId="23">
    <w:abstractNumId w:val="27"/>
  </w:num>
  <w:num w:numId="24">
    <w:abstractNumId w:val="21"/>
  </w:num>
  <w:num w:numId="25">
    <w:abstractNumId w:val="18"/>
  </w:num>
  <w:num w:numId="26">
    <w:abstractNumId w:val="22"/>
  </w:num>
  <w:num w:numId="27">
    <w:abstractNumId w:val="5"/>
  </w:num>
  <w:num w:numId="28">
    <w:abstractNumId w:val="12"/>
  </w:num>
  <w:num w:numId="29">
    <w:abstractNumId w:val="25"/>
  </w:num>
  <w:num w:numId="30">
    <w:abstractNumId w:val="8"/>
  </w:num>
  <w:num w:numId="3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8D"/>
    <w:rsid w:val="00000830"/>
    <w:rsid w:val="000057E6"/>
    <w:rsid w:val="000107CE"/>
    <w:rsid w:val="000108EC"/>
    <w:rsid w:val="00011566"/>
    <w:rsid w:val="00011A3F"/>
    <w:rsid w:val="00012893"/>
    <w:rsid w:val="00015CB6"/>
    <w:rsid w:val="000179E9"/>
    <w:rsid w:val="00021816"/>
    <w:rsid w:val="00022565"/>
    <w:rsid w:val="00025CCF"/>
    <w:rsid w:val="00027B75"/>
    <w:rsid w:val="00033473"/>
    <w:rsid w:val="00035808"/>
    <w:rsid w:val="00036DB4"/>
    <w:rsid w:val="00046E14"/>
    <w:rsid w:val="0006142A"/>
    <w:rsid w:val="00070FD4"/>
    <w:rsid w:val="0007513E"/>
    <w:rsid w:val="000815EF"/>
    <w:rsid w:val="00087F55"/>
    <w:rsid w:val="00092209"/>
    <w:rsid w:val="00095881"/>
    <w:rsid w:val="000976B1"/>
    <w:rsid w:val="000A099B"/>
    <w:rsid w:val="000A2392"/>
    <w:rsid w:val="000B1CC0"/>
    <w:rsid w:val="000B340F"/>
    <w:rsid w:val="000B6A8A"/>
    <w:rsid w:val="000B7E7C"/>
    <w:rsid w:val="000C0943"/>
    <w:rsid w:val="000C1593"/>
    <w:rsid w:val="000C5CB0"/>
    <w:rsid w:val="000C6A41"/>
    <w:rsid w:val="000C6D14"/>
    <w:rsid w:val="000C7AD1"/>
    <w:rsid w:val="000D0499"/>
    <w:rsid w:val="000D07A9"/>
    <w:rsid w:val="000D1512"/>
    <w:rsid w:val="000D15D2"/>
    <w:rsid w:val="000D53CB"/>
    <w:rsid w:val="000D796E"/>
    <w:rsid w:val="000E2E52"/>
    <w:rsid w:val="000E5659"/>
    <w:rsid w:val="000E6A87"/>
    <w:rsid w:val="000E7F55"/>
    <w:rsid w:val="000F201D"/>
    <w:rsid w:val="000F2E37"/>
    <w:rsid w:val="000F5B8B"/>
    <w:rsid w:val="000F70B4"/>
    <w:rsid w:val="00101518"/>
    <w:rsid w:val="00103EB0"/>
    <w:rsid w:val="00104729"/>
    <w:rsid w:val="00104AD2"/>
    <w:rsid w:val="00106CFB"/>
    <w:rsid w:val="00106DDF"/>
    <w:rsid w:val="00107CF9"/>
    <w:rsid w:val="00115077"/>
    <w:rsid w:val="001204B7"/>
    <w:rsid w:val="00121F89"/>
    <w:rsid w:val="00122604"/>
    <w:rsid w:val="00124C76"/>
    <w:rsid w:val="00133150"/>
    <w:rsid w:val="00134E5A"/>
    <w:rsid w:val="001378C1"/>
    <w:rsid w:val="001409EB"/>
    <w:rsid w:val="001447DE"/>
    <w:rsid w:val="00150231"/>
    <w:rsid w:val="001530AC"/>
    <w:rsid w:val="00155CB7"/>
    <w:rsid w:val="00161278"/>
    <w:rsid w:val="00177BA4"/>
    <w:rsid w:val="001810B3"/>
    <w:rsid w:val="00181212"/>
    <w:rsid w:val="00182B26"/>
    <w:rsid w:val="00184F03"/>
    <w:rsid w:val="00186ED9"/>
    <w:rsid w:val="00190110"/>
    <w:rsid w:val="00190CB2"/>
    <w:rsid w:val="001A7FE5"/>
    <w:rsid w:val="001B239A"/>
    <w:rsid w:val="001B70EB"/>
    <w:rsid w:val="001C125A"/>
    <w:rsid w:val="001C1AEA"/>
    <w:rsid w:val="001C7900"/>
    <w:rsid w:val="001D34FC"/>
    <w:rsid w:val="001D3A48"/>
    <w:rsid w:val="001D6C9A"/>
    <w:rsid w:val="001D6F16"/>
    <w:rsid w:val="001D76D1"/>
    <w:rsid w:val="001E1A38"/>
    <w:rsid w:val="001E3441"/>
    <w:rsid w:val="001E39B2"/>
    <w:rsid w:val="001E3D5A"/>
    <w:rsid w:val="001E6496"/>
    <w:rsid w:val="001F2F16"/>
    <w:rsid w:val="001F3F69"/>
    <w:rsid w:val="001F4160"/>
    <w:rsid w:val="00203590"/>
    <w:rsid w:val="00205663"/>
    <w:rsid w:val="00215009"/>
    <w:rsid w:val="002237B6"/>
    <w:rsid w:val="00230BEE"/>
    <w:rsid w:val="00232BFE"/>
    <w:rsid w:val="00240A1D"/>
    <w:rsid w:val="00243681"/>
    <w:rsid w:val="00247BA3"/>
    <w:rsid w:val="00250ED0"/>
    <w:rsid w:val="00251FD5"/>
    <w:rsid w:val="002525F5"/>
    <w:rsid w:val="00252961"/>
    <w:rsid w:val="002530E1"/>
    <w:rsid w:val="0025700B"/>
    <w:rsid w:val="00260321"/>
    <w:rsid w:val="0026079E"/>
    <w:rsid w:val="002607B7"/>
    <w:rsid w:val="002649D3"/>
    <w:rsid w:val="00266729"/>
    <w:rsid w:val="00270195"/>
    <w:rsid w:val="00270FD5"/>
    <w:rsid w:val="00272489"/>
    <w:rsid w:val="002737D9"/>
    <w:rsid w:val="002744E5"/>
    <w:rsid w:val="002759B5"/>
    <w:rsid w:val="00277597"/>
    <w:rsid w:val="00284844"/>
    <w:rsid w:val="00284BAB"/>
    <w:rsid w:val="0029023E"/>
    <w:rsid w:val="002918DF"/>
    <w:rsid w:val="00295DB0"/>
    <w:rsid w:val="0029735F"/>
    <w:rsid w:val="0029782C"/>
    <w:rsid w:val="002A1496"/>
    <w:rsid w:val="002B0557"/>
    <w:rsid w:val="002B5CB1"/>
    <w:rsid w:val="002B77F0"/>
    <w:rsid w:val="002B7D74"/>
    <w:rsid w:val="002C16F2"/>
    <w:rsid w:val="002C3BD7"/>
    <w:rsid w:val="002D309B"/>
    <w:rsid w:val="002D4115"/>
    <w:rsid w:val="002D5ADF"/>
    <w:rsid w:val="002E7AD8"/>
    <w:rsid w:val="002F112F"/>
    <w:rsid w:val="002F75B6"/>
    <w:rsid w:val="003015BB"/>
    <w:rsid w:val="0030527D"/>
    <w:rsid w:val="003102B1"/>
    <w:rsid w:val="0031431D"/>
    <w:rsid w:val="00316D40"/>
    <w:rsid w:val="00317B68"/>
    <w:rsid w:val="00321ECB"/>
    <w:rsid w:val="0032216F"/>
    <w:rsid w:val="003227E5"/>
    <w:rsid w:val="003239D4"/>
    <w:rsid w:val="00326709"/>
    <w:rsid w:val="003272EC"/>
    <w:rsid w:val="003319ED"/>
    <w:rsid w:val="00334C01"/>
    <w:rsid w:val="003412DC"/>
    <w:rsid w:val="00352F78"/>
    <w:rsid w:val="0035311C"/>
    <w:rsid w:val="00353954"/>
    <w:rsid w:val="0035443C"/>
    <w:rsid w:val="00354DC0"/>
    <w:rsid w:val="0035709E"/>
    <w:rsid w:val="00361435"/>
    <w:rsid w:val="00361F52"/>
    <w:rsid w:val="00364122"/>
    <w:rsid w:val="00365BAD"/>
    <w:rsid w:val="00367DFE"/>
    <w:rsid w:val="003703DA"/>
    <w:rsid w:val="003759D4"/>
    <w:rsid w:val="00375D3E"/>
    <w:rsid w:val="0038166B"/>
    <w:rsid w:val="00381F91"/>
    <w:rsid w:val="00384497"/>
    <w:rsid w:val="00384EA0"/>
    <w:rsid w:val="0038553E"/>
    <w:rsid w:val="003915F4"/>
    <w:rsid w:val="0039171C"/>
    <w:rsid w:val="00395578"/>
    <w:rsid w:val="00396C3A"/>
    <w:rsid w:val="003A0330"/>
    <w:rsid w:val="003A2013"/>
    <w:rsid w:val="003A37FA"/>
    <w:rsid w:val="003A38EA"/>
    <w:rsid w:val="003A4070"/>
    <w:rsid w:val="003A7FD1"/>
    <w:rsid w:val="003B0DB8"/>
    <w:rsid w:val="003B1E77"/>
    <w:rsid w:val="003B3B3D"/>
    <w:rsid w:val="003C0ABA"/>
    <w:rsid w:val="003C3E09"/>
    <w:rsid w:val="003C4139"/>
    <w:rsid w:val="003C4307"/>
    <w:rsid w:val="003C5888"/>
    <w:rsid w:val="003D1235"/>
    <w:rsid w:val="003D1B78"/>
    <w:rsid w:val="003D5D95"/>
    <w:rsid w:val="003D652A"/>
    <w:rsid w:val="003D6D94"/>
    <w:rsid w:val="003E35A2"/>
    <w:rsid w:val="003E79B8"/>
    <w:rsid w:val="003F0E12"/>
    <w:rsid w:val="003F2F17"/>
    <w:rsid w:val="003F4746"/>
    <w:rsid w:val="003F4C73"/>
    <w:rsid w:val="004001F3"/>
    <w:rsid w:val="004041B1"/>
    <w:rsid w:val="004056DD"/>
    <w:rsid w:val="00412920"/>
    <w:rsid w:val="004139CA"/>
    <w:rsid w:val="004155CF"/>
    <w:rsid w:val="004307D6"/>
    <w:rsid w:val="00430F3F"/>
    <w:rsid w:val="00431CA0"/>
    <w:rsid w:val="00432E22"/>
    <w:rsid w:val="0043521B"/>
    <w:rsid w:val="00437C51"/>
    <w:rsid w:val="00442FD2"/>
    <w:rsid w:val="00445F8D"/>
    <w:rsid w:val="00446B7A"/>
    <w:rsid w:val="00446ED9"/>
    <w:rsid w:val="004514B3"/>
    <w:rsid w:val="00454C46"/>
    <w:rsid w:val="0045518A"/>
    <w:rsid w:val="0045585A"/>
    <w:rsid w:val="00456165"/>
    <w:rsid w:val="00457E5A"/>
    <w:rsid w:val="00460188"/>
    <w:rsid w:val="0046284F"/>
    <w:rsid w:val="00464B5F"/>
    <w:rsid w:val="00465D8F"/>
    <w:rsid w:val="00466D5D"/>
    <w:rsid w:val="0046743B"/>
    <w:rsid w:val="0047159F"/>
    <w:rsid w:val="00473B99"/>
    <w:rsid w:val="00473F6B"/>
    <w:rsid w:val="00474244"/>
    <w:rsid w:val="0047537C"/>
    <w:rsid w:val="00480809"/>
    <w:rsid w:val="00486D3C"/>
    <w:rsid w:val="00487E51"/>
    <w:rsid w:val="00490318"/>
    <w:rsid w:val="00492198"/>
    <w:rsid w:val="0049538A"/>
    <w:rsid w:val="004970B3"/>
    <w:rsid w:val="004A32D8"/>
    <w:rsid w:val="004A39B0"/>
    <w:rsid w:val="004B25F2"/>
    <w:rsid w:val="004B2C77"/>
    <w:rsid w:val="004B2F6E"/>
    <w:rsid w:val="004B6245"/>
    <w:rsid w:val="004B6BB5"/>
    <w:rsid w:val="004C4A76"/>
    <w:rsid w:val="004C7669"/>
    <w:rsid w:val="004C78FE"/>
    <w:rsid w:val="004D2303"/>
    <w:rsid w:val="004D445A"/>
    <w:rsid w:val="004D458C"/>
    <w:rsid w:val="004E42F2"/>
    <w:rsid w:val="004F39CC"/>
    <w:rsid w:val="004F5F6A"/>
    <w:rsid w:val="004F75B1"/>
    <w:rsid w:val="004F7ADF"/>
    <w:rsid w:val="00500A4E"/>
    <w:rsid w:val="005031A6"/>
    <w:rsid w:val="0050341F"/>
    <w:rsid w:val="00506EE8"/>
    <w:rsid w:val="00514FE3"/>
    <w:rsid w:val="00516AD6"/>
    <w:rsid w:val="00521542"/>
    <w:rsid w:val="00524703"/>
    <w:rsid w:val="00526D23"/>
    <w:rsid w:val="005300C3"/>
    <w:rsid w:val="005305F0"/>
    <w:rsid w:val="00530CF9"/>
    <w:rsid w:val="005336A0"/>
    <w:rsid w:val="00536E0F"/>
    <w:rsid w:val="00542FB3"/>
    <w:rsid w:val="00543D5F"/>
    <w:rsid w:val="005447F2"/>
    <w:rsid w:val="00552A42"/>
    <w:rsid w:val="0055731B"/>
    <w:rsid w:val="0055B53A"/>
    <w:rsid w:val="00561517"/>
    <w:rsid w:val="00565E33"/>
    <w:rsid w:val="005731D1"/>
    <w:rsid w:val="00576D26"/>
    <w:rsid w:val="00577DDB"/>
    <w:rsid w:val="00586BFA"/>
    <w:rsid w:val="00590DB8"/>
    <w:rsid w:val="005913F4"/>
    <w:rsid w:val="005968CD"/>
    <w:rsid w:val="005A2A54"/>
    <w:rsid w:val="005A2D99"/>
    <w:rsid w:val="005A323F"/>
    <w:rsid w:val="005A3910"/>
    <w:rsid w:val="005A6BF3"/>
    <w:rsid w:val="005B30D8"/>
    <w:rsid w:val="005B4B86"/>
    <w:rsid w:val="005C2FE2"/>
    <w:rsid w:val="005C7022"/>
    <w:rsid w:val="005C7327"/>
    <w:rsid w:val="005C7835"/>
    <w:rsid w:val="005D0516"/>
    <w:rsid w:val="005D1922"/>
    <w:rsid w:val="005D3764"/>
    <w:rsid w:val="005D38E8"/>
    <w:rsid w:val="005D5AF3"/>
    <w:rsid w:val="005D6B1C"/>
    <w:rsid w:val="005D7268"/>
    <w:rsid w:val="005E0382"/>
    <w:rsid w:val="005E19D9"/>
    <w:rsid w:val="005E5BC9"/>
    <w:rsid w:val="005E706E"/>
    <w:rsid w:val="005F183D"/>
    <w:rsid w:val="005F39FF"/>
    <w:rsid w:val="005F515A"/>
    <w:rsid w:val="005F66D1"/>
    <w:rsid w:val="00606B24"/>
    <w:rsid w:val="00611281"/>
    <w:rsid w:val="00611BE8"/>
    <w:rsid w:val="006135F5"/>
    <w:rsid w:val="00614913"/>
    <w:rsid w:val="00616038"/>
    <w:rsid w:val="00621B54"/>
    <w:rsid w:val="00626A0D"/>
    <w:rsid w:val="006279DF"/>
    <w:rsid w:val="00627F76"/>
    <w:rsid w:val="006320EA"/>
    <w:rsid w:val="00632C4B"/>
    <w:rsid w:val="00633F4F"/>
    <w:rsid w:val="00635516"/>
    <w:rsid w:val="00635D7F"/>
    <w:rsid w:val="00636BB6"/>
    <w:rsid w:val="00640B24"/>
    <w:rsid w:val="00645CBB"/>
    <w:rsid w:val="00653F68"/>
    <w:rsid w:val="00656895"/>
    <w:rsid w:val="0066084C"/>
    <w:rsid w:val="00661021"/>
    <w:rsid w:val="00665265"/>
    <w:rsid w:val="0067068D"/>
    <w:rsid w:val="0068258D"/>
    <w:rsid w:val="006826C4"/>
    <w:rsid w:val="00695E0C"/>
    <w:rsid w:val="00695E38"/>
    <w:rsid w:val="00695F16"/>
    <w:rsid w:val="00697E8F"/>
    <w:rsid w:val="006A1C4C"/>
    <w:rsid w:val="006A419A"/>
    <w:rsid w:val="006A507E"/>
    <w:rsid w:val="006A718E"/>
    <w:rsid w:val="006B32D0"/>
    <w:rsid w:val="006C6B99"/>
    <w:rsid w:val="006C6C2D"/>
    <w:rsid w:val="006C79C5"/>
    <w:rsid w:val="006D2F85"/>
    <w:rsid w:val="006D70B8"/>
    <w:rsid w:val="006E2627"/>
    <w:rsid w:val="006E5531"/>
    <w:rsid w:val="006F01C3"/>
    <w:rsid w:val="006F14E1"/>
    <w:rsid w:val="006F1686"/>
    <w:rsid w:val="006F496A"/>
    <w:rsid w:val="006F689F"/>
    <w:rsid w:val="006F72D1"/>
    <w:rsid w:val="0070475F"/>
    <w:rsid w:val="00714243"/>
    <w:rsid w:val="00723907"/>
    <w:rsid w:val="00723945"/>
    <w:rsid w:val="007260F1"/>
    <w:rsid w:val="00731B7F"/>
    <w:rsid w:val="00731C2E"/>
    <w:rsid w:val="00736634"/>
    <w:rsid w:val="007409A8"/>
    <w:rsid w:val="0074189C"/>
    <w:rsid w:val="00742650"/>
    <w:rsid w:val="0074357C"/>
    <w:rsid w:val="007444EC"/>
    <w:rsid w:val="00747DA5"/>
    <w:rsid w:val="00751A69"/>
    <w:rsid w:val="00756D60"/>
    <w:rsid w:val="0076121C"/>
    <w:rsid w:val="00761AD1"/>
    <w:rsid w:val="00765BD7"/>
    <w:rsid w:val="00765D24"/>
    <w:rsid w:val="00767961"/>
    <w:rsid w:val="0077080E"/>
    <w:rsid w:val="00770E8D"/>
    <w:rsid w:val="00774307"/>
    <w:rsid w:val="00774D44"/>
    <w:rsid w:val="00776147"/>
    <w:rsid w:val="00780600"/>
    <w:rsid w:val="007808BA"/>
    <w:rsid w:val="007979D1"/>
    <w:rsid w:val="007A074F"/>
    <w:rsid w:val="007B1462"/>
    <w:rsid w:val="007B482A"/>
    <w:rsid w:val="007B5833"/>
    <w:rsid w:val="007B6FBE"/>
    <w:rsid w:val="007C2C98"/>
    <w:rsid w:val="007C638A"/>
    <w:rsid w:val="007C667D"/>
    <w:rsid w:val="007D02C0"/>
    <w:rsid w:val="007D5009"/>
    <w:rsid w:val="007E30B4"/>
    <w:rsid w:val="007E325A"/>
    <w:rsid w:val="007E5026"/>
    <w:rsid w:val="007E7501"/>
    <w:rsid w:val="007F704E"/>
    <w:rsid w:val="007F7A7E"/>
    <w:rsid w:val="007F7EE7"/>
    <w:rsid w:val="008047E1"/>
    <w:rsid w:val="0080497C"/>
    <w:rsid w:val="00806C05"/>
    <w:rsid w:val="00807F3E"/>
    <w:rsid w:val="008133EB"/>
    <w:rsid w:val="00813E23"/>
    <w:rsid w:val="00814EF5"/>
    <w:rsid w:val="00815B3B"/>
    <w:rsid w:val="00816A16"/>
    <w:rsid w:val="00820F80"/>
    <w:rsid w:val="0082194D"/>
    <w:rsid w:val="00821A81"/>
    <w:rsid w:val="00822F87"/>
    <w:rsid w:val="0082520C"/>
    <w:rsid w:val="00827DB9"/>
    <w:rsid w:val="00830946"/>
    <w:rsid w:val="00835525"/>
    <w:rsid w:val="0083738C"/>
    <w:rsid w:val="00840B0B"/>
    <w:rsid w:val="00843376"/>
    <w:rsid w:val="00845ED2"/>
    <w:rsid w:val="0084721C"/>
    <w:rsid w:val="00863847"/>
    <w:rsid w:val="00864FC2"/>
    <w:rsid w:val="00865513"/>
    <w:rsid w:val="008676A5"/>
    <w:rsid w:val="008709E3"/>
    <w:rsid w:val="00871409"/>
    <w:rsid w:val="00872B49"/>
    <w:rsid w:val="00872BE8"/>
    <w:rsid w:val="00873780"/>
    <w:rsid w:val="00874B90"/>
    <w:rsid w:val="00876516"/>
    <w:rsid w:val="00877210"/>
    <w:rsid w:val="008776E4"/>
    <w:rsid w:val="0088749A"/>
    <w:rsid w:val="00892833"/>
    <w:rsid w:val="00894D70"/>
    <w:rsid w:val="00897BA7"/>
    <w:rsid w:val="008A2DA1"/>
    <w:rsid w:val="008A4E76"/>
    <w:rsid w:val="008B2AFF"/>
    <w:rsid w:val="008B46D9"/>
    <w:rsid w:val="008C04CA"/>
    <w:rsid w:val="008C2B99"/>
    <w:rsid w:val="008C2C45"/>
    <w:rsid w:val="008C3C42"/>
    <w:rsid w:val="008C567E"/>
    <w:rsid w:val="008C6827"/>
    <w:rsid w:val="008E55E5"/>
    <w:rsid w:val="008E5D3E"/>
    <w:rsid w:val="008F0A49"/>
    <w:rsid w:val="008F19DE"/>
    <w:rsid w:val="00901E21"/>
    <w:rsid w:val="00901FCD"/>
    <w:rsid w:val="0090307C"/>
    <w:rsid w:val="0090308A"/>
    <w:rsid w:val="00903B8B"/>
    <w:rsid w:val="0090470D"/>
    <w:rsid w:val="00905647"/>
    <w:rsid w:val="00906F42"/>
    <w:rsid w:val="00914D4E"/>
    <w:rsid w:val="00915B9E"/>
    <w:rsid w:val="00917601"/>
    <w:rsid w:val="0092121D"/>
    <w:rsid w:val="00925161"/>
    <w:rsid w:val="009266B2"/>
    <w:rsid w:val="00933395"/>
    <w:rsid w:val="009333D4"/>
    <w:rsid w:val="009337FB"/>
    <w:rsid w:val="0095037B"/>
    <w:rsid w:val="00951686"/>
    <w:rsid w:val="009565BC"/>
    <w:rsid w:val="0096040E"/>
    <w:rsid w:val="009635BD"/>
    <w:rsid w:val="00967608"/>
    <w:rsid w:val="00973972"/>
    <w:rsid w:val="00980FA3"/>
    <w:rsid w:val="009811F4"/>
    <w:rsid w:val="0098168C"/>
    <w:rsid w:val="0099747A"/>
    <w:rsid w:val="00997CDD"/>
    <w:rsid w:val="009A3499"/>
    <w:rsid w:val="009A4AB8"/>
    <w:rsid w:val="009B35A5"/>
    <w:rsid w:val="009B50E3"/>
    <w:rsid w:val="009C05F0"/>
    <w:rsid w:val="009C0A01"/>
    <w:rsid w:val="009C0D46"/>
    <w:rsid w:val="009C1674"/>
    <w:rsid w:val="009C4F4A"/>
    <w:rsid w:val="009C51B9"/>
    <w:rsid w:val="009D643B"/>
    <w:rsid w:val="009D6825"/>
    <w:rsid w:val="009E141C"/>
    <w:rsid w:val="009E260A"/>
    <w:rsid w:val="009E38D7"/>
    <w:rsid w:val="009F0283"/>
    <w:rsid w:val="009F0564"/>
    <w:rsid w:val="009F10B3"/>
    <w:rsid w:val="009F27EE"/>
    <w:rsid w:val="009F3BF4"/>
    <w:rsid w:val="009F5233"/>
    <w:rsid w:val="00A010B0"/>
    <w:rsid w:val="00A02CFC"/>
    <w:rsid w:val="00A03F82"/>
    <w:rsid w:val="00A0568E"/>
    <w:rsid w:val="00A10A06"/>
    <w:rsid w:val="00A10EF6"/>
    <w:rsid w:val="00A11C79"/>
    <w:rsid w:val="00A1315F"/>
    <w:rsid w:val="00A22243"/>
    <w:rsid w:val="00A236F3"/>
    <w:rsid w:val="00A23F3A"/>
    <w:rsid w:val="00A245AD"/>
    <w:rsid w:val="00A2475B"/>
    <w:rsid w:val="00A253E0"/>
    <w:rsid w:val="00A33AEB"/>
    <w:rsid w:val="00A34C05"/>
    <w:rsid w:val="00A37044"/>
    <w:rsid w:val="00A43E82"/>
    <w:rsid w:val="00A44C55"/>
    <w:rsid w:val="00A52DED"/>
    <w:rsid w:val="00A540DB"/>
    <w:rsid w:val="00A5760A"/>
    <w:rsid w:val="00A606EC"/>
    <w:rsid w:val="00A67C34"/>
    <w:rsid w:val="00A71928"/>
    <w:rsid w:val="00A7199A"/>
    <w:rsid w:val="00A74B76"/>
    <w:rsid w:val="00A76CD8"/>
    <w:rsid w:val="00A7755E"/>
    <w:rsid w:val="00A80F94"/>
    <w:rsid w:val="00A811DC"/>
    <w:rsid w:val="00A83A5B"/>
    <w:rsid w:val="00A8510F"/>
    <w:rsid w:val="00A856CC"/>
    <w:rsid w:val="00A87B31"/>
    <w:rsid w:val="00A87EC7"/>
    <w:rsid w:val="00A90FDE"/>
    <w:rsid w:val="00A93DD2"/>
    <w:rsid w:val="00AB0D93"/>
    <w:rsid w:val="00AB31E4"/>
    <w:rsid w:val="00AB7389"/>
    <w:rsid w:val="00AC0AAF"/>
    <w:rsid w:val="00AC38D1"/>
    <w:rsid w:val="00AC6755"/>
    <w:rsid w:val="00AD279A"/>
    <w:rsid w:val="00AD4397"/>
    <w:rsid w:val="00AE316F"/>
    <w:rsid w:val="00AF1CBB"/>
    <w:rsid w:val="00AF2F13"/>
    <w:rsid w:val="00AF529B"/>
    <w:rsid w:val="00AF7FC6"/>
    <w:rsid w:val="00B02A48"/>
    <w:rsid w:val="00B03EC0"/>
    <w:rsid w:val="00B05204"/>
    <w:rsid w:val="00B06598"/>
    <w:rsid w:val="00B15A81"/>
    <w:rsid w:val="00B17BBE"/>
    <w:rsid w:val="00B204FE"/>
    <w:rsid w:val="00B213FB"/>
    <w:rsid w:val="00B21604"/>
    <w:rsid w:val="00B22AD2"/>
    <w:rsid w:val="00B23DE9"/>
    <w:rsid w:val="00B23FA3"/>
    <w:rsid w:val="00B241C8"/>
    <w:rsid w:val="00B306EE"/>
    <w:rsid w:val="00B30E64"/>
    <w:rsid w:val="00B33845"/>
    <w:rsid w:val="00B35D5D"/>
    <w:rsid w:val="00B401C8"/>
    <w:rsid w:val="00B44508"/>
    <w:rsid w:val="00B52641"/>
    <w:rsid w:val="00B5636A"/>
    <w:rsid w:val="00B57806"/>
    <w:rsid w:val="00B6116F"/>
    <w:rsid w:val="00B628D2"/>
    <w:rsid w:val="00B661F7"/>
    <w:rsid w:val="00B666F7"/>
    <w:rsid w:val="00B67449"/>
    <w:rsid w:val="00B72358"/>
    <w:rsid w:val="00B724F7"/>
    <w:rsid w:val="00B753F4"/>
    <w:rsid w:val="00B757DA"/>
    <w:rsid w:val="00B77AFE"/>
    <w:rsid w:val="00B82EBC"/>
    <w:rsid w:val="00B8727A"/>
    <w:rsid w:val="00B873D8"/>
    <w:rsid w:val="00B91183"/>
    <w:rsid w:val="00B9301D"/>
    <w:rsid w:val="00B9646B"/>
    <w:rsid w:val="00BA3F2D"/>
    <w:rsid w:val="00BB0109"/>
    <w:rsid w:val="00BB53D2"/>
    <w:rsid w:val="00BC5920"/>
    <w:rsid w:val="00BC7993"/>
    <w:rsid w:val="00BC7D69"/>
    <w:rsid w:val="00BD1778"/>
    <w:rsid w:val="00BD3A74"/>
    <w:rsid w:val="00BD40B8"/>
    <w:rsid w:val="00BD5DFA"/>
    <w:rsid w:val="00BD68CC"/>
    <w:rsid w:val="00BD7D94"/>
    <w:rsid w:val="00BE2964"/>
    <w:rsid w:val="00BF045E"/>
    <w:rsid w:val="00BF0694"/>
    <w:rsid w:val="00BF397D"/>
    <w:rsid w:val="00BF754B"/>
    <w:rsid w:val="00C06705"/>
    <w:rsid w:val="00C07743"/>
    <w:rsid w:val="00C07EC8"/>
    <w:rsid w:val="00C14423"/>
    <w:rsid w:val="00C16ACE"/>
    <w:rsid w:val="00C17CF9"/>
    <w:rsid w:val="00C24D08"/>
    <w:rsid w:val="00C25AAD"/>
    <w:rsid w:val="00C26008"/>
    <w:rsid w:val="00C266CC"/>
    <w:rsid w:val="00C32B0C"/>
    <w:rsid w:val="00C34FBF"/>
    <w:rsid w:val="00C363A2"/>
    <w:rsid w:val="00C36FCD"/>
    <w:rsid w:val="00C43DD1"/>
    <w:rsid w:val="00C536D2"/>
    <w:rsid w:val="00C53A2E"/>
    <w:rsid w:val="00C56DEA"/>
    <w:rsid w:val="00C570B8"/>
    <w:rsid w:val="00C572DE"/>
    <w:rsid w:val="00C579A8"/>
    <w:rsid w:val="00C6137D"/>
    <w:rsid w:val="00C62226"/>
    <w:rsid w:val="00C6247C"/>
    <w:rsid w:val="00C63943"/>
    <w:rsid w:val="00C7068B"/>
    <w:rsid w:val="00C70CCC"/>
    <w:rsid w:val="00C7190B"/>
    <w:rsid w:val="00C721FD"/>
    <w:rsid w:val="00C73564"/>
    <w:rsid w:val="00C7565A"/>
    <w:rsid w:val="00C82EC6"/>
    <w:rsid w:val="00C84E09"/>
    <w:rsid w:val="00C84E44"/>
    <w:rsid w:val="00C862B9"/>
    <w:rsid w:val="00C86FA7"/>
    <w:rsid w:val="00C9230D"/>
    <w:rsid w:val="00C92BEE"/>
    <w:rsid w:val="00CA1E29"/>
    <w:rsid w:val="00CA341C"/>
    <w:rsid w:val="00CA49C6"/>
    <w:rsid w:val="00CA775C"/>
    <w:rsid w:val="00CB233C"/>
    <w:rsid w:val="00CB3F14"/>
    <w:rsid w:val="00CC0188"/>
    <w:rsid w:val="00CC0C13"/>
    <w:rsid w:val="00CD6187"/>
    <w:rsid w:val="00CD67BC"/>
    <w:rsid w:val="00CD6F82"/>
    <w:rsid w:val="00CE12DA"/>
    <w:rsid w:val="00CE1405"/>
    <w:rsid w:val="00CE4B06"/>
    <w:rsid w:val="00CE4CFF"/>
    <w:rsid w:val="00CE6685"/>
    <w:rsid w:val="00D01157"/>
    <w:rsid w:val="00D02B10"/>
    <w:rsid w:val="00D07C6B"/>
    <w:rsid w:val="00D12985"/>
    <w:rsid w:val="00D213C5"/>
    <w:rsid w:val="00D222E3"/>
    <w:rsid w:val="00D22BAA"/>
    <w:rsid w:val="00D22D06"/>
    <w:rsid w:val="00D26795"/>
    <w:rsid w:val="00D364B7"/>
    <w:rsid w:val="00D36F13"/>
    <w:rsid w:val="00D37758"/>
    <w:rsid w:val="00D425CC"/>
    <w:rsid w:val="00D4690D"/>
    <w:rsid w:val="00D46C7D"/>
    <w:rsid w:val="00D46D55"/>
    <w:rsid w:val="00D46D80"/>
    <w:rsid w:val="00D51F13"/>
    <w:rsid w:val="00D551F6"/>
    <w:rsid w:val="00D5665E"/>
    <w:rsid w:val="00D56C22"/>
    <w:rsid w:val="00D62A9D"/>
    <w:rsid w:val="00D62C46"/>
    <w:rsid w:val="00D64C07"/>
    <w:rsid w:val="00D6717A"/>
    <w:rsid w:val="00D75378"/>
    <w:rsid w:val="00D77DCE"/>
    <w:rsid w:val="00D81F8D"/>
    <w:rsid w:val="00D82850"/>
    <w:rsid w:val="00D833C1"/>
    <w:rsid w:val="00D861D1"/>
    <w:rsid w:val="00D87DFB"/>
    <w:rsid w:val="00D909B1"/>
    <w:rsid w:val="00D92377"/>
    <w:rsid w:val="00D94419"/>
    <w:rsid w:val="00D957A9"/>
    <w:rsid w:val="00D976A4"/>
    <w:rsid w:val="00DA17D7"/>
    <w:rsid w:val="00DA2D0F"/>
    <w:rsid w:val="00DA4DAD"/>
    <w:rsid w:val="00DA5880"/>
    <w:rsid w:val="00DB61A2"/>
    <w:rsid w:val="00DB6BA0"/>
    <w:rsid w:val="00DB7C3E"/>
    <w:rsid w:val="00DC6957"/>
    <w:rsid w:val="00DC6C14"/>
    <w:rsid w:val="00DC71DB"/>
    <w:rsid w:val="00DC7944"/>
    <w:rsid w:val="00DD2D44"/>
    <w:rsid w:val="00DD4E1F"/>
    <w:rsid w:val="00DD5C82"/>
    <w:rsid w:val="00DE0D4E"/>
    <w:rsid w:val="00DE3BF2"/>
    <w:rsid w:val="00DE5157"/>
    <w:rsid w:val="00DE6B0C"/>
    <w:rsid w:val="00DE734B"/>
    <w:rsid w:val="00DF1563"/>
    <w:rsid w:val="00DF5167"/>
    <w:rsid w:val="00DF6775"/>
    <w:rsid w:val="00E015B5"/>
    <w:rsid w:val="00E01A83"/>
    <w:rsid w:val="00E0210C"/>
    <w:rsid w:val="00E0270B"/>
    <w:rsid w:val="00E02854"/>
    <w:rsid w:val="00E05F1F"/>
    <w:rsid w:val="00E07930"/>
    <w:rsid w:val="00E10E28"/>
    <w:rsid w:val="00E143DA"/>
    <w:rsid w:val="00E14F9B"/>
    <w:rsid w:val="00E1535D"/>
    <w:rsid w:val="00E17AF8"/>
    <w:rsid w:val="00E2526C"/>
    <w:rsid w:val="00E30BDD"/>
    <w:rsid w:val="00E3483B"/>
    <w:rsid w:val="00E41032"/>
    <w:rsid w:val="00E41950"/>
    <w:rsid w:val="00E44F36"/>
    <w:rsid w:val="00E53814"/>
    <w:rsid w:val="00E55DE3"/>
    <w:rsid w:val="00E602B9"/>
    <w:rsid w:val="00E60C8F"/>
    <w:rsid w:val="00E672C4"/>
    <w:rsid w:val="00E72B25"/>
    <w:rsid w:val="00E77C4C"/>
    <w:rsid w:val="00E77F44"/>
    <w:rsid w:val="00E8032C"/>
    <w:rsid w:val="00E8055C"/>
    <w:rsid w:val="00E83554"/>
    <w:rsid w:val="00E844AA"/>
    <w:rsid w:val="00E84ACD"/>
    <w:rsid w:val="00E87E8C"/>
    <w:rsid w:val="00E91F5C"/>
    <w:rsid w:val="00EA243A"/>
    <w:rsid w:val="00EA3A9D"/>
    <w:rsid w:val="00EB1F2C"/>
    <w:rsid w:val="00EB6948"/>
    <w:rsid w:val="00EC1B6A"/>
    <w:rsid w:val="00EC52FC"/>
    <w:rsid w:val="00EC6E6C"/>
    <w:rsid w:val="00ED0C97"/>
    <w:rsid w:val="00EE0C1F"/>
    <w:rsid w:val="00EE4F25"/>
    <w:rsid w:val="00EE5E21"/>
    <w:rsid w:val="00EF1FD7"/>
    <w:rsid w:val="00F01115"/>
    <w:rsid w:val="00F02CB0"/>
    <w:rsid w:val="00F02E38"/>
    <w:rsid w:val="00F065DF"/>
    <w:rsid w:val="00F140F1"/>
    <w:rsid w:val="00F21038"/>
    <w:rsid w:val="00F22B81"/>
    <w:rsid w:val="00F362EF"/>
    <w:rsid w:val="00F406FD"/>
    <w:rsid w:val="00F40D2B"/>
    <w:rsid w:val="00F44EDD"/>
    <w:rsid w:val="00F472C6"/>
    <w:rsid w:val="00F47383"/>
    <w:rsid w:val="00F47467"/>
    <w:rsid w:val="00F641D4"/>
    <w:rsid w:val="00F66202"/>
    <w:rsid w:val="00F76043"/>
    <w:rsid w:val="00F778B9"/>
    <w:rsid w:val="00F77971"/>
    <w:rsid w:val="00F77B5E"/>
    <w:rsid w:val="00F856DA"/>
    <w:rsid w:val="00F868F0"/>
    <w:rsid w:val="00F8725C"/>
    <w:rsid w:val="00F954E6"/>
    <w:rsid w:val="00FA220E"/>
    <w:rsid w:val="00FA3269"/>
    <w:rsid w:val="00FA3445"/>
    <w:rsid w:val="00FB257A"/>
    <w:rsid w:val="00FC0058"/>
    <w:rsid w:val="00FC1352"/>
    <w:rsid w:val="00FC79B3"/>
    <w:rsid w:val="00FD316A"/>
    <w:rsid w:val="00FD52E3"/>
    <w:rsid w:val="00FD79F4"/>
    <w:rsid w:val="00FE1E7F"/>
    <w:rsid w:val="00FE78BC"/>
    <w:rsid w:val="00FF671F"/>
    <w:rsid w:val="00FF6C74"/>
    <w:rsid w:val="00FF77DE"/>
    <w:rsid w:val="0294B3ED"/>
    <w:rsid w:val="19EFDBBD"/>
    <w:rsid w:val="262692A2"/>
    <w:rsid w:val="4144EA83"/>
    <w:rsid w:val="41F0AB86"/>
    <w:rsid w:val="447BF3B9"/>
    <w:rsid w:val="49EC36A7"/>
    <w:rsid w:val="64E84685"/>
    <w:rsid w:val="6C37D8B3"/>
    <w:rsid w:val="6DDC7FAB"/>
    <w:rsid w:val="7DC2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E20"/>
  <w15:chartTrackingRefBased/>
  <w15:docId w15:val="{19145BCF-22D2-4311-82B1-88BCCCF2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1674"/>
    <w:pPr>
      <w:keepNext/>
      <w:keepLines/>
      <w:spacing w:line="276" w:lineRule="auto"/>
      <w:jc w:val="center"/>
      <w:outlineLvl w:val="0"/>
    </w:pPr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4DAD"/>
    <w:pPr>
      <w:keepNext/>
      <w:keepLines/>
      <w:bidi/>
      <w:spacing w:line="360" w:lineRule="auto"/>
      <w:jc w:val="right"/>
      <w:outlineLvl w:val="1"/>
    </w:pPr>
    <w:rPr>
      <w:rFonts w:ascii="Tahoma" w:eastAsia="B Nazanin" w:hAnsi="Tahoma" w:cs="Tahoma"/>
      <w:color w:val="00BAB9"/>
      <w:sz w:val="24"/>
      <w:szCs w:val="24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F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06F4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1674"/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er">
    <w:name w:val="header"/>
    <w:basedOn w:val="Normal"/>
    <w:link w:val="Head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26"/>
  </w:style>
  <w:style w:type="paragraph" w:styleId="Footer">
    <w:name w:val="footer"/>
    <w:basedOn w:val="Normal"/>
    <w:link w:val="Foot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226"/>
  </w:style>
  <w:style w:type="character" w:customStyle="1" w:styleId="Heading2Char">
    <w:name w:val="Heading 2 Char"/>
    <w:basedOn w:val="DefaultParagraphFont"/>
    <w:link w:val="Heading2"/>
    <w:uiPriority w:val="9"/>
    <w:rsid w:val="00DA4DAD"/>
    <w:rPr>
      <w:rFonts w:ascii="Tahoma" w:eastAsia="B Nazanin" w:hAnsi="Tahoma" w:cs="Tahoma"/>
      <w:color w:val="00BAB9"/>
      <w:sz w:val="24"/>
      <w:szCs w:val="24"/>
      <w14:cntxtAlt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0C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C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D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BB5"/>
  </w:style>
  <w:style w:type="paragraph" w:customStyle="1" w:styleId="Tabletext">
    <w:name w:val="Tabletext"/>
    <w:basedOn w:val="Normal"/>
    <w:rsid w:val="00316D4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6D4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16D40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316D4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A24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1f324-3a72-4cac-83cd-cdfdc6ca4e43">WJXCEEAZXUUJ-2-45</_dlc_DocId>
    <_dlc_DocIdUrl xmlns="8441f324-3a72-4cac-83cd-cdfdc6ca4e43">
      <Url>http://sharepoint.asax.ir/sites/InternetPanel/_layouts/15/DocIdRedir.aspx?ID=WJXCEEAZXUUJ-2-45</Url>
      <Description>WJXCEEAZXUUJ-2-45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D5FB85C29A545A0CA99FD4ADDE927" ma:contentTypeVersion="0" ma:contentTypeDescription="Create a new document." ma:contentTypeScope="" ma:versionID="82e459fc7cd3628461b50eca03dcb791">
  <xsd:schema xmlns:xsd="http://www.w3.org/2001/XMLSchema" xmlns:xs="http://www.w3.org/2001/XMLSchema" xmlns:p="http://schemas.microsoft.com/office/2006/metadata/properties" xmlns:ns2="8441f324-3a72-4cac-83cd-cdfdc6ca4e43" targetNamespace="http://schemas.microsoft.com/office/2006/metadata/properties" ma:root="true" ma:fieldsID="8846cb43548be4013ce0d4798ea3cad8" ns2:_="">
    <xsd:import namespace="8441f324-3a72-4cac-83cd-cdfdc6ca4e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1f324-3a72-4cac-83cd-cdfdc6ca4e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23937-4328-447E-9E52-C30995A6FB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D1A8B-75B2-4ACE-A194-B606981915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9E1F4C9-9590-4CB6-A276-112A8DCED425}">
  <ds:schemaRefs>
    <ds:schemaRef ds:uri="http://schemas.microsoft.com/office/2006/metadata/properties"/>
    <ds:schemaRef ds:uri="http://schemas.microsoft.com/office/infopath/2007/PartnerControls"/>
    <ds:schemaRef ds:uri="8441f324-3a72-4cac-83cd-cdfdc6ca4e43"/>
  </ds:schemaRefs>
</ds:datastoreItem>
</file>

<file path=customXml/itemProps4.xml><?xml version="1.0" encoding="utf-8"?>
<ds:datastoreItem xmlns:ds="http://schemas.openxmlformats.org/officeDocument/2006/customXml" ds:itemID="{BB4BCC7B-46A9-4780-947C-F86CCBDF9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1f324-3a72-4cac-83cd-cdfdc6ca4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EEDBA5-67B0-4AF7-B6DB-58F2E4BC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Mirghasemi</dc:creator>
  <cp:keywords/>
  <dc:description/>
  <cp:lastModifiedBy>sogand shams</cp:lastModifiedBy>
  <cp:revision>58</cp:revision>
  <cp:lastPrinted>2017-09-21T07:36:00Z</cp:lastPrinted>
  <dcterms:created xsi:type="dcterms:W3CDTF">2020-05-12T11:49:00Z</dcterms:created>
  <dcterms:modified xsi:type="dcterms:W3CDTF">2020-08-15T18:58:00Z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0x010100060D5FB85C29A545A0CA99FD4ADDE927</vt:lpwstr>
  </property>
  <property fmtid="{D5CDD505-2E9C-101B-9397-08002B2CF9AE}" pid="3" name="_dlc_DocIdItemGuid">
    <vt:lpwstr>7a6ea27b-9be2-401f-aa34-f0cb017d0dbf</vt:lpwstr>
  </property>
</Properties>
</file>