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МЕКТЕПКЕ ДЕЙІНГІ ТӘРБИЕ МЕН ОҚЫТУ ҚЫЗМЕТТЕРІН КӨРСЕТУ ТУРАЛЫ ШАРТ</w:t>
      </w:r>
    </w:p>
    <w:p>
      <w:pPr>
        <w:spacing w:after="4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ДОГОВОР ОБ ОКАЗАНИИ УСЛУГ ДОШКОЛЬНОГО ВОСПИТАНИЯ И ОБУЧЕНИЯ</w:t>
      </w:r>
    </w:p>
    <w:p>
      <w:pPr>
        <w:spacing w:after="80" w:before="0" w:line="24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single" w:color="A6A6A6" w:sz="4"/>
        </w:tblBorders>
      </w:tblPr>
      <w:tblGrid>
        <w:gridCol w:w="5103"/>
        <w:gridCol w:w="5103"/>
      </w:tblGrid>
      <w:tr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Астана қ.	№ ______</w:t>
            </w:r>
          </w:p>
        </w:tc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г. Астана	«___» ____________ 20___ г.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«АБЗАЛИ» ЖШС «Ботақаным» балабақшасы (бұдан әрі – Балабақша), Жарғы негізінде әрекет ететін директор Карабаев Ф.Ж. атынан, бір тараптан, және {{child|________________________}} (бұдан әрі – Тәрбиеленуші), туған күні {{birth_date|____________}}, баланың ата-анасы (заңды өкілі) {{parent|________________________}} (бұдан әрі – Ата-ана), екінші тараптан, бірлесіп Тараптар деп аталатындар, төмендегілер туралы осы шартты жасасты:</w:t>
            </w:r>
          </w:p>
        </w:tc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ТОО «АБЗАЛИ» детский сад «Ботақаным» (далее – Детский сад) в лице директора Карабаева Ф.Ж., действующего на основании Устава, с одной стороны, и родитель (законный представитель) {{parent|________________________}} (далее – Родитель) ребёнка {{child|________________________}}, дата рождения {{birth_date|____________}} (далее – Воспитанник), с другой стороны, вместе – Стороны, заключили настоящий договор о нижеследующем: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keepNext/>
              <w:spacing w:after="60" w:before="1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1. Шарттың мәні</w:t>
            </w:r>
          </w:p>
        </w:tc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keepNext/>
              <w:spacing w:after="60" w:before="1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1. Предмет договора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1.1. Балабақша Тәрбиеленушіні {{group|______________}} тобына қабылдайды және мектепке дейінгі тәрбие мен оқытудың мемлекеттік жалпыға міндетті стандартына сәйкес мектепке дейінгі тәрбие мен оқыту, қарау және сауықтыру қызметтерін көрсетеді.</w:t>
            </w:r>
          </w:p>
        </w:tc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1.1. Детский сад принимает Воспитанника в группу {{group|______________}} и оказывает услуги дошкольного воспитания и обучения, присмотра и оздоровления в соответствии с государственным общеобязательным стандартом дошкольного воспитания и обучения.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1.2. Балабақшаның жұмыс тәртібі: дүйсенбі – жұма, 07.30-дан 18.30-ға дейін. Сенбі, жексенбі және мереке күндері – демалыс. Балаларды таңертеңгі қабылдау – 08.30-ға дейін.</w:t>
            </w:r>
          </w:p>
        </w:tc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1.2. Режим работы Детского сада: понедельник – пятница, с 07.30 до 18.30. Суббота, воскресенье и праздничные дни – выходные. Утренний приём детей – до 08.30.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1.3. Балабақша «Құрметпен қамқорлық» тәсілімен жұмыс істейді.</w:t>
            </w:r>
          </w:p>
        </w:tc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1.3. Детский сад работает по подходу «Забота с уважением».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keepNext/>
              <w:spacing w:after="60" w:before="1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2. Балабақшаның міндеттері</w:t>
            </w:r>
          </w:p>
        </w:tc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keepNext/>
              <w:spacing w:after="60" w:before="1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2. Обязанности Детского сада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2.1. Тәрбиеленушінің жасы мен жеке ерекшеліктерін ескере отырып, мектепке дейінгі тәрбие мен оқытудың үлгілік оқу бағдарламасын іске асыру.</w:t>
            </w:r>
          </w:p>
        </w:tc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2.1. Реализовывать типовую учебную программу дошкольного воспитания и обучения с учётом возраста и индивидуальных особенностей Воспитанника.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2.2. Тәрбиеленуші балабақшада болған уақытта оның қауіпсіздігін, өмірі мен денсаулығын қорғауды қамтамасыз ету.</w:t>
            </w:r>
          </w:p>
        </w:tc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2.2. Обеспечивать безопасность, охрану жизни и здоровья Воспитанника во время его нахождения в Детском саду.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2.3. Санитариялық нормаларға сәйкес бекітілген мәзір бойынша бес мезгіл тамақтандыруды ұйымдастыру.</w:t>
            </w:r>
          </w:p>
        </w:tc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2.3. Организовать пятиразовое питание по утверждённому меню в соответствии с санитарными нормами.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2.4. Тәрбиеленушінің денсаулығы нашарлағаны, жарақат алғаны немесе басқа да маңызды жағдайлар туралы Ата-анаға дереу хабарлау.</w:t>
            </w:r>
          </w:p>
        </w:tc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2.4. Сразу сообщать Родителю об ухудшении самочувствия, травме или других важных случаях с Воспитанником.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2.5. Ата-анаға Тәрбиеленушінің тәрбиесі, дамуы және денсаулығы мәселелері бойынша кеңес беру, ата-аналар жиналыстарын өткізу.</w:t>
            </w:r>
          </w:p>
        </w:tc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2.5. Консультировать Родителя по вопросам воспитания, развития и здоровья Воспитанника, проводить родительские собрания.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2.6. Тәрбиеленушіні Ата-ананың сенімхатында көрсетілмеген адамдарға бермеу.</w:t>
            </w:r>
          </w:p>
        </w:tc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2.6. Не отдавать Воспитанника лицам, не указанным в доверенности Родителя.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2.7. Тәрбиеленуші мен Ата-ананың дербес деректерінің құпиялылығын сақтау.</w:t>
            </w:r>
          </w:p>
        </w:tc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2.7. Соблюдать конфиденциальность персональных данных Воспитанника и Родителя.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2.8. Тәрбиеленушіге психологиялық қолдауды тек Ата-ананың жазбаша келісімімен көрсету.</w:t>
            </w:r>
          </w:p>
        </w:tc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2.8. Оказывать психологическую поддержку Воспитаннику только с письменного согласия Родителя.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keepNext/>
              <w:spacing w:after="60" w:before="1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3. Балабақшаның құқықтары</w:t>
            </w:r>
          </w:p>
        </w:tc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keepNext/>
              <w:spacing w:after="60" w:before="1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3. Права Детского сада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3.1. Ауру белгілері бар (қызба, жөтел, тұмау, бөртпе, құсу, іш өту, көздің қызаруы) немесе ауырғаннан кейін дәрігер анықтамасы жоқ Тәрбиеленушіні қабылдамау.</w:t>
            </w:r>
          </w:p>
        </w:tc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3.1. Не принимать Воспитанника с признаками заболевания (температура, кашель, насморк, сыпь, рвота, жидкий стул, покраснение глаз) или без справки врача после болезни.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3.2. Тәрбиеленушіні алкогольдік немесе есірткілік мас күйдегі адамдарға, сондай-ақ кәмелетке толмағандарға бермеу.</w:t>
            </w:r>
          </w:p>
        </w:tc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3.2. Не отдавать Воспитанника лицам в состоянии алкогольного или наркотического опьянения, а также несовершеннолетним.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3.3. Ата-анадан осы шартты сақтауды талап ету.</w:t>
            </w:r>
          </w:p>
        </w:tc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3.3. Требовать от Родителя соблюдения настоящего договора.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3.4. Қажет болған жағдайда (жазғы кезеңде, карантин кезінде, балалар саны азайғанда) топтарды біріктіру.</w:t>
            </w:r>
          </w:p>
        </w:tc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3.4. Объединять группы при необходимости (в летний период, при карантине, снижении наполняемости).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3.5. Ата-анамен жеке келісім бойынша қосымша ақылы қызметтер ұсыну.</w:t>
            </w:r>
          </w:p>
        </w:tc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3.5. Предлагать дополнительные платные услуги по отдельному соглашению с Родителем.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3.6. Тәрбиеленуші дәлелді себепсіз бір айдан астам келмеген жағдайда немесе дәрігердің қорытындысы бойынша медициналық қарсы көрсетілімдер болғанда оны шығару.</w:t>
            </w:r>
          </w:p>
        </w:tc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3.6. Отчислить Воспитанника при непосещении без уважительной причины более одного месяца или при медицинских противопоказаниях по заключению врача.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3.7. Ата-ана шарт талаптарын жүйелі түрде бұзған жағдайда, оны 10 күнтізбелік күн бұрын жазбаша ескерте отырып, шартты мерзімінен бұрын бұзу.</w:t>
            </w:r>
          </w:p>
        </w:tc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3.7. Расторгнуть договор досрочно при систематическом нарушении его условий Родителем, предупредив Родителя письменно за 10 календарных дней.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3.8. Төлем белгіленген мерзімде жасалмаған жағдайда Тәрбиеленушіні балабақшаға қабылдамау.</w:t>
            </w:r>
          </w:p>
        </w:tc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3.8. Не допускать Воспитанника в детский сад при отсутствии оплаты в установленный срок.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3.9. Төлем жүйелі түрде жасалмаған жағдайда (оқу жылы ішінде екі және одан да көп рет төлем мерзімі өткізілсе), Ата-ананы 10 күнтізбелік күн бұрын жазбаша ескерте отырып, шартты біржақты тәртіппен бұзу. Шарттың бұзылуы Ата-ананы берешекті өтеуден босатпайды.</w:t>
            </w:r>
          </w:p>
        </w:tc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3.9. Расторгнуть договор в одностороннем порядке при систематическом отсутствии оплаты (просрочка оплаты два и более раза в течение учебного года), письменно предупредив Родителя за 10 календарных дней. Расторжение договора не освобождает Родителя от погашения задолженности.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keepNext/>
              <w:spacing w:after="60" w:before="1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4. Ата-ананың міндеттері</w:t>
            </w:r>
          </w:p>
        </w:tc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keepNext/>
              <w:spacing w:after="60" w:before="1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4. Обязанности Родителя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keepNext/>
              <w:spacing w:after="5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0"/>
                <w:szCs w:val="20"/>
              </w:rPr>
              <w:t xml:space="preserve">Ынтымақтастық</w:t>
            </w:r>
          </w:p>
        </w:tc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keepNext/>
              <w:spacing w:after="5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0"/>
                <w:szCs w:val="20"/>
              </w:rPr>
              <w:t xml:space="preserve">Сотрудничество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4.1. Балабақша қызметкерлерімен, балалармен және ата-аналармен әрқашан құрметпен сөйлесу; басқа балаларға ескерту жасамау; балалардың көзінше қарым-қатынасты анықтамау.</w:t>
            </w:r>
          </w:p>
        </w:tc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4.1. Всегда уважительно общаться с сотрудниками детского сада, детьми и родителями; не делать замечаний чужим детям; не выяснять отношения в присутствии детей.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4.2. Баланы оның көзінше талқыламау.</w:t>
            </w:r>
          </w:p>
        </w:tc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4.2. Не обсуждать ребёнка в его присутствии.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4.3. Топ чатында құрметсіз қарым-қатынасқа жол бермеу; басқа балалардың суреті мен бейнежазбасын олардың ата-анасының келісімінсіз жарияламау.</w:t>
            </w:r>
          </w:p>
        </w:tc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4.3. Не допускать неуважительного общения в чате группы; не публиковать фото и видео чужих детей без согласия их родителей.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4.4. Барлық сұрақтар мен шағымдарды балабақша әкімшілігімен талқылау; botakanym.edu.kz сайты арқылы да жүгінуге болады.</w:t>
            </w:r>
          </w:p>
        </w:tc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4.4. Все вопросы и претензии обсуждать с администрацией детского сада; можно также обратиться через сайт botakanym.edu.kz.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4.5. Ата-аналар жиналыстарына қатысу және Тәрбиеленушіні тәрбиелеуде педагогтермен ынтымақтастықта болу.</w:t>
            </w:r>
          </w:p>
        </w:tc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4.5. Посещать родительские собрания и сотрудничать с педагогами в воспитании Воспитанника.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keepNext/>
              <w:spacing w:after="5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0"/>
                <w:szCs w:val="20"/>
              </w:rPr>
              <w:t xml:space="preserve">Күн тәртібі, қабылдау және алып кету</w:t>
            </w:r>
          </w:p>
        </w:tc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keepNext/>
              <w:spacing w:after="5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0"/>
                <w:szCs w:val="20"/>
              </w:rPr>
              <w:t xml:space="preserve">Режим дня, приём и уход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4.6. Балабақшаның күн тәртібін сақтау, Тәрбиеленушіні сағат 08.30-ға дейін әкелу және 18.30-ға дейін алып кету; кешігетін болса, тәрбиешіге алдын ала хабарлау.</w:t>
            </w:r>
          </w:p>
        </w:tc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4.6. Соблюдать режим дня детского сада, приводить Воспитанника до 08.30 и забирать до 18.30; об опоздании заранее предупреждать воспитателя.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4.7. Тәрбиеленушіні тәрбиешіге жеке өзі тапсыру және жеке өзі алып кету; баланы кіреберісте, шешінетін бөлмеде немесе алаңда жалғыз қалдырмау.</w:t>
            </w:r>
          </w:p>
        </w:tc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4.7. Лично передавать Воспитанника воспитателю и лично забирать его; не оставлять ребёнка одного у входа, в раздевалке или на площадке.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4.8. Тәрбиеленушіні алып кете алатын ересек адамдарға (18 жастан асқан) жазбаша сенімхат ресімдеу; мұны кәмелетке толмағандарға тапсырмау.</w:t>
            </w:r>
          </w:p>
        </w:tc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4.8. Оформить письменную доверенность на взрослых (старше 18 лет), которые могут забирать Воспитанника; не поручать это несовершеннолетним.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4.9. Баланы әкелген және алып кеткен кезде оның көңіл-күйі мен жағдайы туралы тәрбиешімен ақпарат алмасу.</w:t>
            </w:r>
          </w:p>
        </w:tc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4.9. При встрече и прощании обмениваться с воспитателем информацией о самочувствии и настроении ребёнка.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4.10. Балабақшада болу уақытының кез келген өзгерісі туралы балаға алдын ала айту.</w:t>
            </w:r>
          </w:p>
        </w:tc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4.10. Заранее сообщать ребёнку о любых изменениях времени его пребывания в саду.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keepNext/>
              <w:spacing w:after="5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0"/>
                <w:szCs w:val="20"/>
              </w:rPr>
              <w:t xml:space="preserve">Денсаулық</w:t>
            </w:r>
          </w:p>
        </w:tc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keepNext/>
              <w:spacing w:after="5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0"/>
                <w:szCs w:val="20"/>
              </w:rPr>
              <w:t xml:space="preserve">Здоровье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4.11. Тәрбиеленушіні балабақшаға дені сау күйінде әкелу; бала күндіз ауырып қалса, тәрбиеші хабарлағаннан кейін оны мүмкіндігінше тез алып кету.</w:t>
            </w:r>
          </w:p>
        </w:tc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4.11. Приводить Воспитанника здоровым; если ребёнок заболел в течение дня, забрать его как можно скорее после звонка воспитателя.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4.12. Тәрбиеленушінің келмейтіні және оның себебі туралы сол күні сағат 08.30-ға дейін тәрбиешіге хабарлау.</w:t>
            </w:r>
          </w:p>
        </w:tc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4.12. Сообщать воспитателю об отсутствии Воспитанника и его причине до 08.30 того же дня.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4.13. 3 күн және одан да көп келмегеннен кейін балалар ұжымына баруға рұқсат туралы дәрігер анықтамасын ұсыну.</w:t>
            </w:r>
          </w:p>
        </w:tc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4.13. После отсутствия 3 дня и более предоставлять справку врача о допуске в детский коллектив.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4.14. Тәрбиеленушінің аллергиясы, созылмалы аурулары және денсаулығының ерекшеліктері туралы хабарлау, медициналық құжаттарды және екпелер туралы мәліметтерді ұсыну.</w:t>
            </w:r>
          </w:p>
        </w:tc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4.14. Сообщать об аллергии, хронических заболеваниях и особенностях здоровья Воспитанника, предоставить медицинские документы и сведения о прививках.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4.15. Тәрбиеленушіге дәрі-дәрмек, дәрумендер, тамақ, тәттілер, сағыз және ойыншықтар бермеу.</w:t>
            </w:r>
          </w:p>
        </w:tc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4.15. Не давать Воспитаннику с собой лекарства, витамины, еду, сладости, жевательную резинку и игрушки.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keepNext/>
              <w:spacing w:after="5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0"/>
                <w:szCs w:val="20"/>
              </w:rPr>
              <w:t xml:space="preserve">Киім және жеке заттар</w:t>
            </w:r>
          </w:p>
        </w:tc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keepNext/>
              <w:spacing w:after="5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0"/>
                <w:szCs w:val="20"/>
              </w:rPr>
              <w:t xml:space="preserve">Одежда и личные вещи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4.16. Тәрбиеленушіні ұқыпты, ауа райына сай таза киіммен, артық киім кигізбей әкелу; сыдырмалар мен ілгектердің бүтін болуын қадағалау.</w:t>
            </w:r>
          </w:p>
        </w:tc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4.16. Приводить Воспитанника опрятным, в чистой одежде по погоде, без лишней одежды; следить за исправностью замков и застёжек.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4.17. Балаға өздігінен киінуге және шешінуге мүмкіндік беру.</w:t>
            </w:r>
          </w:p>
        </w:tc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4.17. Давать ребёнку возможность одеваться и раздеваться самостоятельно.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4.18. Тәрбиеленушіні күндізгі ұйқыға арналған пижамамен және талаптарға сай ауыстыратын аяқ киіммен қамтамасыз ету: мұрны мен өкшесі жабық, аяққа сенімді бекітілетін, табаны иілгіш әрі тайғақ емес, өлшеміне сай, таза.</w:t>
            </w:r>
          </w:p>
        </w:tc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4.18. Обеспечить Воспитанника пижамой для дневного сна и сменной обувью по требованиям: закрытые носок и пятка, надёжная фиксация, гибкая нескользящая подошва, по размеру, чистая.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4.19. Тәрбиеленушіні қосалқы киіммен, спорттық киіммен, жеке гигиена құралдарымен және су ішетін жеке бөтелкемен қамтамасыз ету; киімі мен аяқ киіміне белгі салу.</w:t>
            </w:r>
          </w:p>
        </w:tc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4.19. Обеспечить Воспитанника запасной одеждой, спортивной формой, средствами личной гигиены и бутылочкой для воды; подписать одежду и обувь.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4.20. Тәрбиеленушіге әшекейлер такпау, құнды, өткір және ұсақ заттарды, телефондар мен планшеттерді бермеу; баланың қалталарын тексеру.</w:t>
            </w:r>
          </w:p>
        </w:tc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4.20. Не надевать на Воспитанника украшения, не давать ему ценные, острые и мелкие предметы, телефоны и планшеты; проверять карманы ребёнка.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4.21. Балабақшаға кіргенде сырт киім мен аяқ киімді шешу.</w:t>
            </w:r>
          </w:p>
        </w:tc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4.21. Снимать верхнюю одежду и обувь в детском саду.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4.22. Демалыс күндері санитарлық өңдеу үшін баланың шкафын босату.</w:t>
            </w:r>
          </w:p>
        </w:tc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4.22. Освобождать шкафчик ребёнка на выходные дни для санитарной обработки.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4.23. Балабақшада жоғалған заттар туралы уақытылы, үш күн ішінде хабарлау.</w:t>
            </w:r>
          </w:p>
        </w:tc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4.23. Своевременно, в течение трёх дней, сообщать о вещах, потерянных в детском саду.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4.24. Топтағы отбасы бұрышына отбасы суретін әкелу.</w:t>
            </w:r>
          </w:p>
        </w:tc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4.24. Принести фотографию семьи для семейного уголка группы.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keepNext/>
              <w:spacing w:after="5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0"/>
                <w:szCs w:val="20"/>
              </w:rPr>
              <w:t xml:space="preserve">Төлем, деректер және қауіпсіздік</w:t>
            </w:r>
          </w:p>
        </w:tc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keepNext/>
              <w:spacing w:after="50" w:before="6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0"/>
                <w:szCs w:val="20"/>
              </w:rPr>
              <w:t xml:space="preserve">Оплата, данные и безопасность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4.25. Балабақша төлемін осы шарттың 6-бөлімінде белгіленген мерзімде және тәртіппен төлеу.</w:t>
            </w:r>
          </w:p>
        </w:tc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4.25. Вносить оплату за детский сад в сроки и в порядке, установленные разделом 6 настоящего договора.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4.26. Баланың балабақшаға келтірген мүліктік зияны үшін толық материалдық жауапкершілік көтеру.</w:t>
            </w:r>
          </w:p>
        </w:tc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4.26. Нести полную материальную ответственность за имущественный вред, причинённый ребёнком детскому саду.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4.27. Телефон нөмірі, мекенжайы немесе жұмыс орны өзгергені туралы сол күні хабарлау.</w:t>
            </w:r>
          </w:p>
        </w:tc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4.27. В тот же день сообщать об изменении телефона, адреса или места работы.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4.28. Балабақша аумағында қауіпсіздік ережелерін сақтау: есік пен қақпаны жабу, темекі шекпеу, аумаққа көлікпен кірмеу.</w:t>
            </w:r>
          </w:p>
        </w:tc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4.28. Соблюдать правила безопасности на территории детского сада: закрывать двери и калитку, не курить, не въезжать на машине.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keepNext/>
              <w:spacing w:after="60" w:before="1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5. Ата-ананың құқықтары</w:t>
            </w:r>
          </w:p>
        </w:tc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keepNext/>
              <w:spacing w:after="60" w:before="1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5. Права Родителя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5.1. Тәрбиеленушінің денсаулығы, дамуы, тамақтануы және мінез-құлқы туралы ақпарат алу.</w:t>
            </w:r>
          </w:p>
        </w:tc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5.1. Получать информацию о здоровье, развитии, питании и поведении Воспитанника.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5.2. Балабақшаның жұмысын жақсарту бойынша ұсыныстар енгізу, ата-аналар жиналыстары мен іс-шараларға қатысу.</w:t>
            </w:r>
          </w:p>
        </w:tc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5.2. Вносить предложения по улучшению работы Детского сада, участвовать в родительских собраниях и мероприятиях.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5.3. Мәселе тәрбиешімен шешілмеген жағдайда әдіскерге немесе директорға жүгіну.</w:t>
            </w:r>
          </w:p>
        </w:tc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5.3. Обращаться к методисту или директору, если вопрос не решён с воспитателем.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5.4. Балабақшадан осы шарттың талаптарын орындауды талап ету.</w:t>
            </w:r>
          </w:p>
        </w:tc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5.4. Требовать от Детского сада выполнения условий настоящего договора.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5.5. Балабақшаны 10 күнтізбелік күн бұрын жазбаша хабардар етіп, шартты мерзімінен бұрын бұзу. Бұл жағдайда Ата-ана 10 күнтізбелік күн үшін төлем жасайды.</w:t>
            </w:r>
          </w:p>
        </w:tc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5.5. Расторгнуть договор досрочно, письменно уведомив Детский сад за 10 календарных дней. В этом случае Родитель производит оплату за 10 календарных дней.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5.6. Шартты 10 күнтізбелік күн бұрын ескертпестен бұзу. Бұл жағдайда Ата-ана 24 000 (жиырма төрт мың) теңге мөлшерінде біржолғы төлем жасайды.</w:t>
            </w:r>
          </w:p>
        </w:tc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5.6. Расторгнуть договор без предварительного уведомления за 10 календарных дней. В этом случае Родитель единовременно оплачивает 24 000 (двадцать четыре тысячи) тенге.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keepNext/>
              <w:spacing w:after="60" w:before="1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6. Төлем</w:t>
            </w:r>
          </w:p>
        </w:tc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keepNext/>
              <w:spacing w:after="60" w:before="1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6. Оплата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6.1. Ай сайынғы төлем мөлшері:</w:t>
            </w:r>
          </w:p>
        </w:tc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6.1. Размер ежемесячной оплаты составляет: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ind w:left="28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– көп балалы аналар үшін (растайтын құжатты ұсынған кезде) – 51 000 (елу бір мың) теңге;</w:t>
            </w:r>
          </w:p>
        </w:tc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ind w:left="28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– для многодетных матерей (при предоставлении подтверждающего документа) – 51 000 (пятьдесят одна тысяча) тенге;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ind w:left="28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– қалған ата-аналар үшін – 60 000 (алпыс мың) теңге;</w:t>
            </w:r>
          </w:p>
        </w:tc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ind w:left="28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– для остальных родителей – 60 000 (шестьдесят тысяч) тенге;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ind w:left="28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– коммерциялық төлем – 100 000 (жүз мың) теңге.</w:t>
            </w:r>
          </w:p>
        </w:tc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ind w:left="284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– коммерческая оплата – 100 000 (сто тысяч) тенге.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6.2. Осы шарт бойынша төлем мөлшері (белгілеңіз):  ☐ 51 000   ☐ 60 000   ☐ 100 000 теңге.</w:t>
            </w:r>
          </w:p>
        </w:tc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6.2. Размер оплаты по настоящему договору (отметить):  ☐ 51 000   ☐ 60 000   ☐ 100 000 тенге.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6.3. Төлем ай сайын ағымдағы айдың 5-күніне дейін Балабақшаның есеп шотына (10-бөлім) енгізіледі.</w:t>
            </w:r>
          </w:p>
        </w:tc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6.3. Оплата вносится ежемесячно до 5 числа текущего месяца на расчётный счёт Детского сада (раздел 10).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6.4. Төлем белгіленген мерзімде жасалмаса, Тәрбиеленуші балабақшаға жіберілмеуі мүмкін.</w:t>
            </w:r>
          </w:p>
        </w:tc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6.4. При отсутствии оплаты в установленный срок Воспитанник может быть не допущен в детский сад.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6.5. Тәрбиеленушінің балабақшада 07.30-ға дейін немесе 18.30-дан кейін болуы Балабақша белгілеген мөлшерде қосымша төленеді.</w:t>
            </w:r>
          </w:p>
        </w:tc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6.5. Пребывание Воспитанника в детском саду до 07.30 и после 18.30 оплачивается дополнительно в размере, установленном Детским садом.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6.6. Қосымша ақылы қызметтер жеке төленеді.</w:t>
            </w:r>
          </w:p>
        </w:tc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6.6. Дополнительные платные услуги оплачиваются отдельно.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keepNext/>
              <w:spacing w:after="60" w:before="1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7. Тараптардың жауапкершілігі</w:t>
            </w:r>
          </w:p>
        </w:tc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keepNext/>
              <w:spacing w:after="60" w:before="1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7. Ответственность сторон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7.1. Шартты орындамағаны немесе тиісінше орындамағаны үшін Тараптар Қазақстан Республикасының заңнамасына сәйкес жауапты болады.</w:t>
            </w:r>
          </w:p>
        </w:tc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7.1. За неисполнение или ненадлежащее исполнение договора Стороны несут ответственность в соответствии с законодательством Республики Казахстан.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7.2. Балабақша үйден әкелінген әшекейлердің, ойыншықтардың, гаджеттердің және басқа да құнды заттардың сақталуына жауап бермейді.</w:t>
            </w:r>
          </w:p>
        </w:tc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7.2. Детский сад не несёт ответственности за сохранность украшений, игрушек, гаджетов и других ценных вещей, принесённых из дома.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7.3. Балабақша үш күннен астам мерзімге қалдырылған заттар үшін жауап бермейді.</w:t>
            </w:r>
          </w:p>
        </w:tc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7.3. Детский сад не несёт ответственности за вещи, оставленные в детском саду на срок более трёх дней.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7.4. Балабақша тәрбиешіге жеке тапсырылмаған Тәрбиеленуші үшін жауап бермейді (4.7-тармақ).</w:t>
            </w:r>
          </w:p>
        </w:tc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7.4. Детский сад не несёт ответственности за Воспитанника, не переданного лично воспитателю (п. 4.7).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7.5. Даулар келіссөздер жолымен, келісімге қол жеткізілмеген жағдайда сот тәртібімен шешіледі.</w:t>
            </w:r>
          </w:p>
        </w:tc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7.5. Споры решаются путём переговоров, при недостижении согласия – в судебном порядке.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7.6. Еңсерілмейтін күш мән-жайлары (дүлей апаттар, төтенше жағдай, карантин, мемлекеттік органдардың шешімдері) туындаған кезде Тараптар жауапкершіліктен босатылады.</w:t>
            </w:r>
          </w:p>
        </w:tc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7.6. Стороны освобождаются от ответственности при обстоятельствах непреодолимой силы (стихийные бедствия, чрезвычайное положение, карантин, решения государственных органов).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keepNext/>
              <w:spacing w:after="60" w:before="1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8. Шарттың қолданылу мерзімі, өзгертілуі және бұзылуы</w:t>
            </w:r>
          </w:p>
        </w:tc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keepNext/>
              <w:spacing w:after="60" w:before="1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8. Срок действия, изменение и расторжение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8.1. Шарт қол қойылған күннен бастап күшіне енеді және 20___ жылғы «___» ____________ дейін қолданылады.</w:t>
            </w:r>
          </w:p>
        </w:tc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8.1. Договор вступает в силу со дня подписания и действует до «___» ____________ 20___ г.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8.2. Шартқа өзгерістер мен толықтырулар екі Тарап қол қойған қосымша келісіммен жазбаша нысанда ресімделеді.</w:t>
            </w:r>
          </w:p>
        </w:tc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8.2. Изменения и дополнения оформляются в письменной форме дополнительным соглашением, подписанным обеими Сторонами.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8.3. Шарт Тараптардың келісімі бойынша, сондай-ақ 3.6, 3.7, 3.9, 5.5 және 5.6-тармақтарда көзделген негіздер бойынша біржақты тәртіппен бұзылуы мүмкін.</w:t>
            </w:r>
          </w:p>
        </w:tc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8.3. Договор может быть расторгнут по соглашению Сторон, а также в одностороннем порядке по основаниям пп. 3.6, 3.7, 3.9, 5.5 и 5.6.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keepNext/>
              <w:spacing w:after="60" w:before="1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9. Өзге де талаптар</w:t>
            </w:r>
          </w:p>
        </w:tc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keepNext/>
              <w:spacing w:after="60" w:before="1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9. Прочие условия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9.1. Шарт қазақ және орыс тілдерінде, бірдей заңды күші бар екі данада, әр Тарапқа бір данадан жасалды.</w:t>
            </w:r>
          </w:p>
        </w:tc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9.1. Договор составлен на казахском и русском языках в двух экземплярах, имеющих одинаковую юридическую силу, по одному для каждой из Сторон.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9.2. Ата-ана осы шартты орындау мақсатында өзінің және Тәрбиеленушінің дербес деректерін жинауға және өңдеуге келісім береді.</w:t>
            </w:r>
          </w:p>
        </w:tc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9.2. Родитель даёт согласие на сбор и обработку своих персональных данных и данных Воспитанника в целях исполнения настоящего договора.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9.3. Ата-ана Балабақшаның Жарғысымен танысты.</w:t>
            </w:r>
          </w:p>
        </w:tc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9.3. Родитель ознакомлен с Уставом Детского сада.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9.4. Шартта көзделмеген барлық мәселелерде Тараптар Қазақстан Республикасының заңнамасын басшылыққа алады.</w:t>
            </w:r>
          </w:p>
        </w:tc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spacing w:after="5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9.4. Во всём, что не предусмотрено договором, Стороны руководствуются законодательством Республики Казахстан.</w:t>
            </w:r>
          </w:p>
        </w:tc>
      </w:tr>
    </w:tbl>
    <w:p>
      <w:pPr>
        <w:keepNext/>
        <w:spacing w:after="100" w:before="200" w:line="24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10. Тараптардың деректемелері және қолдары / 10. Реквизиты и подписи сторон</w:t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single" w:color="A6A6A6" w:sz="4"/>
        </w:tblBorders>
      </w:tblPr>
      <w:tblGrid>
        <w:gridCol w:w="5103"/>
        <w:gridCol w:w="5103"/>
      </w:tblGrid>
      <w:tr>
        <w:trPr>
          <w:cantSplit/>
        </w:trPr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keepNext/>
              <w:spacing w:after="10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Балабақша / Детский сад</w:t>
            </w:r>
          </w:p>
        </w:tc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keepNext/>
              <w:spacing w:after="10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Ата-ана / Родитель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keepNext/>
              <w:spacing w:after="4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«АБЗАЛИ» ЖШС / ТОО «АБЗАЛИ»</w:t>
            </w:r>
          </w:p>
        </w:tc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keepNext/>
              <w:spacing w:after="4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ТАӘ / ФИО: {{req_fio|______________________________}}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keepNext/>
              <w:spacing w:after="4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«Ботақаным» балабақшасы / детский сад «Ботақаным»</w:t>
            </w:r>
          </w:p>
        </w:tc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keepNext/>
              <w:spacing w:after="4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{{req_fio_more|____________________________________________}}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keepNext/>
              <w:spacing w:after="4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БСН / БИН: 170240003173</w:t>
            </w:r>
          </w:p>
        </w:tc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keepNext/>
              <w:spacing w:after="4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ЖСН / ИИН: {{req_iin|______________________________}}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keepNext/>
              <w:spacing w:after="4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ЖСК / ИИК: KZ196017111000015066</w:t>
            </w:r>
          </w:p>
        </w:tc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keepNext/>
              <w:spacing w:after="4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Жеке куәлік / Уд. личности № ________________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keepNext/>
              <w:spacing w:after="4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«Қазақстан Халық Банкі» АҚ / АО «Народный Банк Казахстана»</w:t>
            </w:r>
          </w:p>
        </w:tc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keepNext/>
              <w:spacing w:after="4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кім берді, күні / кем выдано, дата: __________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keepNext/>
              <w:spacing w:after="4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БСК / БИК: HSBKKZKX</w:t>
            </w:r>
          </w:p>
        </w:tc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keepNext/>
              <w:spacing w:after="4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Мекенжайы / Адрес: __________________________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keepNext/>
              <w:spacing w:after="4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Мекенжайы: Астана қ., Өзбекәлі Жәнібек к., 6 үй</w:t>
            </w:r>
          </w:p>
        </w:tc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keepNext/>
              <w:spacing w:after="4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____________________________________________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keepNext/>
              <w:spacing w:after="4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Адрес: г. Астана, ул. Озбекали Жанибек, д. 6</w:t>
            </w:r>
          </w:p>
        </w:tc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keepNext/>
              <w:spacing w:after="4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Жұмыс орны, лауазымы / Место работы, должность: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keepNext/>
              <w:spacing w:after="4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Тел.: 8 701 713 33 82, 8 701 513 89 20</w:t>
            </w:r>
          </w:p>
        </w:tc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keepNext/>
              <w:spacing w:after="4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____________________________________________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keepNext/>
              <w:spacing w:after="4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E-mail: botakanim-astana@mail.ru</w:t>
            </w:r>
          </w:p>
        </w:tc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keepNext/>
              <w:spacing w:after="4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Тел.: {{req_phone|____________________________________}}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keepNext/>
              <w:spacing w:after="4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keepNext/>
              <w:spacing w:after="4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keepNext/>
              <w:spacing w:after="4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Директор ______________ Карабаев Ф.Ж.</w:t>
            </w:r>
          </w:p>
        </w:tc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keepNext/>
              <w:spacing w:after="4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Қолы / Подпись ______________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keepNext/>
              <w:spacing w:after="4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М.О. / М.П.</w:t>
            </w:r>
          </w:p>
        </w:tc>
        <w:tc>
          <w:tcPr>
            <w:tcW w:type="dxa" w:w="5103"/>
            <w:tcMar>
              <w:top w:type="dxa" w:w="20"/>
              <w:left w:type="dxa" w:w="110"/>
              <w:bottom w:type="dxa" w:w="20"/>
              <w:right w:type="dxa" w:w="110"/>
            </w:tcMar>
          </w:tcPr>
          <w:p>
            <w:pPr>
              <w:keepNext/>
              <w:spacing w:after="4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«___» ____________ 20___ ж. / г.</w:t>
            </w:r>
          </w:p>
        </w:tc>
      </w:tr>
    </w:tbl>
    <w:p>
      <w:pPr>
        <w:spacing w:after="50" w:before="240" w:line="24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Шарттың екінші данасын алдым / Второй экземпляр договора получил(а): ________________ (қолы / подпись)</w:t>
      </w:r>
    </w:p>
    <w:sectPr>
      <w:footerReference w:type="default" r:id="rId6"/>
      <w:pgSz w:w="11906" w:h="16838" w:orient="portrait"/>
      <w:pgMar w:top="850" w:right="850" w:bottom="850" w:left="850" w:header="708" w:footer="4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206"/>
      </w:tabs>
    </w:pPr>
    <w:r>
      <w:rPr>
        <w:rFonts w:ascii="Times New Roman" w:cs="Times New Roman" w:eastAsia="Times New Roman" w:hAnsi="Times New Roman"/>
        <w:sz w:val="18"/>
        <w:szCs w:val="18"/>
      </w:rPr>
      <w:t xml:space="preserve">Ата-ана қолы / Подпись Родителя: ______________</w:t>
    </w:r>
    <w:r>
      <w:rPr>
        <w:rFonts w:ascii="Times New Roman" w:cs="Times New Roman" w:eastAsia="Times New Roman" w:hAnsi="Times New Roman"/>
        <w:sz w:val="18"/>
        <w:szCs w:val="18"/>
      </w:rPr>
      <w:t xml:space="preserve">	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Шарт / Договор — «Ботақаным»</dc:title>
  <dc:creator>ТОО «АБЗАЛИ»</dc:creator>
  <cp:lastModifiedBy>Un-named</cp:lastModifiedBy>
  <cp:revision>1</cp:revision>
  <dcterms:created xsi:type="dcterms:W3CDTF">2026-10-26T10:44:24.383Z</dcterms:created>
  <dcterms:modified xsi:type="dcterms:W3CDTF">2026-10-26T10:44:24.383Z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