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</w:p>
    <w:tbl>
      <w:tblPr>
        <w:tblW w:w="1011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82"/>
        <w:gridCol w:w="2829"/>
      </w:tblGrid>
      <w:tr>
        <w:tblPrEx>
          <w:shd w:val="clear" w:color="auto" w:fill="bdc0bf"/>
        </w:tblPrEx>
        <w:trPr>
          <w:trHeight w:val="277" w:hRule="atLeast"/>
          <w:tblHeader/>
        </w:trPr>
        <w:tc>
          <w:tcPr>
            <w:tcW w:type="dxa" w:w="7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1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İ</w:t>
            </w:r>
            <w:r>
              <w:rPr>
                <w:rFonts w:ascii="Helvetica Neue" w:cs="Arial Unicode MS" w:hAnsi="Helvetica Neue" w:eastAsia="Arial Unicode MS"/>
              </w:rPr>
              <w:t>sterler Ger</w:t>
            </w:r>
            <w:r>
              <w:rPr>
                <w:rFonts w:ascii="Helvetica Neue" w:cs="Arial Unicode MS" w:hAnsi="Helvetica Neue" w:eastAsia="Arial Unicode MS" w:hint="default"/>
              </w:rPr>
              <w:t>ç</w:t>
            </w:r>
            <w:r>
              <w:rPr>
                <w:rFonts w:ascii="Helvetica Neue" w:cs="Arial Unicode MS" w:hAnsi="Helvetica Neue" w:eastAsia="Arial Unicode MS"/>
              </w:rPr>
              <w:t>ekle</w:t>
            </w:r>
            <w:r>
              <w:rPr>
                <w:rFonts w:ascii="Helvetica Neue" w:cs="Arial Unicode MS" w:hAnsi="Helvetica Neue" w:eastAsia="Arial Unicode MS" w:hint="default"/>
              </w:rPr>
              <w:t>ş</w:t>
            </w:r>
            <w:r>
              <w:rPr>
                <w:rFonts w:ascii="Helvetica Neue" w:cs="Arial Unicode MS" w:hAnsi="Helvetica Neue" w:eastAsia="Arial Unicode MS"/>
              </w:rPr>
              <w:t>tirildi</w:t>
            </w:r>
          </w:p>
        </w:tc>
        <w:tc>
          <w:tcPr>
            <w:tcW w:type="dxa" w:w="28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1"/>
              <w:bidi w:val="0"/>
            </w:pPr>
            <w:r>
              <w:rPr>
                <w:rFonts w:ascii="Helvetica Neue" w:cs="Arial Unicode MS" w:hAnsi="Helvetica Neue" w:eastAsia="Arial Unicode MS" w:hint="default"/>
              </w:rPr>
              <w:t>Öğ</w:t>
            </w:r>
            <w:r>
              <w:rPr>
                <w:rFonts w:ascii="Helvetica Neue" w:cs="Arial Unicode MS" w:hAnsi="Helvetica Neue" w:eastAsia="Arial Unicode MS"/>
              </w:rPr>
              <w:t>renci Beyan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728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1"/>
              <w:bidi w:val="0"/>
            </w:pPr>
            <w:r>
              <w:rPr>
                <w:rFonts w:ascii="Helvetica Neue" w:cs="Arial Unicode MS" w:hAnsi="Helvetica Neue" w:eastAsia="Arial Unicode MS"/>
              </w:rPr>
              <w:t>Kullan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c</w:t>
            </w:r>
            <w:r>
              <w:rPr>
                <w:rFonts w:ascii="Helvetica Neue" w:cs="Arial Unicode MS" w:hAnsi="Helvetica Neue" w:eastAsia="Arial Unicode MS" w:hint="default"/>
              </w:rPr>
              <w:t xml:space="preserve">ı </w:t>
            </w:r>
            <w:r>
              <w:rPr>
                <w:rFonts w:ascii="Helvetica Neue" w:cs="Arial Unicode MS" w:hAnsi="Helvetica Neue" w:eastAsia="Arial Unicode MS"/>
              </w:rPr>
              <w:t>Kay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t Mod</w:t>
            </w:r>
            <w:r>
              <w:rPr>
                <w:rFonts w:ascii="Helvetica Neue" w:cs="Arial Unicode MS" w:hAnsi="Helvetica Neue" w:eastAsia="Arial Unicode MS" w:hint="default"/>
              </w:rPr>
              <w:t>ü</w:t>
            </w:r>
            <w:r>
              <w:rPr>
                <w:rFonts w:ascii="Helvetica Neue" w:cs="Arial Unicode MS" w:hAnsi="Helvetica Neue" w:eastAsia="Arial Unicode MS"/>
              </w:rPr>
              <w:t>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</w:rPr>
              <w:t>haz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rlad</w:t>
            </w:r>
            <w:r>
              <w:rPr>
                <w:rFonts w:ascii="Helvetica Neue" w:cs="Arial Unicode MS" w:hAnsi="Helvetica Neue" w:eastAsia="Arial Unicode MS" w:hint="default"/>
              </w:rPr>
              <w:t>ığı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z yaz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l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mda var m</w:t>
            </w:r>
            <w:r>
              <w:rPr>
                <w:rFonts w:ascii="Helvetica Neue" w:cs="Arial Unicode MS" w:hAnsi="Helvetica Neue" w:eastAsia="Arial Unicode MS" w:hint="default"/>
              </w:rPr>
              <w:t xml:space="preserve">ı </w:t>
            </w:r>
            <w:r>
              <w:rPr>
                <w:rFonts w:ascii="Helvetica Neue" w:cs="Arial Unicode MS" w:hAnsi="Helvetica Neue" w:eastAsia="Arial Unicode MS"/>
              </w:rPr>
              <w:t>?</w:t>
            </w:r>
          </w:p>
        </w:tc>
        <w:tc>
          <w:tcPr>
            <w:tcW w:type="dxa" w:w="282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  <w:bidi w:val="0"/>
            </w:pPr>
            <w:r>
              <w:rPr>
                <w:rFonts w:ascii="Helvetica Neue" w:cs="Arial Unicode MS" w:hAnsi="Helvetica Neue" w:eastAsia="Arial Unicode MS"/>
              </w:rPr>
              <w:t>Evet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7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1"/>
              <w:bidi w:val="0"/>
            </w:pPr>
            <w:r>
              <w:rPr>
                <w:rFonts w:ascii="Helvetica Neue" w:cs="Arial Unicode MS" w:hAnsi="Helvetica Neue" w:eastAsia="Arial Unicode MS"/>
              </w:rPr>
              <w:t>Kelime ekleme mod</w:t>
            </w:r>
            <w:r>
              <w:rPr>
                <w:rFonts w:ascii="Helvetica Neue" w:cs="Arial Unicode MS" w:hAnsi="Helvetica Neue" w:eastAsia="Arial Unicode MS" w:hint="default"/>
              </w:rPr>
              <w:t>ü</w:t>
            </w:r>
            <w:r>
              <w:rPr>
                <w:rFonts w:ascii="Helvetica Neue" w:cs="Arial Unicode MS" w:hAnsi="Helvetica Neue" w:eastAsia="Arial Unicode MS"/>
              </w:rPr>
              <w:t>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</w:rPr>
              <w:t>yaz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l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mda var m</w:t>
            </w:r>
            <w:r>
              <w:rPr>
                <w:rFonts w:ascii="Helvetica Neue" w:cs="Arial Unicode MS" w:hAnsi="Helvetica Neue" w:eastAsia="Arial Unicode MS" w:hint="default"/>
              </w:rPr>
              <w:t xml:space="preserve">ı </w:t>
            </w:r>
            <w:r>
              <w:rPr>
                <w:rFonts w:ascii="Helvetica Neue" w:cs="Arial Unicode MS" w:hAnsi="Helvetica Neue" w:eastAsia="Arial Unicode MS"/>
              </w:rPr>
              <w:t>?</w:t>
            </w:r>
          </w:p>
        </w:tc>
        <w:tc>
          <w:tcPr>
            <w:tcW w:type="dxa" w:w="282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  <w:bidi w:val="0"/>
            </w:pPr>
            <w:r>
              <w:rPr>
                <w:rFonts w:ascii="Helvetica Neue" w:cs="Arial Unicode MS" w:hAnsi="Helvetica Neue" w:eastAsia="Arial Unicode MS"/>
              </w:rPr>
              <w:t>Evet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7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1"/>
              <w:bidi w:val="0"/>
            </w:pPr>
            <w:r>
              <w:rPr>
                <w:rFonts w:ascii="Helvetica Neue" w:cs="Arial Unicode MS" w:hAnsi="Helvetica Neue" w:eastAsia="Arial Unicode MS"/>
              </w:rPr>
              <w:t>Kelime sorgulama mod</w:t>
            </w:r>
            <w:r>
              <w:rPr>
                <w:rFonts w:ascii="Helvetica Neue" w:cs="Arial Unicode MS" w:hAnsi="Helvetica Neue" w:eastAsia="Arial Unicode MS" w:hint="default"/>
              </w:rPr>
              <w:t>ü</w:t>
            </w:r>
            <w:r>
              <w:rPr>
                <w:rFonts w:ascii="Helvetica Neue" w:cs="Arial Unicode MS" w:hAnsi="Helvetica Neue" w:eastAsia="Arial Unicode MS"/>
              </w:rPr>
              <w:t>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</w:rPr>
              <w:t>(test mod</w:t>
            </w:r>
            <w:r>
              <w:rPr>
                <w:rFonts w:ascii="Helvetica Neue" w:cs="Arial Unicode MS" w:hAnsi="Helvetica Neue" w:eastAsia="Arial Unicode MS" w:hint="default"/>
              </w:rPr>
              <w:t>ü</w:t>
            </w:r>
            <w:r>
              <w:rPr>
                <w:rFonts w:ascii="Helvetica Neue" w:cs="Arial Unicode MS" w:hAnsi="Helvetica Neue" w:eastAsia="Arial Unicode MS"/>
              </w:rPr>
              <w:t>l</w:t>
            </w:r>
            <w:r>
              <w:rPr>
                <w:rFonts w:ascii="Helvetica Neue" w:cs="Arial Unicode MS" w:hAnsi="Helvetica Neue" w:eastAsia="Arial Unicode MS" w:hint="default"/>
              </w:rPr>
              <w:t>ü</w:t>
            </w:r>
            <w:r>
              <w:rPr>
                <w:rFonts w:ascii="Helvetica Neue" w:cs="Arial Unicode MS" w:hAnsi="Helvetica Neue" w:eastAsia="Arial Unicode MS"/>
              </w:rPr>
              <w:t>) haz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rlad</w:t>
            </w:r>
            <w:r>
              <w:rPr>
                <w:rFonts w:ascii="Helvetica Neue" w:cs="Arial Unicode MS" w:hAnsi="Helvetica Neue" w:eastAsia="Arial Unicode MS" w:hint="default"/>
              </w:rPr>
              <w:t>ığı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z yaz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l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mda var m</w:t>
            </w:r>
            <w:r>
              <w:rPr>
                <w:rFonts w:ascii="Helvetica Neue" w:cs="Arial Unicode MS" w:hAnsi="Helvetica Neue" w:eastAsia="Arial Unicode MS" w:hint="default"/>
              </w:rPr>
              <w:t xml:space="preserve">ı </w:t>
            </w:r>
            <w:r>
              <w:rPr>
                <w:rFonts w:ascii="Helvetica Neue" w:cs="Arial Unicode MS" w:hAnsi="Helvetica Neue" w:eastAsia="Arial Unicode MS"/>
              </w:rPr>
              <w:t>?</w:t>
            </w:r>
          </w:p>
        </w:tc>
        <w:tc>
          <w:tcPr>
            <w:tcW w:type="dxa" w:w="282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  <w:bidi w:val="0"/>
            </w:pPr>
            <w:r>
              <w:rPr>
                <w:rFonts w:ascii="Helvetica Neue" w:cs="Arial Unicode MS" w:hAnsi="Helvetica Neue" w:eastAsia="Arial Unicode MS"/>
              </w:rPr>
              <w:t>Evet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7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1"/>
              <w:bidi w:val="0"/>
            </w:pPr>
            <w:r>
              <w:rPr>
                <w:rFonts w:ascii="Helvetica Neue" w:cs="Arial Unicode MS" w:hAnsi="Helvetica Neue" w:eastAsia="Arial Unicode MS"/>
              </w:rPr>
              <w:t>Kelime s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kl</w:t>
            </w:r>
            <w:r>
              <w:rPr>
                <w:rFonts w:ascii="Helvetica Neue" w:cs="Arial Unicode MS" w:hAnsi="Helvetica Neue" w:eastAsia="Arial Unicode MS" w:hint="default"/>
              </w:rPr>
              <w:t xml:space="preserve">ığı </w:t>
            </w:r>
            <w:r>
              <w:rPr>
                <w:rFonts w:ascii="Helvetica Neue" w:cs="Arial Unicode MS" w:hAnsi="Helvetica Neue" w:eastAsia="Arial Unicode MS"/>
              </w:rPr>
              <w:t>de</w:t>
            </w:r>
            <w:r>
              <w:rPr>
                <w:rFonts w:ascii="Helvetica Neue" w:cs="Arial Unicode MS" w:hAnsi="Helvetica Neue" w:eastAsia="Arial Unicode MS" w:hint="default"/>
              </w:rPr>
              <w:t>ğ</w:t>
            </w:r>
            <w:r>
              <w:rPr>
                <w:rFonts w:ascii="Helvetica Neue" w:cs="Arial Unicode MS" w:hAnsi="Helvetica Neue" w:eastAsia="Arial Unicode MS"/>
              </w:rPr>
              <w:t>i</w:t>
            </w:r>
            <w:r>
              <w:rPr>
                <w:rFonts w:ascii="Helvetica Neue" w:cs="Arial Unicode MS" w:hAnsi="Helvetica Neue" w:eastAsia="Arial Unicode MS" w:hint="default"/>
              </w:rPr>
              <w:t>ş</w:t>
            </w:r>
            <w:r>
              <w:rPr>
                <w:rFonts w:ascii="Helvetica Neue" w:cs="Arial Unicode MS" w:hAnsi="Helvetica Neue" w:eastAsia="Arial Unicode MS"/>
              </w:rPr>
              <w:t>tirme mod</w:t>
            </w:r>
            <w:r>
              <w:rPr>
                <w:rFonts w:ascii="Helvetica Neue" w:cs="Arial Unicode MS" w:hAnsi="Helvetica Neue" w:eastAsia="Arial Unicode MS" w:hint="default"/>
              </w:rPr>
              <w:t>ü</w:t>
            </w:r>
            <w:r>
              <w:rPr>
                <w:rFonts w:ascii="Helvetica Neue" w:cs="Arial Unicode MS" w:hAnsi="Helvetica Neue" w:eastAsia="Arial Unicode MS"/>
              </w:rPr>
              <w:t>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</w:rPr>
              <w:t>haz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rlad</w:t>
            </w:r>
            <w:r>
              <w:rPr>
                <w:rFonts w:ascii="Helvetica Neue" w:cs="Arial Unicode MS" w:hAnsi="Helvetica Neue" w:eastAsia="Arial Unicode MS" w:hint="default"/>
              </w:rPr>
              <w:t>ığı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z yaz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l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mda var m</w:t>
            </w:r>
            <w:r>
              <w:rPr>
                <w:rFonts w:ascii="Helvetica Neue" w:cs="Arial Unicode MS" w:hAnsi="Helvetica Neue" w:eastAsia="Arial Unicode MS" w:hint="default"/>
              </w:rPr>
              <w:t xml:space="preserve">ı </w:t>
            </w:r>
            <w:r>
              <w:rPr>
                <w:rFonts w:ascii="Helvetica Neue" w:cs="Arial Unicode MS" w:hAnsi="Helvetica Neue" w:eastAsia="Arial Unicode MS"/>
              </w:rPr>
              <w:t>?</w:t>
            </w:r>
          </w:p>
        </w:tc>
        <w:tc>
          <w:tcPr>
            <w:tcW w:type="dxa" w:w="282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  <w:bidi w:val="0"/>
            </w:pPr>
            <w:r>
              <w:rPr>
                <w:rFonts w:ascii="Helvetica Neue" w:cs="Arial Unicode MS" w:hAnsi="Helvetica Neue" w:eastAsia="Arial Unicode MS"/>
              </w:rPr>
              <w:t>Hay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r</w:t>
            </w:r>
          </w:p>
        </w:tc>
      </w:tr>
      <w:tr>
        <w:tblPrEx>
          <w:shd w:val="clear" w:color="auto" w:fill="auto"/>
        </w:tblPrEx>
        <w:trPr>
          <w:trHeight w:val="277" w:hRule="atLeast"/>
        </w:trPr>
        <w:tc>
          <w:tcPr>
            <w:tcW w:type="dxa" w:w="72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1"/>
              <w:bidi w:val="0"/>
            </w:pPr>
            <w:r>
              <w:rPr>
                <w:rFonts w:ascii="Helvetica Neue" w:cs="Arial Unicode MS" w:hAnsi="Helvetica Neue" w:eastAsia="Arial Unicode MS"/>
              </w:rPr>
              <w:t>Analiz rapor mod</w:t>
            </w:r>
            <w:r>
              <w:rPr>
                <w:rFonts w:ascii="Helvetica Neue" w:cs="Arial Unicode MS" w:hAnsi="Helvetica Neue" w:eastAsia="Arial Unicode MS" w:hint="default"/>
              </w:rPr>
              <w:t>ü</w:t>
            </w:r>
            <w:r>
              <w:rPr>
                <w:rFonts w:ascii="Helvetica Neue" w:cs="Arial Unicode MS" w:hAnsi="Helvetica Neue" w:eastAsia="Arial Unicode MS"/>
              </w:rPr>
              <w:t>l</w:t>
            </w:r>
            <w:r>
              <w:rPr>
                <w:rFonts w:ascii="Helvetica Neue" w:cs="Arial Unicode MS" w:hAnsi="Helvetica Neue" w:eastAsia="Arial Unicode MS" w:hint="default"/>
              </w:rPr>
              <w:t xml:space="preserve">ü </w:t>
            </w:r>
            <w:r>
              <w:rPr>
                <w:rFonts w:ascii="Helvetica Neue" w:cs="Arial Unicode MS" w:hAnsi="Helvetica Neue" w:eastAsia="Arial Unicode MS"/>
              </w:rPr>
              <w:t>haz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rlad</w:t>
            </w:r>
            <w:r>
              <w:rPr>
                <w:rFonts w:ascii="Helvetica Neue" w:cs="Arial Unicode MS" w:hAnsi="Helvetica Neue" w:eastAsia="Arial Unicode MS" w:hint="default"/>
              </w:rPr>
              <w:t>ığı</w:t>
            </w:r>
            <w:r>
              <w:rPr>
                <w:rFonts w:ascii="Helvetica Neue" w:cs="Arial Unicode MS" w:hAnsi="Helvetica Neue" w:eastAsia="Arial Unicode MS"/>
              </w:rPr>
              <w:t>n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z yaz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l</w:t>
            </w:r>
            <w:r>
              <w:rPr>
                <w:rFonts w:ascii="Helvetica Neue" w:cs="Arial Unicode MS" w:hAnsi="Helvetica Neue" w:eastAsia="Arial Unicode MS" w:hint="default"/>
              </w:rPr>
              <w:t>ı</w:t>
            </w:r>
            <w:r>
              <w:rPr>
                <w:rFonts w:ascii="Helvetica Neue" w:cs="Arial Unicode MS" w:hAnsi="Helvetica Neue" w:eastAsia="Arial Unicode MS"/>
              </w:rPr>
              <w:t>mda var m</w:t>
            </w:r>
            <w:r>
              <w:rPr>
                <w:rFonts w:ascii="Helvetica Neue" w:cs="Arial Unicode MS" w:hAnsi="Helvetica Neue" w:eastAsia="Arial Unicode MS" w:hint="default"/>
              </w:rPr>
              <w:t xml:space="preserve">ı </w:t>
            </w:r>
            <w:r>
              <w:rPr>
                <w:rFonts w:ascii="Helvetica Neue" w:cs="Arial Unicode MS" w:hAnsi="Helvetica Neue" w:eastAsia="Arial Unicode MS"/>
              </w:rPr>
              <w:t>?</w:t>
            </w:r>
          </w:p>
        </w:tc>
        <w:tc>
          <w:tcPr>
            <w:tcW w:type="dxa" w:w="282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o Stili 2"/>
              <w:bidi w:val="0"/>
            </w:pPr>
            <w:r>
              <w:rPr>
                <w:rFonts w:ascii="Helvetica Neue" w:cs="Arial Unicode MS" w:hAnsi="Helvetica Neue" w:eastAsia="Arial Unicode MS"/>
              </w:rPr>
              <w:t>Evet</w:t>
            </w:r>
          </w:p>
        </w:tc>
      </w:tr>
    </w:tbl>
    <w:p>
      <w:pPr>
        <w:pStyle w:val="Gövde"/>
        <w:bidi w:val="0"/>
      </w:pPr>
    </w:p>
    <w:p>
      <w:pPr>
        <w:pStyle w:val="Gövde"/>
        <w:bidi w:val="0"/>
      </w:pPr>
      <w:r/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o Stili 1">
    <w:name w:val="Tablo Stili 1"/>
    <w:next w:val="Tablo Stili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o Stili 2">
    <w:name w:val="Tablo Stili 2"/>
    <w:next w:val="Tablo Stili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