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2A5A90" w14:textId="77777777" w:rsidR="008230CC" w:rsidRPr="008230CC" w:rsidRDefault="008230CC" w:rsidP="008230CC">
      <w:pPr>
        <w:jc w:val="center"/>
        <w:rPr>
          <w:b/>
          <w:bCs/>
          <w:sz w:val="28"/>
          <w:szCs w:val="28"/>
        </w:rPr>
      </w:pPr>
      <w:r w:rsidRPr="008230CC">
        <w:rPr>
          <w:b/>
          <w:bCs/>
          <w:sz w:val="28"/>
          <w:szCs w:val="28"/>
        </w:rPr>
        <w:t>Insurance Risk &amp; Claims Analysis — Domain Document &amp; Data Dictionary</w:t>
      </w:r>
    </w:p>
    <w:p w14:paraId="66E0F54A" w14:textId="77777777" w:rsidR="008230CC" w:rsidRPr="008230CC" w:rsidRDefault="008230CC" w:rsidP="008230CC">
      <w:pPr>
        <w:rPr>
          <w:b/>
          <w:bCs/>
        </w:rPr>
      </w:pPr>
      <w:r w:rsidRPr="008230CC">
        <w:rPr>
          <w:rFonts w:ascii="Segoe UI Emoji" w:hAnsi="Segoe UI Emoji" w:cs="Segoe UI Emoji"/>
          <w:b/>
          <w:bCs/>
        </w:rPr>
        <w:t>📋</w:t>
      </w:r>
      <w:r w:rsidRPr="008230CC">
        <w:rPr>
          <w:b/>
          <w:bCs/>
        </w:rPr>
        <w:t xml:space="preserve"> Project Domain Overview</w:t>
      </w:r>
    </w:p>
    <w:p w14:paraId="5F2F13D0" w14:textId="77777777" w:rsidR="008230CC" w:rsidRPr="008230CC" w:rsidRDefault="008230CC" w:rsidP="008230CC">
      <w:r w:rsidRPr="008230CC">
        <w:t>This dataset contains detailed information about car insurance policyholders, their vehicles, and their claim history. Each record represents an individual customer with demographic details such as birthdate, gender, marital status, education level, household income, and parental status. These attributes provide a strong basis for understanding customer profiles and how personal characteristics influence driving behavior and insurance risk.</w:t>
      </w:r>
    </w:p>
    <w:p w14:paraId="2C17FD0A" w14:textId="77777777" w:rsidR="008230CC" w:rsidRPr="008230CC" w:rsidRDefault="008230CC" w:rsidP="008230CC"/>
    <w:p w14:paraId="2F532061" w14:textId="77777777" w:rsidR="008230CC" w:rsidRPr="008230CC" w:rsidRDefault="008230CC" w:rsidP="008230CC">
      <w:r w:rsidRPr="008230CC">
        <w:t>The dataset also captures rich details about the insured vehicle, including car make, model, color, year of manufacture, and usage type (personal, commercial, or commuting). Combined with the coverage zone, this information helps in assessing environmental and vehicle-related risk factors.</w:t>
      </w:r>
    </w:p>
    <w:p w14:paraId="230E0879" w14:textId="77777777" w:rsidR="008230CC" w:rsidRPr="008230CC" w:rsidRDefault="008230CC" w:rsidP="008230CC"/>
    <w:p w14:paraId="6C67DEA0" w14:textId="77777777" w:rsidR="008230CC" w:rsidRPr="008230CC" w:rsidRDefault="008230CC" w:rsidP="008230CC">
      <w:r w:rsidRPr="008230CC">
        <w:t>On the financial and claims side, the dataset includes claim amount, claim frequency, and household income. These fields are critical in evaluating customer value and risk—helping insurers design fairer pricing models, identify high-risk segments, detect potential fraud, and improve customer targeting strategies.</w:t>
      </w:r>
    </w:p>
    <w:p w14:paraId="67D483B4" w14:textId="77777777" w:rsidR="008230CC" w:rsidRPr="008230CC" w:rsidRDefault="008230CC" w:rsidP="008230CC">
      <w:r w:rsidRPr="008230CC">
        <w:br/>
      </w:r>
    </w:p>
    <w:p w14:paraId="5ECD79AA" w14:textId="77777777" w:rsidR="008230CC" w:rsidRPr="008230CC" w:rsidRDefault="008230CC" w:rsidP="008230CC">
      <w:pPr>
        <w:rPr>
          <w:b/>
          <w:bCs/>
        </w:rPr>
      </w:pPr>
      <w:r w:rsidRPr="008230CC">
        <w:rPr>
          <w:rFonts w:ascii="Segoe UI Symbol" w:hAnsi="Segoe UI Symbol" w:cs="Segoe UI Symbol"/>
          <w:b/>
          <w:bCs/>
        </w:rPr>
        <w:t>🗂</w:t>
      </w:r>
      <w:r w:rsidRPr="008230CC">
        <w:rPr>
          <w:b/>
          <w:bCs/>
        </w:rPr>
        <w:t xml:space="preserve"> Data Dictionary &amp; Field Definitions</w:t>
      </w:r>
    </w:p>
    <w:p w14:paraId="0BC15078" w14:textId="77777777" w:rsidR="008230CC" w:rsidRPr="008230CC" w:rsidRDefault="008230CC" w:rsidP="008230CC">
      <w:pPr>
        <w:rPr>
          <w:b/>
          <w:bCs/>
        </w:rPr>
      </w:pPr>
      <w:r w:rsidRPr="008230CC">
        <w:rPr>
          <w:b/>
          <w:bCs/>
        </w:rPr>
        <w:t>1. ID</w:t>
      </w:r>
    </w:p>
    <w:p w14:paraId="1238B9AE" w14:textId="77777777" w:rsidR="008230CC" w:rsidRPr="008230CC" w:rsidRDefault="008230CC" w:rsidP="008230CC">
      <w:pPr>
        <w:numPr>
          <w:ilvl w:val="0"/>
          <w:numId w:val="1"/>
        </w:numPr>
      </w:pPr>
      <w:r w:rsidRPr="008230CC">
        <w:rPr>
          <w:b/>
          <w:bCs/>
        </w:rPr>
        <w:t>Definition:</w:t>
      </w:r>
      <w:r w:rsidRPr="008230CC">
        <w:t xml:space="preserve"> A unique identifier assigned to each policyholder or insurance record.</w:t>
      </w:r>
    </w:p>
    <w:p w14:paraId="2537F086" w14:textId="77777777" w:rsidR="008230CC" w:rsidRPr="008230CC" w:rsidRDefault="008230CC" w:rsidP="008230CC"/>
    <w:p w14:paraId="6E1313E0" w14:textId="77777777" w:rsidR="008230CC" w:rsidRPr="008230CC" w:rsidRDefault="008230CC" w:rsidP="008230CC">
      <w:pPr>
        <w:numPr>
          <w:ilvl w:val="0"/>
          <w:numId w:val="1"/>
        </w:numPr>
      </w:pPr>
      <w:r w:rsidRPr="008230CC">
        <w:rPr>
          <w:b/>
          <w:bCs/>
        </w:rPr>
        <w:t>Type:</w:t>
      </w:r>
      <w:r w:rsidRPr="008230CC">
        <w:t xml:space="preserve"> Numeric or text (Primary Key).</w:t>
      </w:r>
    </w:p>
    <w:p w14:paraId="6CEE785A" w14:textId="77777777" w:rsidR="008230CC" w:rsidRPr="008230CC" w:rsidRDefault="008230CC" w:rsidP="008230CC"/>
    <w:p w14:paraId="138BF7D4" w14:textId="77777777" w:rsidR="008230CC" w:rsidRPr="008230CC" w:rsidRDefault="008230CC" w:rsidP="008230CC">
      <w:pPr>
        <w:numPr>
          <w:ilvl w:val="0"/>
          <w:numId w:val="1"/>
        </w:numPr>
      </w:pPr>
      <w:r w:rsidRPr="008230CC">
        <w:rPr>
          <w:b/>
          <w:bCs/>
        </w:rPr>
        <w:t>Details &amp; Business Use:</w:t>
      </w:r>
      <w:r w:rsidRPr="008230CC">
        <w:t xml:space="preserve"> Ensures record uniqueness and helps track individual policyholders across multiple datasets (e.g., linking claims, payments, or renewals).</w:t>
      </w:r>
    </w:p>
    <w:p w14:paraId="7BAF3F7A" w14:textId="77777777" w:rsidR="008230CC" w:rsidRPr="008230CC" w:rsidRDefault="008230CC" w:rsidP="008230CC"/>
    <w:p w14:paraId="0D2325C2" w14:textId="77777777" w:rsidR="008230CC" w:rsidRPr="008230CC" w:rsidRDefault="008230CC" w:rsidP="008230CC">
      <w:pPr>
        <w:rPr>
          <w:b/>
          <w:bCs/>
        </w:rPr>
      </w:pPr>
      <w:r w:rsidRPr="008230CC">
        <w:rPr>
          <w:b/>
          <w:bCs/>
        </w:rPr>
        <w:t>2. Birthdate</w:t>
      </w:r>
    </w:p>
    <w:p w14:paraId="186C2F76" w14:textId="77777777" w:rsidR="008230CC" w:rsidRPr="008230CC" w:rsidRDefault="008230CC" w:rsidP="008230CC">
      <w:pPr>
        <w:numPr>
          <w:ilvl w:val="0"/>
          <w:numId w:val="2"/>
        </w:numPr>
      </w:pPr>
      <w:r w:rsidRPr="008230CC">
        <w:rPr>
          <w:b/>
          <w:bCs/>
        </w:rPr>
        <w:lastRenderedPageBreak/>
        <w:t>Definition:</w:t>
      </w:r>
      <w:r w:rsidRPr="008230CC">
        <w:t xml:space="preserve"> Date of birth of the policyholder.</w:t>
      </w:r>
    </w:p>
    <w:p w14:paraId="09658D40" w14:textId="77777777" w:rsidR="008230CC" w:rsidRPr="008230CC" w:rsidRDefault="008230CC" w:rsidP="008230CC"/>
    <w:p w14:paraId="17E87963" w14:textId="77777777" w:rsidR="008230CC" w:rsidRPr="008230CC" w:rsidRDefault="008230CC" w:rsidP="008230CC">
      <w:pPr>
        <w:numPr>
          <w:ilvl w:val="0"/>
          <w:numId w:val="2"/>
        </w:numPr>
      </w:pPr>
      <w:r w:rsidRPr="008230CC">
        <w:rPr>
          <w:b/>
          <w:bCs/>
        </w:rPr>
        <w:t>Type:</w:t>
      </w:r>
      <w:r w:rsidRPr="008230CC">
        <w:t xml:space="preserve"> Date.</w:t>
      </w:r>
    </w:p>
    <w:p w14:paraId="4C859A17" w14:textId="77777777" w:rsidR="008230CC" w:rsidRPr="008230CC" w:rsidRDefault="008230CC" w:rsidP="008230CC"/>
    <w:p w14:paraId="3C753700" w14:textId="77777777" w:rsidR="008230CC" w:rsidRPr="008230CC" w:rsidRDefault="008230CC" w:rsidP="008230CC">
      <w:pPr>
        <w:numPr>
          <w:ilvl w:val="0"/>
          <w:numId w:val="2"/>
        </w:numPr>
      </w:pPr>
      <w:r w:rsidRPr="008230CC">
        <w:rPr>
          <w:b/>
          <w:bCs/>
        </w:rPr>
        <w:t>Details &amp; Business Use:</w:t>
      </w:r>
      <w:r w:rsidRPr="008230CC">
        <w:t xml:space="preserve"> Used to calculate the customer's age, which is a major factor in risk assessment and age-based premium pricing (e.g., segmenting into &lt;25, 25–40, 40–60, 60+).</w:t>
      </w:r>
    </w:p>
    <w:p w14:paraId="77CBE240" w14:textId="77777777" w:rsidR="008230CC" w:rsidRPr="008230CC" w:rsidRDefault="008230CC" w:rsidP="008230CC"/>
    <w:p w14:paraId="63B396A0" w14:textId="77777777" w:rsidR="008230CC" w:rsidRPr="008230CC" w:rsidRDefault="008230CC" w:rsidP="008230CC">
      <w:pPr>
        <w:rPr>
          <w:b/>
          <w:bCs/>
        </w:rPr>
      </w:pPr>
      <w:r w:rsidRPr="008230CC">
        <w:rPr>
          <w:b/>
          <w:bCs/>
        </w:rPr>
        <w:t>3. Car Color</w:t>
      </w:r>
    </w:p>
    <w:p w14:paraId="7BA66F2F" w14:textId="77777777" w:rsidR="008230CC" w:rsidRPr="008230CC" w:rsidRDefault="008230CC" w:rsidP="008230CC">
      <w:pPr>
        <w:numPr>
          <w:ilvl w:val="0"/>
          <w:numId w:val="3"/>
        </w:numPr>
      </w:pPr>
      <w:r w:rsidRPr="008230CC">
        <w:rPr>
          <w:b/>
          <w:bCs/>
        </w:rPr>
        <w:t>Definition:</w:t>
      </w:r>
      <w:r w:rsidRPr="008230CC">
        <w:t xml:space="preserve"> The exterior color of the insured car.</w:t>
      </w:r>
    </w:p>
    <w:p w14:paraId="3B044FF7" w14:textId="77777777" w:rsidR="008230CC" w:rsidRPr="008230CC" w:rsidRDefault="008230CC" w:rsidP="008230CC"/>
    <w:p w14:paraId="2F7C942B" w14:textId="77777777" w:rsidR="008230CC" w:rsidRPr="008230CC" w:rsidRDefault="008230CC" w:rsidP="008230CC">
      <w:pPr>
        <w:numPr>
          <w:ilvl w:val="0"/>
          <w:numId w:val="3"/>
        </w:numPr>
      </w:pPr>
      <w:r w:rsidRPr="008230CC">
        <w:rPr>
          <w:b/>
          <w:bCs/>
        </w:rPr>
        <w:t>Type:</w:t>
      </w:r>
      <w:r w:rsidRPr="008230CC">
        <w:t xml:space="preserve"> Categorical (text).</w:t>
      </w:r>
    </w:p>
    <w:p w14:paraId="594CFC81" w14:textId="77777777" w:rsidR="008230CC" w:rsidRPr="008230CC" w:rsidRDefault="008230CC" w:rsidP="008230CC"/>
    <w:p w14:paraId="797FB441" w14:textId="77777777" w:rsidR="008230CC" w:rsidRPr="008230CC" w:rsidRDefault="008230CC" w:rsidP="008230CC">
      <w:pPr>
        <w:numPr>
          <w:ilvl w:val="0"/>
          <w:numId w:val="3"/>
        </w:numPr>
      </w:pPr>
      <w:r w:rsidRPr="008230CC">
        <w:rPr>
          <w:b/>
          <w:bCs/>
        </w:rPr>
        <w:t>Details &amp; Business Use:</w:t>
      </w:r>
      <w:r w:rsidRPr="008230CC">
        <w:t xml:space="preserve"> Influences visibility and customer preferences. Used to explore behavioral patterns (e.g., speeding tendencies or fraud detection via unusual color-claim correlations).</w:t>
      </w:r>
    </w:p>
    <w:p w14:paraId="33332830" w14:textId="77777777" w:rsidR="008230CC" w:rsidRPr="008230CC" w:rsidRDefault="008230CC" w:rsidP="008230CC"/>
    <w:p w14:paraId="4C99759B" w14:textId="77777777" w:rsidR="008230CC" w:rsidRPr="008230CC" w:rsidRDefault="008230CC" w:rsidP="008230CC">
      <w:pPr>
        <w:rPr>
          <w:b/>
          <w:bCs/>
        </w:rPr>
      </w:pPr>
      <w:r w:rsidRPr="008230CC">
        <w:rPr>
          <w:b/>
          <w:bCs/>
        </w:rPr>
        <w:t>4. Car Make</w:t>
      </w:r>
    </w:p>
    <w:p w14:paraId="36418FAE" w14:textId="77777777" w:rsidR="008230CC" w:rsidRPr="008230CC" w:rsidRDefault="008230CC" w:rsidP="008230CC">
      <w:pPr>
        <w:numPr>
          <w:ilvl w:val="0"/>
          <w:numId w:val="4"/>
        </w:numPr>
      </w:pPr>
      <w:r w:rsidRPr="008230CC">
        <w:rPr>
          <w:b/>
          <w:bCs/>
        </w:rPr>
        <w:t>Definition:</w:t>
      </w:r>
      <w:r w:rsidRPr="008230CC">
        <w:t xml:space="preserve"> The manufacturer/brand of the car (e.g., Toyota, Ford, BMW).</w:t>
      </w:r>
    </w:p>
    <w:p w14:paraId="0C31CDEC" w14:textId="77777777" w:rsidR="008230CC" w:rsidRPr="008230CC" w:rsidRDefault="008230CC" w:rsidP="008230CC"/>
    <w:p w14:paraId="6DB583B0" w14:textId="77777777" w:rsidR="008230CC" w:rsidRPr="008230CC" w:rsidRDefault="008230CC" w:rsidP="008230CC">
      <w:pPr>
        <w:numPr>
          <w:ilvl w:val="0"/>
          <w:numId w:val="4"/>
        </w:numPr>
      </w:pPr>
      <w:r w:rsidRPr="008230CC">
        <w:rPr>
          <w:b/>
          <w:bCs/>
        </w:rPr>
        <w:t>Type:</w:t>
      </w:r>
      <w:r w:rsidRPr="008230CC">
        <w:t xml:space="preserve"> Categorical.</w:t>
      </w:r>
    </w:p>
    <w:p w14:paraId="6789F68A" w14:textId="77777777" w:rsidR="008230CC" w:rsidRPr="008230CC" w:rsidRDefault="008230CC" w:rsidP="008230CC"/>
    <w:p w14:paraId="32C3F2DC" w14:textId="77777777" w:rsidR="008230CC" w:rsidRPr="008230CC" w:rsidRDefault="008230CC" w:rsidP="008230CC">
      <w:pPr>
        <w:numPr>
          <w:ilvl w:val="0"/>
          <w:numId w:val="4"/>
        </w:numPr>
      </w:pPr>
      <w:r w:rsidRPr="008230CC">
        <w:rPr>
          <w:b/>
          <w:bCs/>
        </w:rPr>
        <w:t>Details &amp; Business Use:</w:t>
      </w:r>
      <w:r w:rsidRPr="008230CC">
        <w:t xml:space="preserve"> Different makes carry varying repair costs and accident likelihood. Essential for underwriting, premium adjustments, and identifying high-risk vs. safe brands.</w:t>
      </w:r>
    </w:p>
    <w:p w14:paraId="2248BCE3" w14:textId="77777777" w:rsidR="008230CC" w:rsidRPr="008230CC" w:rsidRDefault="008230CC" w:rsidP="008230CC"/>
    <w:p w14:paraId="5B831792" w14:textId="77777777" w:rsidR="008230CC" w:rsidRPr="008230CC" w:rsidRDefault="008230CC" w:rsidP="008230CC">
      <w:pPr>
        <w:rPr>
          <w:b/>
          <w:bCs/>
        </w:rPr>
      </w:pPr>
      <w:r w:rsidRPr="008230CC">
        <w:rPr>
          <w:b/>
          <w:bCs/>
        </w:rPr>
        <w:t>5. Car Model</w:t>
      </w:r>
    </w:p>
    <w:p w14:paraId="4F2C2457" w14:textId="77777777" w:rsidR="008230CC" w:rsidRPr="008230CC" w:rsidRDefault="008230CC" w:rsidP="008230CC">
      <w:pPr>
        <w:numPr>
          <w:ilvl w:val="0"/>
          <w:numId w:val="5"/>
        </w:numPr>
      </w:pPr>
      <w:r w:rsidRPr="008230CC">
        <w:rPr>
          <w:b/>
          <w:bCs/>
        </w:rPr>
        <w:t>Definition:</w:t>
      </w:r>
      <w:r w:rsidRPr="008230CC">
        <w:t xml:space="preserve"> Specific model of the car (e.g., Toyota Corolla, BMW X5).</w:t>
      </w:r>
    </w:p>
    <w:p w14:paraId="6B7AF173" w14:textId="77777777" w:rsidR="008230CC" w:rsidRPr="008230CC" w:rsidRDefault="008230CC" w:rsidP="008230CC"/>
    <w:p w14:paraId="668DAC6E" w14:textId="77777777" w:rsidR="008230CC" w:rsidRPr="008230CC" w:rsidRDefault="008230CC" w:rsidP="008230CC">
      <w:pPr>
        <w:numPr>
          <w:ilvl w:val="0"/>
          <w:numId w:val="5"/>
        </w:numPr>
      </w:pPr>
      <w:r w:rsidRPr="008230CC">
        <w:rPr>
          <w:b/>
          <w:bCs/>
        </w:rPr>
        <w:t>Type:</w:t>
      </w:r>
      <w:r w:rsidRPr="008230CC">
        <w:t xml:space="preserve"> Categorical.</w:t>
      </w:r>
    </w:p>
    <w:p w14:paraId="641CE847" w14:textId="77777777" w:rsidR="008230CC" w:rsidRPr="008230CC" w:rsidRDefault="008230CC" w:rsidP="008230CC"/>
    <w:p w14:paraId="4407D059" w14:textId="77777777" w:rsidR="008230CC" w:rsidRPr="008230CC" w:rsidRDefault="008230CC" w:rsidP="008230CC">
      <w:pPr>
        <w:numPr>
          <w:ilvl w:val="0"/>
          <w:numId w:val="5"/>
        </w:numPr>
      </w:pPr>
      <w:r w:rsidRPr="008230CC">
        <w:rPr>
          <w:b/>
          <w:bCs/>
        </w:rPr>
        <w:t>Details &amp; Business Use:</w:t>
      </w:r>
      <w:r w:rsidRPr="008230CC">
        <w:t xml:space="preserve"> Provides granular insight into vehicle risk profiles, allowing comparisons between luxury and economy models for loss ratio analysis.</w:t>
      </w:r>
    </w:p>
    <w:p w14:paraId="7AD0B707" w14:textId="77777777" w:rsidR="008230CC" w:rsidRPr="008230CC" w:rsidRDefault="008230CC" w:rsidP="008230CC"/>
    <w:p w14:paraId="340A796F" w14:textId="77777777" w:rsidR="008230CC" w:rsidRPr="008230CC" w:rsidRDefault="008230CC" w:rsidP="008230CC">
      <w:pPr>
        <w:rPr>
          <w:b/>
          <w:bCs/>
        </w:rPr>
      </w:pPr>
      <w:r w:rsidRPr="008230CC">
        <w:rPr>
          <w:b/>
          <w:bCs/>
        </w:rPr>
        <w:t>6. Car Use</w:t>
      </w:r>
    </w:p>
    <w:p w14:paraId="10E174C3" w14:textId="77777777" w:rsidR="008230CC" w:rsidRPr="008230CC" w:rsidRDefault="008230CC" w:rsidP="008230CC">
      <w:pPr>
        <w:numPr>
          <w:ilvl w:val="0"/>
          <w:numId w:val="6"/>
        </w:numPr>
      </w:pPr>
      <w:r w:rsidRPr="008230CC">
        <w:rPr>
          <w:b/>
          <w:bCs/>
        </w:rPr>
        <w:t>Definition:</w:t>
      </w:r>
      <w:r w:rsidRPr="008230CC">
        <w:t xml:space="preserve"> The primary purpose of the car (e.g., Personal, Commercial, Commute).</w:t>
      </w:r>
    </w:p>
    <w:p w14:paraId="344923B9" w14:textId="77777777" w:rsidR="008230CC" w:rsidRPr="008230CC" w:rsidRDefault="008230CC" w:rsidP="008230CC"/>
    <w:p w14:paraId="74EC4399" w14:textId="77777777" w:rsidR="008230CC" w:rsidRPr="008230CC" w:rsidRDefault="008230CC" w:rsidP="008230CC">
      <w:pPr>
        <w:numPr>
          <w:ilvl w:val="0"/>
          <w:numId w:val="6"/>
        </w:numPr>
      </w:pPr>
      <w:r w:rsidRPr="008230CC">
        <w:rPr>
          <w:b/>
          <w:bCs/>
        </w:rPr>
        <w:t>Type:</w:t>
      </w:r>
      <w:r w:rsidRPr="008230CC">
        <w:t xml:space="preserve"> Categorical.</w:t>
      </w:r>
    </w:p>
    <w:p w14:paraId="26EA4B28" w14:textId="77777777" w:rsidR="008230CC" w:rsidRPr="008230CC" w:rsidRDefault="008230CC" w:rsidP="008230CC"/>
    <w:p w14:paraId="0551F9B4" w14:textId="77777777" w:rsidR="008230CC" w:rsidRPr="008230CC" w:rsidRDefault="008230CC" w:rsidP="008230CC">
      <w:pPr>
        <w:numPr>
          <w:ilvl w:val="0"/>
          <w:numId w:val="6"/>
        </w:numPr>
      </w:pPr>
      <w:r w:rsidRPr="008230CC">
        <w:rPr>
          <w:b/>
          <w:bCs/>
        </w:rPr>
        <w:t>Details &amp; Business Use:</w:t>
      </w:r>
      <w:r w:rsidRPr="008230CC">
        <w:t xml:space="preserve"> Commercial and commuting vehicles typically exhibit higher claim rates due to greater road exposure. Used for risk profiling and differentiated pricing.</w:t>
      </w:r>
    </w:p>
    <w:p w14:paraId="34E51C66" w14:textId="77777777" w:rsidR="008230CC" w:rsidRPr="008230CC" w:rsidRDefault="008230CC" w:rsidP="008230CC"/>
    <w:p w14:paraId="547F3CC3" w14:textId="77777777" w:rsidR="008230CC" w:rsidRPr="008230CC" w:rsidRDefault="008230CC" w:rsidP="008230CC">
      <w:pPr>
        <w:rPr>
          <w:b/>
          <w:bCs/>
        </w:rPr>
      </w:pPr>
      <w:r w:rsidRPr="008230CC">
        <w:rPr>
          <w:b/>
          <w:bCs/>
        </w:rPr>
        <w:t>7. Car Year</w:t>
      </w:r>
    </w:p>
    <w:p w14:paraId="304AD829" w14:textId="77777777" w:rsidR="008230CC" w:rsidRPr="008230CC" w:rsidRDefault="008230CC" w:rsidP="008230CC">
      <w:pPr>
        <w:numPr>
          <w:ilvl w:val="0"/>
          <w:numId w:val="7"/>
        </w:numPr>
      </w:pPr>
      <w:r w:rsidRPr="008230CC">
        <w:rPr>
          <w:b/>
          <w:bCs/>
        </w:rPr>
        <w:t>Definition:</w:t>
      </w:r>
      <w:r w:rsidRPr="008230CC">
        <w:t xml:space="preserve"> The manufacturing year of the car.</w:t>
      </w:r>
    </w:p>
    <w:p w14:paraId="42537622" w14:textId="77777777" w:rsidR="008230CC" w:rsidRPr="008230CC" w:rsidRDefault="008230CC" w:rsidP="008230CC"/>
    <w:p w14:paraId="16E7DD02" w14:textId="77777777" w:rsidR="008230CC" w:rsidRPr="008230CC" w:rsidRDefault="008230CC" w:rsidP="008230CC">
      <w:pPr>
        <w:numPr>
          <w:ilvl w:val="0"/>
          <w:numId w:val="7"/>
        </w:numPr>
      </w:pPr>
      <w:r w:rsidRPr="008230CC">
        <w:rPr>
          <w:b/>
          <w:bCs/>
        </w:rPr>
        <w:t>Type:</w:t>
      </w:r>
      <w:r w:rsidRPr="008230CC">
        <w:t xml:space="preserve"> Numeric.</w:t>
      </w:r>
    </w:p>
    <w:p w14:paraId="5816435B" w14:textId="77777777" w:rsidR="008230CC" w:rsidRPr="008230CC" w:rsidRDefault="008230CC" w:rsidP="008230CC"/>
    <w:p w14:paraId="6922EBA6" w14:textId="77777777" w:rsidR="008230CC" w:rsidRPr="008230CC" w:rsidRDefault="008230CC" w:rsidP="008230CC">
      <w:pPr>
        <w:numPr>
          <w:ilvl w:val="0"/>
          <w:numId w:val="7"/>
        </w:numPr>
      </w:pPr>
      <w:r w:rsidRPr="008230CC">
        <w:rPr>
          <w:b/>
          <w:bCs/>
        </w:rPr>
        <w:t>Details &amp; Business Use:</w:t>
      </w:r>
      <w:r w:rsidRPr="008230CC">
        <w:t xml:space="preserve"> Used to calculate vehicle age (Current Year – Car Year). Helps assess claim likelihood and create vehicle age segments (New, Mid-age, Old).</w:t>
      </w:r>
    </w:p>
    <w:p w14:paraId="7BB7273A" w14:textId="77777777" w:rsidR="008230CC" w:rsidRPr="008230CC" w:rsidRDefault="008230CC" w:rsidP="008230CC"/>
    <w:p w14:paraId="3C68D9CD" w14:textId="77777777" w:rsidR="008230CC" w:rsidRPr="008230CC" w:rsidRDefault="008230CC" w:rsidP="008230CC">
      <w:pPr>
        <w:rPr>
          <w:b/>
          <w:bCs/>
        </w:rPr>
      </w:pPr>
      <w:r w:rsidRPr="008230CC">
        <w:rPr>
          <w:b/>
          <w:bCs/>
        </w:rPr>
        <w:t>8. Coverage Zone</w:t>
      </w:r>
    </w:p>
    <w:p w14:paraId="1D785F86" w14:textId="77777777" w:rsidR="008230CC" w:rsidRPr="008230CC" w:rsidRDefault="008230CC" w:rsidP="008230CC">
      <w:pPr>
        <w:numPr>
          <w:ilvl w:val="0"/>
          <w:numId w:val="8"/>
        </w:numPr>
      </w:pPr>
      <w:r w:rsidRPr="008230CC">
        <w:rPr>
          <w:b/>
          <w:bCs/>
        </w:rPr>
        <w:t>Definition:</w:t>
      </w:r>
      <w:r w:rsidRPr="008230CC">
        <w:t xml:space="preserve"> The geographic risk area where the policyholder resides/uses the car (e.g., Zone A, Urban, Rural).</w:t>
      </w:r>
    </w:p>
    <w:p w14:paraId="2DF54730" w14:textId="77777777" w:rsidR="008230CC" w:rsidRPr="008230CC" w:rsidRDefault="008230CC" w:rsidP="008230CC"/>
    <w:p w14:paraId="35B8B60F" w14:textId="77777777" w:rsidR="008230CC" w:rsidRPr="008230CC" w:rsidRDefault="008230CC" w:rsidP="008230CC">
      <w:pPr>
        <w:numPr>
          <w:ilvl w:val="0"/>
          <w:numId w:val="8"/>
        </w:numPr>
      </w:pPr>
      <w:r w:rsidRPr="008230CC">
        <w:rPr>
          <w:b/>
          <w:bCs/>
        </w:rPr>
        <w:lastRenderedPageBreak/>
        <w:t>Type:</w:t>
      </w:r>
      <w:r w:rsidRPr="008230CC">
        <w:t xml:space="preserve"> Categorical.</w:t>
      </w:r>
    </w:p>
    <w:p w14:paraId="0A2D2B14" w14:textId="77777777" w:rsidR="008230CC" w:rsidRPr="008230CC" w:rsidRDefault="008230CC" w:rsidP="008230CC"/>
    <w:p w14:paraId="01DA58A4" w14:textId="77777777" w:rsidR="008230CC" w:rsidRPr="008230CC" w:rsidRDefault="008230CC" w:rsidP="008230CC">
      <w:pPr>
        <w:numPr>
          <w:ilvl w:val="0"/>
          <w:numId w:val="8"/>
        </w:numPr>
      </w:pPr>
      <w:r w:rsidRPr="008230CC">
        <w:rPr>
          <w:b/>
          <w:bCs/>
        </w:rPr>
        <w:t>Details &amp; Business Use:</w:t>
      </w:r>
      <w:r w:rsidRPr="008230CC">
        <w:t xml:space="preserve"> Location impacts accident probability and repair costs. Urban areas typically show higher claim frequency, while rural areas may involve higher severity. Essential for regional mapping dashboards.</w:t>
      </w:r>
    </w:p>
    <w:p w14:paraId="30872BCC" w14:textId="77777777" w:rsidR="008230CC" w:rsidRPr="008230CC" w:rsidRDefault="008230CC" w:rsidP="008230CC"/>
    <w:p w14:paraId="4CA80EFF" w14:textId="77777777" w:rsidR="008230CC" w:rsidRPr="008230CC" w:rsidRDefault="008230CC" w:rsidP="008230CC">
      <w:pPr>
        <w:rPr>
          <w:b/>
          <w:bCs/>
        </w:rPr>
      </w:pPr>
      <w:r w:rsidRPr="008230CC">
        <w:rPr>
          <w:b/>
          <w:bCs/>
        </w:rPr>
        <w:t>9. Education</w:t>
      </w:r>
    </w:p>
    <w:p w14:paraId="66542DF7" w14:textId="77777777" w:rsidR="008230CC" w:rsidRPr="008230CC" w:rsidRDefault="008230CC" w:rsidP="008230CC">
      <w:pPr>
        <w:numPr>
          <w:ilvl w:val="0"/>
          <w:numId w:val="9"/>
        </w:numPr>
      </w:pPr>
      <w:r w:rsidRPr="008230CC">
        <w:rPr>
          <w:b/>
          <w:bCs/>
        </w:rPr>
        <w:t>Definition:</w:t>
      </w:r>
      <w:r w:rsidRPr="008230CC">
        <w:t xml:space="preserve"> The highest education level attained by the policyholder (e.g., High School, Graduate, Postgraduate).</w:t>
      </w:r>
    </w:p>
    <w:p w14:paraId="46745B0F" w14:textId="77777777" w:rsidR="008230CC" w:rsidRPr="008230CC" w:rsidRDefault="008230CC" w:rsidP="008230CC"/>
    <w:p w14:paraId="78D631BA" w14:textId="77777777" w:rsidR="008230CC" w:rsidRPr="008230CC" w:rsidRDefault="008230CC" w:rsidP="008230CC">
      <w:pPr>
        <w:numPr>
          <w:ilvl w:val="0"/>
          <w:numId w:val="9"/>
        </w:numPr>
      </w:pPr>
      <w:r w:rsidRPr="008230CC">
        <w:rPr>
          <w:b/>
          <w:bCs/>
        </w:rPr>
        <w:t>Type:</w:t>
      </w:r>
      <w:r w:rsidRPr="008230CC">
        <w:t xml:space="preserve"> Categorical.</w:t>
      </w:r>
    </w:p>
    <w:p w14:paraId="4C3EA042" w14:textId="77777777" w:rsidR="008230CC" w:rsidRPr="008230CC" w:rsidRDefault="008230CC" w:rsidP="008230CC"/>
    <w:p w14:paraId="1996EF34" w14:textId="77777777" w:rsidR="008230CC" w:rsidRPr="008230CC" w:rsidRDefault="008230CC" w:rsidP="008230CC">
      <w:pPr>
        <w:numPr>
          <w:ilvl w:val="0"/>
          <w:numId w:val="9"/>
        </w:numPr>
      </w:pPr>
      <w:r w:rsidRPr="008230CC">
        <w:rPr>
          <w:b/>
          <w:bCs/>
        </w:rPr>
        <w:t>Details &amp; Business Use:</w:t>
      </w:r>
      <w:r w:rsidRPr="008230CC">
        <w:t xml:space="preserve"> Correlates with income and risk behavior. Used to analyze claim frequency across educational tiers for marketing and segmentation.</w:t>
      </w:r>
    </w:p>
    <w:p w14:paraId="4E634E98" w14:textId="77777777" w:rsidR="008230CC" w:rsidRPr="008230CC" w:rsidRDefault="008230CC" w:rsidP="008230CC"/>
    <w:p w14:paraId="52CAF99B" w14:textId="77777777" w:rsidR="008230CC" w:rsidRPr="008230CC" w:rsidRDefault="008230CC" w:rsidP="008230CC">
      <w:pPr>
        <w:rPr>
          <w:b/>
          <w:bCs/>
        </w:rPr>
      </w:pPr>
      <w:r w:rsidRPr="008230CC">
        <w:rPr>
          <w:b/>
          <w:bCs/>
        </w:rPr>
        <w:t>10. Gender</w:t>
      </w:r>
    </w:p>
    <w:p w14:paraId="4FD687B9" w14:textId="77777777" w:rsidR="008230CC" w:rsidRPr="008230CC" w:rsidRDefault="008230CC" w:rsidP="008230CC">
      <w:pPr>
        <w:numPr>
          <w:ilvl w:val="0"/>
          <w:numId w:val="10"/>
        </w:numPr>
      </w:pPr>
      <w:r w:rsidRPr="008230CC">
        <w:rPr>
          <w:b/>
          <w:bCs/>
        </w:rPr>
        <w:t>Definition:</w:t>
      </w:r>
      <w:r w:rsidRPr="008230CC">
        <w:t xml:space="preserve"> Gender of the policyholder (Male, Female, Other).</w:t>
      </w:r>
    </w:p>
    <w:p w14:paraId="7421AAEE" w14:textId="77777777" w:rsidR="008230CC" w:rsidRPr="008230CC" w:rsidRDefault="008230CC" w:rsidP="008230CC"/>
    <w:p w14:paraId="4AA76DC9" w14:textId="77777777" w:rsidR="008230CC" w:rsidRPr="008230CC" w:rsidRDefault="008230CC" w:rsidP="008230CC">
      <w:pPr>
        <w:numPr>
          <w:ilvl w:val="0"/>
          <w:numId w:val="10"/>
        </w:numPr>
      </w:pPr>
      <w:r w:rsidRPr="008230CC">
        <w:rPr>
          <w:b/>
          <w:bCs/>
        </w:rPr>
        <w:t>Type:</w:t>
      </w:r>
      <w:r w:rsidRPr="008230CC">
        <w:t xml:space="preserve"> Categorical.</w:t>
      </w:r>
    </w:p>
    <w:p w14:paraId="142BA5A5" w14:textId="77777777" w:rsidR="008230CC" w:rsidRPr="008230CC" w:rsidRDefault="008230CC" w:rsidP="008230CC"/>
    <w:p w14:paraId="697E5473" w14:textId="77777777" w:rsidR="008230CC" w:rsidRPr="008230CC" w:rsidRDefault="008230CC" w:rsidP="008230CC">
      <w:pPr>
        <w:numPr>
          <w:ilvl w:val="0"/>
          <w:numId w:val="10"/>
        </w:numPr>
      </w:pPr>
      <w:r w:rsidRPr="008230CC">
        <w:rPr>
          <w:b/>
          <w:bCs/>
        </w:rPr>
        <w:t>Details &amp; Business Use:</w:t>
      </w:r>
      <w:r w:rsidRPr="008230CC">
        <w:t xml:space="preserve"> Evaluates potential demographic variations in claim patterns and supports structured demographic dashboards.</w:t>
      </w:r>
    </w:p>
    <w:p w14:paraId="2E7AB1BF" w14:textId="77777777" w:rsidR="008230CC" w:rsidRPr="008230CC" w:rsidRDefault="008230CC" w:rsidP="008230CC"/>
    <w:p w14:paraId="3401AA6E" w14:textId="77777777" w:rsidR="008230CC" w:rsidRPr="008230CC" w:rsidRDefault="008230CC" w:rsidP="008230CC">
      <w:pPr>
        <w:rPr>
          <w:b/>
          <w:bCs/>
        </w:rPr>
      </w:pPr>
      <w:r w:rsidRPr="008230CC">
        <w:rPr>
          <w:b/>
          <w:bCs/>
        </w:rPr>
        <w:t>11. Marital Status</w:t>
      </w:r>
    </w:p>
    <w:p w14:paraId="3EF400B9" w14:textId="77777777" w:rsidR="008230CC" w:rsidRPr="008230CC" w:rsidRDefault="008230CC" w:rsidP="008230CC">
      <w:pPr>
        <w:numPr>
          <w:ilvl w:val="0"/>
          <w:numId w:val="11"/>
        </w:numPr>
      </w:pPr>
      <w:r w:rsidRPr="008230CC">
        <w:rPr>
          <w:b/>
          <w:bCs/>
        </w:rPr>
        <w:t>Definition:</w:t>
      </w:r>
      <w:r w:rsidRPr="008230CC">
        <w:t xml:space="preserve"> Marital status of the policyholder (Single, Married, Divorced, etc.).</w:t>
      </w:r>
    </w:p>
    <w:p w14:paraId="31CC8CFA" w14:textId="77777777" w:rsidR="008230CC" w:rsidRPr="008230CC" w:rsidRDefault="008230CC" w:rsidP="008230CC"/>
    <w:p w14:paraId="0F492F83" w14:textId="77777777" w:rsidR="008230CC" w:rsidRPr="008230CC" w:rsidRDefault="008230CC" w:rsidP="008230CC">
      <w:pPr>
        <w:numPr>
          <w:ilvl w:val="0"/>
          <w:numId w:val="11"/>
        </w:numPr>
      </w:pPr>
      <w:r w:rsidRPr="008230CC">
        <w:rPr>
          <w:b/>
          <w:bCs/>
        </w:rPr>
        <w:t>Type:</w:t>
      </w:r>
      <w:r w:rsidRPr="008230CC">
        <w:t xml:space="preserve"> Categorical.</w:t>
      </w:r>
    </w:p>
    <w:p w14:paraId="05B05C28" w14:textId="77777777" w:rsidR="008230CC" w:rsidRPr="008230CC" w:rsidRDefault="008230CC" w:rsidP="008230CC"/>
    <w:p w14:paraId="59CC1A69" w14:textId="77777777" w:rsidR="008230CC" w:rsidRPr="008230CC" w:rsidRDefault="008230CC" w:rsidP="008230CC">
      <w:pPr>
        <w:numPr>
          <w:ilvl w:val="0"/>
          <w:numId w:val="11"/>
        </w:numPr>
      </w:pPr>
      <w:r w:rsidRPr="008230CC">
        <w:rPr>
          <w:b/>
          <w:bCs/>
        </w:rPr>
        <w:t>Details &amp; Business Use:</w:t>
      </w:r>
      <w:r w:rsidRPr="008230CC">
        <w:t xml:space="preserve"> Married individuals are often analyzed as a lower-risk, more stable segment. Used as a key factor in pricing and risk adjustment.</w:t>
      </w:r>
    </w:p>
    <w:p w14:paraId="061E0A9C" w14:textId="77777777" w:rsidR="008230CC" w:rsidRPr="008230CC" w:rsidRDefault="008230CC" w:rsidP="008230CC"/>
    <w:p w14:paraId="4989BBB1" w14:textId="77777777" w:rsidR="008230CC" w:rsidRPr="008230CC" w:rsidRDefault="008230CC" w:rsidP="008230CC">
      <w:pPr>
        <w:rPr>
          <w:b/>
          <w:bCs/>
        </w:rPr>
      </w:pPr>
      <w:r w:rsidRPr="008230CC">
        <w:rPr>
          <w:b/>
          <w:bCs/>
        </w:rPr>
        <w:t>12. Parent</w:t>
      </w:r>
    </w:p>
    <w:p w14:paraId="43F257E8" w14:textId="77777777" w:rsidR="008230CC" w:rsidRPr="008230CC" w:rsidRDefault="008230CC" w:rsidP="008230CC">
      <w:pPr>
        <w:numPr>
          <w:ilvl w:val="0"/>
          <w:numId w:val="12"/>
        </w:numPr>
      </w:pPr>
      <w:r w:rsidRPr="008230CC">
        <w:rPr>
          <w:b/>
          <w:bCs/>
        </w:rPr>
        <w:t>Definition:</w:t>
      </w:r>
      <w:r w:rsidRPr="008230CC">
        <w:t xml:space="preserve"> Whether the policyholder has children (Yes/No).</w:t>
      </w:r>
    </w:p>
    <w:p w14:paraId="43233A9E" w14:textId="77777777" w:rsidR="008230CC" w:rsidRPr="008230CC" w:rsidRDefault="008230CC" w:rsidP="008230CC"/>
    <w:p w14:paraId="398CA959" w14:textId="77777777" w:rsidR="008230CC" w:rsidRPr="008230CC" w:rsidRDefault="008230CC" w:rsidP="008230CC">
      <w:pPr>
        <w:numPr>
          <w:ilvl w:val="0"/>
          <w:numId w:val="12"/>
        </w:numPr>
      </w:pPr>
      <w:r w:rsidRPr="008230CC">
        <w:rPr>
          <w:b/>
          <w:bCs/>
        </w:rPr>
        <w:t>Type:</w:t>
      </w:r>
      <w:r w:rsidRPr="008230CC">
        <w:t xml:space="preserve"> Boolean / Categorical.</w:t>
      </w:r>
    </w:p>
    <w:p w14:paraId="64498F06" w14:textId="77777777" w:rsidR="008230CC" w:rsidRPr="008230CC" w:rsidRDefault="008230CC" w:rsidP="008230CC"/>
    <w:p w14:paraId="7500D542" w14:textId="77777777" w:rsidR="008230CC" w:rsidRPr="008230CC" w:rsidRDefault="008230CC" w:rsidP="008230CC">
      <w:pPr>
        <w:numPr>
          <w:ilvl w:val="0"/>
          <w:numId w:val="12"/>
        </w:numPr>
      </w:pPr>
      <w:r w:rsidRPr="008230CC">
        <w:rPr>
          <w:b/>
          <w:bCs/>
        </w:rPr>
        <w:t>Details &amp; Business Use:</w:t>
      </w:r>
      <w:r w:rsidRPr="008230CC">
        <w:t xml:space="preserve"> Evaluates whether parental status alters driving behavior. Combined with "Kids Driving" for comprehensive household risk analysis.</w:t>
      </w:r>
    </w:p>
    <w:p w14:paraId="3C023D63" w14:textId="77777777" w:rsidR="008230CC" w:rsidRPr="008230CC" w:rsidRDefault="008230CC" w:rsidP="008230CC"/>
    <w:p w14:paraId="3CF9D4E8" w14:textId="77777777" w:rsidR="008230CC" w:rsidRPr="008230CC" w:rsidRDefault="008230CC" w:rsidP="008230CC">
      <w:pPr>
        <w:rPr>
          <w:b/>
          <w:bCs/>
        </w:rPr>
      </w:pPr>
      <w:r w:rsidRPr="008230CC">
        <w:rPr>
          <w:b/>
          <w:bCs/>
        </w:rPr>
        <w:t>13. Claim Amt</w:t>
      </w:r>
    </w:p>
    <w:p w14:paraId="5769AF3B" w14:textId="77777777" w:rsidR="008230CC" w:rsidRPr="008230CC" w:rsidRDefault="008230CC" w:rsidP="008230CC">
      <w:pPr>
        <w:numPr>
          <w:ilvl w:val="0"/>
          <w:numId w:val="13"/>
        </w:numPr>
      </w:pPr>
      <w:r w:rsidRPr="008230CC">
        <w:rPr>
          <w:b/>
          <w:bCs/>
        </w:rPr>
        <w:t>Definition:</w:t>
      </w:r>
      <w:r w:rsidRPr="008230CC">
        <w:t xml:space="preserve"> Total monetary value of claims filed by the policyholder.</w:t>
      </w:r>
    </w:p>
    <w:p w14:paraId="0C745A4E" w14:textId="77777777" w:rsidR="008230CC" w:rsidRPr="008230CC" w:rsidRDefault="008230CC" w:rsidP="008230CC"/>
    <w:p w14:paraId="66B91D14" w14:textId="77777777" w:rsidR="008230CC" w:rsidRPr="008230CC" w:rsidRDefault="008230CC" w:rsidP="008230CC">
      <w:pPr>
        <w:numPr>
          <w:ilvl w:val="0"/>
          <w:numId w:val="13"/>
        </w:numPr>
      </w:pPr>
      <w:r w:rsidRPr="008230CC">
        <w:rPr>
          <w:b/>
          <w:bCs/>
        </w:rPr>
        <w:t>Type:</w:t>
      </w:r>
      <w:r w:rsidRPr="008230CC">
        <w:t xml:space="preserve"> Numeric (currency).</w:t>
      </w:r>
    </w:p>
    <w:p w14:paraId="669D71B0" w14:textId="77777777" w:rsidR="008230CC" w:rsidRPr="008230CC" w:rsidRDefault="008230CC" w:rsidP="008230CC"/>
    <w:p w14:paraId="411F5C95" w14:textId="77777777" w:rsidR="008230CC" w:rsidRPr="008230CC" w:rsidRDefault="008230CC" w:rsidP="008230CC">
      <w:pPr>
        <w:numPr>
          <w:ilvl w:val="0"/>
          <w:numId w:val="13"/>
        </w:numPr>
      </w:pPr>
      <w:r w:rsidRPr="008230CC">
        <w:rPr>
          <w:b/>
          <w:bCs/>
        </w:rPr>
        <w:t>Details &amp; Business Use:</w:t>
      </w:r>
      <w:r w:rsidRPr="008230CC">
        <w:t xml:space="preserve"> A primary measure of insurance losses. Used to calculate total losses, average claim severity, and identify high-cost anomalies.</w:t>
      </w:r>
    </w:p>
    <w:p w14:paraId="6B2F8C54" w14:textId="77777777" w:rsidR="008230CC" w:rsidRPr="008230CC" w:rsidRDefault="008230CC" w:rsidP="008230CC"/>
    <w:p w14:paraId="1A27684E" w14:textId="77777777" w:rsidR="008230CC" w:rsidRPr="008230CC" w:rsidRDefault="008230CC" w:rsidP="008230CC">
      <w:pPr>
        <w:rPr>
          <w:b/>
          <w:bCs/>
        </w:rPr>
      </w:pPr>
      <w:r w:rsidRPr="008230CC">
        <w:rPr>
          <w:b/>
          <w:bCs/>
        </w:rPr>
        <w:t>14. Claim Freq</w:t>
      </w:r>
    </w:p>
    <w:p w14:paraId="74D9407D" w14:textId="77777777" w:rsidR="008230CC" w:rsidRPr="008230CC" w:rsidRDefault="008230CC" w:rsidP="008230CC">
      <w:pPr>
        <w:numPr>
          <w:ilvl w:val="0"/>
          <w:numId w:val="14"/>
        </w:numPr>
      </w:pPr>
      <w:r w:rsidRPr="008230CC">
        <w:rPr>
          <w:b/>
          <w:bCs/>
        </w:rPr>
        <w:t>Definition:</w:t>
      </w:r>
      <w:r w:rsidRPr="008230CC">
        <w:t xml:space="preserve"> The number of claims filed by the policyholder.</w:t>
      </w:r>
    </w:p>
    <w:p w14:paraId="4D8BF88A" w14:textId="77777777" w:rsidR="008230CC" w:rsidRPr="008230CC" w:rsidRDefault="008230CC" w:rsidP="008230CC"/>
    <w:p w14:paraId="0DCAAD2A" w14:textId="77777777" w:rsidR="008230CC" w:rsidRPr="008230CC" w:rsidRDefault="008230CC" w:rsidP="008230CC">
      <w:pPr>
        <w:numPr>
          <w:ilvl w:val="0"/>
          <w:numId w:val="14"/>
        </w:numPr>
      </w:pPr>
      <w:r w:rsidRPr="008230CC">
        <w:rPr>
          <w:b/>
          <w:bCs/>
        </w:rPr>
        <w:t>Type:</w:t>
      </w:r>
      <w:r w:rsidRPr="008230CC">
        <w:t xml:space="preserve"> Numeric (integer).</w:t>
      </w:r>
    </w:p>
    <w:p w14:paraId="3361CE5E" w14:textId="77777777" w:rsidR="008230CC" w:rsidRPr="008230CC" w:rsidRDefault="008230CC" w:rsidP="008230CC"/>
    <w:p w14:paraId="4A36C922" w14:textId="77777777" w:rsidR="008230CC" w:rsidRPr="008230CC" w:rsidRDefault="008230CC" w:rsidP="008230CC">
      <w:pPr>
        <w:numPr>
          <w:ilvl w:val="0"/>
          <w:numId w:val="14"/>
        </w:numPr>
      </w:pPr>
      <w:r w:rsidRPr="008230CC">
        <w:rPr>
          <w:b/>
          <w:bCs/>
        </w:rPr>
        <w:lastRenderedPageBreak/>
        <w:t>Details &amp; Business Use:</w:t>
      </w:r>
      <w:r w:rsidRPr="008230CC">
        <w:t xml:space="preserve"> Indicates frequency-based risk behavior. When combined with Claim Amount, it isolates whether portfolio risk stems from high frequency or high severity.</w:t>
      </w:r>
    </w:p>
    <w:p w14:paraId="32CF0727" w14:textId="77777777" w:rsidR="008230CC" w:rsidRPr="008230CC" w:rsidRDefault="008230CC" w:rsidP="008230CC"/>
    <w:p w14:paraId="4B5228ED" w14:textId="77777777" w:rsidR="008230CC" w:rsidRPr="008230CC" w:rsidRDefault="008230CC" w:rsidP="008230CC">
      <w:pPr>
        <w:rPr>
          <w:b/>
          <w:bCs/>
        </w:rPr>
      </w:pPr>
      <w:r w:rsidRPr="008230CC">
        <w:rPr>
          <w:b/>
          <w:bCs/>
        </w:rPr>
        <w:t>15. Household Income</w:t>
      </w:r>
    </w:p>
    <w:p w14:paraId="29F8EA0F" w14:textId="77777777" w:rsidR="008230CC" w:rsidRPr="008230CC" w:rsidRDefault="008230CC" w:rsidP="008230CC">
      <w:pPr>
        <w:numPr>
          <w:ilvl w:val="0"/>
          <w:numId w:val="15"/>
        </w:numPr>
      </w:pPr>
      <w:r w:rsidRPr="008230CC">
        <w:rPr>
          <w:b/>
          <w:bCs/>
        </w:rPr>
        <w:t>Definition:</w:t>
      </w:r>
      <w:r w:rsidRPr="008230CC">
        <w:t xml:space="preserve"> Annual income of the policyholder’s household.</w:t>
      </w:r>
    </w:p>
    <w:p w14:paraId="4D3812BF" w14:textId="77777777" w:rsidR="008230CC" w:rsidRPr="008230CC" w:rsidRDefault="008230CC" w:rsidP="008230CC"/>
    <w:p w14:paraId="7B34064B" w14:textId="77777777" w:rsidR="008230CC" w:rsidRPr="008230CC" w:rsidRDefault="008230CC" w:rsidP="008230CC">
      <w:pPr>
        <w:numPr>
          <w:ilvl w:val="0"/>
          <w:numId w:val="15"/>
        </w:numPr>
      </w:pPr>
      <w:r w:rsidRPr="008230CC">
        <w:rPr>
          <w:b/>
          <w:bCs/>
        </w:rPr>
        <w:t>Type:</w:t>
      </w:r>
      <w:r w:rsidRPr="008230CC">
        <w:t xml:space="preserve"> Numeric.</w:t>
      </w:r>
    </w:p>
    <w:p w14:paraId="15E27471" w14:textId="77777777" w:rsidR="008230CC" w:rsidRPr="008230CC" w:rsidRDefault="008230CC" w:rsidP="008230CC"/>
    <w:p w14:paraId="2B99DD02" w14:textId="77777777" w:rsidR="008230CC" w:rsidRPr="008230CC" w:rsidRDefault="008230CC" w:rsidP="008230CC">
      <w:pPr>
        <w:numPr>
          <w:ilvl w:val="0"/>
          <w:numId w:val="15"/>
        </w:numPr>
      </w:pPr>
      <w:r w:rsidRPr="008230CC">
        <w:rPr>
          <w:b/>
          <w:bCs/>
        </w:rPr>
        <w:t>Details &amp; Business Use:</w:t>
      </w:r>
      <w:r w:rsidRPr="008230CC">
        <w:t xml:space="preserve"> Affects premium affordability and vehicle tier selection. Used to segment customers into income bands and target premium insurance offerings.</w:t>
      </w:r>
    </w:p>
    <w:p w14:paraId="48C053EB" w14:textId="77777777" w:rsidR="008230CC" w:rsidRPr="008230CC" w:rsidRDefault="008230CC" w:rsidP="008230CC"/>
    <w:p w14:paraId="15602F12" w14:textId="77777777" w:rsidR="008230CC" w:rsidRPr="008230CC" w:rsidRDefault="008230CC" w:rsidP="008230CC">
      <w:pPr>
        <w:rPr>
          <w:b/>
          <w:bCs/>
        </w:rPr>
      </w:pPr>
      <w:r w:rsidRPr="008230CC">
        <w:rPr>
          <w:b/>
          <w:bCs/>
        </w:rPr>
        <w:t>16. Kids Driving</w:t>
      </w:r>
    </w:p>
    <w:p w14:paraId="25FA9112" w14:textId="77777777" w:rsidR="008230CC" w:rsidRPr="008230CC" w:rsidRDefault="008230CC" w:rsidP="008230CC">
      <w:pPr>
        <w:numPr>
          <w:ilvl w:val="0"/>
          <w:numId w:val="16"/>
        </w:numPr>
      </w:pPr>
      <w:r w:rsidRPr="008230CC">
        <w:rPr>
          <w:b/>
          <w:bCs/>
        </w:rPr>
        <w:t>Definition:</w:t>
      </w:r>
      <w:r w:rsidRPr="008230CC">
        <w:t xml:space="preserve"> Number of kids in the household who are licensed drivers.</w:t>
      </w:r>
    </w:p>
    <w:p w14:paraId="189C169D" w14:textId="77777777" w:rsidR="008230CC" w:rsidRPr="008230CC" w:rsidRDefault="008230CC" w:rsidP="008230CC"/>
    <w:p w14:paraId="371C4BEB" w14:textId="77777777" w:rsidR="008230CC" w:rsidRPr="008230CC" w:rsidRDefault="008230CC" w:rsidP="008230CC">
      <w:pPr>
        <w:numPr>
          <w:ilvl w:val="0"/>
          <w:numId w:val="16"/>
        </w:numPr>
      </w:pPr>
      <w:r w:rsidRPr="008230CC">
        <w:rPr>
          <w:b/>
          <w:bCs/>
        </w:rPr>
        <w:t>Type:</w:t>
      </w:r>
      <w:r w:rsidRPr="008230CC">
        <w:t xml:space="preserve"> Numeric (integer).</w:t>
      </w:r>
    </w:p>
    <w:p w14:paraId="539949C4" w14:textId="77777777" w:rsidR="008230CC" w:rsidRPr="008230CC" w:rsidRDefault="008230CC" w:rsidP="008230CC"/>
    <w:p w14:paraId="3AAFC469" w14:textId="77777777" w:rsidR="008230CC" w:rsidRPr="008230CC" w:rsidRDefault="008230CC" w:rsidP="008230CC">
      <w:pPr>
        <w:numPr>
          <w:ilvl w:val="0"/>
          <w:numId w:val="16"/>
        </w:numPr>
      </w:pPr>
      <w:r w:rsidRPr="008230CC">
        <w:rPr>
          <w:b/>
          <w:bCs/>
        </w:rPr>
        <w:t>Details &amp; Business Use:</w:t>
      </w:r>
      <w:r w:rsidRPr="008230CC">
        <w:t xml:space="preserve"> Households with multiple young drivers generally carry higher accident probabilities. Used to estimate household exposure and risk bands (None, 1 Kid, 2+ Kids).</w:t>
      </w:r>
    </w:p>
    <w:p w14:paraId="287DCB2F" w14:textId="7419960B" w:rsidR="00351218" w:rsidRDefault="00351218" w:rsidP="008230CC"/>
    <w:sectPr w:rsidR="0035121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9488B"/>
    <w:multiLevelType w:val="multilevel"/>
    <w:tmpl w:val="5B927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A35F64"/>
    <w:multiLevelType w:val="multilevel"/>
    <w:tmpl w:val="999C9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2205F4"/>
    <w:multiLevelType w:val="multilevel"/>
    <w:tmpl w:val="09486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571B00"/>
    <w:multiLevelType w:val="multilevel"/>
    <w:tmpl w:val="0B7A9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64715E"/>
    <w:multiLevelType w:val="multilevel"/>
    <w:tmpl w:val="C90EA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E1116D"/>
    <w:multiLevelType w:val="multilevel"/>
    <w:tmpl w:val="5A5E4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AD7D9B"/>
    <w:multiLevelType w:val="multilevel"/>
    <w:tmpl w:val="07489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B2B0E66"/>
    <w:multiLevelType w:val="multilevel"/>
    <w:tmpl w:val="1C32F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36A0121"/>
    <w:multiLevelType w:val="multilevel"/>
    <w:tmpl w:val="EF8C7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25B3CD6"/>
    <w:multiLevelType w:val="multilevel"/>
    <w:tmpl w:val="45E48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1B22AFB"/>
    <w:multiLevelType w:val="multilevel"/>
    <w:tmpl w:val="2A209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3724B1F"/>
    <w:multiLevelType w:val="multilevel"/>
    <w:tmpl w:val="38CC6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4171BA9"/>
    <w:multiLevelType w:val="multilevel"/>
    <w:tmpl w:val="D41E1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9E12730"/>
    <w:multiLevelType w:val="multilevel"/>
    <w:tmpl w:val="09346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13C578E"/>
    <w:multiLevelType w:val="multilevel"/>
    <w:tmpl w:val="4D82F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B733967"/>
    <w:multiLevelType w:val="multilevel"/>
    <w:tmpl w:val="AE80E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1305161">
    <w:abstractNumId w:val="8"/>
  </w:num>
  <w:num w:numId="2" w16cid:durableId="1144468296">
    <w:abstractNumId w:val="9"/>
  </w:num>
  <w:num w:numId="3" w16cid:durableId="802038501">
    <w:abstractNumId w:val="0"/>
  </w:num>
  <w:num w:numId="4" w16cid:durableId="1032994363">
    <w:abstractNumId w:val="14"/>
  </w:num>
  <w:num w:numId="5" w16cid:durableId="1120029533">
    <w:abstractNumId w:val="4"/>
  </w:num>
  <w:num w:numId="6" w16cid:durableId="1410956563">
    <w:abstractNumId w:val="11"/>
  </w:num>
  <w:num w:numId="7" w16cid:durableId="1484465494">
    <w:abstractNumId w:val="1"/>
  </w:num>
  <w:num w:numId="8" w16cid:durableId="1669484563">
    <w:abstractNumId w:val="15"/>
  </w:num>
  <w:num w:numId="9" w16cid:durableId="1185904212">
    <w:abstractNumId w:val="5"/>
  </w:num>
  <w:num w:numId="10" w16cid:durableId="1660385707">
    <w:abstractNumId w:val="6"/>
  </w:num>
  <w:num w:numId="11" w16cid:durableId="1721973149">
    <w:abstractNumId w:val="12"/>
  </w:num>
  <w:num w:numId="12" w16cid:durableId="1004936421">
    <w:abstractNumId w:val="13"/>
  </w:num>
  <w:num w:numId="13" w16cid:durableId="1678076054">
    <w:abstractNumId w:val="7"/>
  </w:num>
  <w:num w:numId="14" w16cid:durableId="1261571848">
    <w:abstractNumId w:val="3"/>
  </w:num>
  <w:num w:numId="15" w16cid:durableId="1040784098">
    <w:abstractNumId w:val="10"/>
  </w:num>
  <w:num w:numId="16" w16cid:durableId="163285949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30CC"/>
    <w:rsid w:val="00351218"/>
    <w:rsid w:val="006706EA"/>
    <w:rsid w:val="008230CC"/>
    <w:rsid w:val="00AF0AFA"/>
    <w:rsid w:val="00E07AD6"/>
    <w:rsid w:val="00F34E9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2DE9E5"/>
  <w15:chartTrackingRefBased/>
  <w15:docId w15:val="{16FC0A66-AD38-41E9-BE79-53DDB49A56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30C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230C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230C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230C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230C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230C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30C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30C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30C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30C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230C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230C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230C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230C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230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30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30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30CC"/>
    <w:rPr>
      <w:rFonts w:eastAsiaTheme="majorEastAsia" w:cstheme="majorBidi"/>
      <w:color w:val="272727" w:themeColor="text1" w:themeTint="D8"/>
    </w:rPr>
  </w:style>
  <w:style w:type="paragraph" w:styleId="Title">
    <w:name w:val="Title"/>
    <w:basedOn w:val="Normal"/>
    <w:next w:val="Normal"/>
    <w:link w:val="TitleChar"/>
    <w:uiPriority w:val="10"/>
    <w:qFormat/>
    <w:rsid w:val="008230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30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30C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30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30CC"/>
    <w:pPr>
      <w:spacing w:before="160"/>
      <w:jc w:val="center"/>
    </w:pPr>
    <w:rPr>
      <w:i/>
      <w:iCs/>
      <w:color w:val="404040" w:themeColor="text1" w:themeTint="BF"/>
    </w:rPr>
  </w:style>
  <w:style w:type="character" w:customStyle="1" w:styleId="QuoteChar">
    <w:name w:val="Quote Char"/>
    <w:basedOn w:val="DefaultParagraphFont"/>
    <w:link w:val="Quote"/>
    <w:uiPriority w:val="29"/>
    <w:rsid w:val="008230CC"/>
    <w:rPr>
      <w:i/>
      <w:iCs/>
      <w:color w:val="404040" w:themeColor="text1" w:themeTint="BF"/>
    </w:rPr>
  </w:style>
  <w:style w:type="paragraph" w:styleId="ListParagraph">
    <w:name w:val="List Paragraph"/>
    <w:basedOn w:val="Normal"/>
    <w:uiPriority w:val="34"/>
    <w:qFormat/>
    <w:rsid w:val="008230CC"/>
    <w:pPr>
      <w:ind w:left="720"/>
      <w:contextualSpacing/>
    </w:pPr>
  </w:style>
  <w:style w:type="character" w:styleId="IntenseEmphasis">
    <w:name w:val="Intense Emphasis"/>
    <w:basedOn w:val="DefaultParagraphFont"/>
    <w:uiPriority w:val="21"/>
    <w:qFormat/>
    <w:rsid w:val="008230CC"/>
    <w:rPr>
      <w:i/>
      <w:iCs/>
      <w:color w:val="0F4761" w:themeColor="accent1" w:themeShade="BF"/>
    </w:rPr>
  </w:style>
  <w:style w:type="paragraph" w:styleId="IntenseQuote">
    <w:name w:val="Intense Quote"/>
    <w:basedOn w:val="Normal"/>
    <w:next w:val="Normal"/>
    <w:link w:val="IntenseQuoteChar"/>
    <w:uiPriority w:val="30"/>
    <w:qFormat/>
    <w:rsid w:val="008230C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30CC"/>
    <w:rPr>
      <w:i/>
      <w:iCs/>
      <w:color w:val="0F4761" w:themeColor="accent1" w:themeShade="BF"/>
    </w:rPr>
  </w:style>
  <w:style w:type="character" w:styleId="IntenseReference">
    <w:name w:val="Intense Reference"/>
    <w:basedOn w:val="DefaultParagraphFont"/>
    <w:uiPriority w:val="32"/>
    <w:qFormat/>
    <w:rsid w:val="008230C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844</Words>
  <Characters>4817</Characters>
  <Application>Microsoft Office Word</Application>
  <DocSecurity>0</DocSecurity>
  <Lines>40</Lines>
  <Paragraphs>11</Paragraphs>
  <ScaleCrop>false</ScaleCrop>
  <Company/>
  <LinksUpToDate>false</LinksUpToDate>
  <CharactersWithSpaces>5650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Amir Ayman</dc:creator>
  <cp:keywords/>
  <dc:description/>
  <cp:lastModifiedBy>Amir Ayman</cp:lastModifiedBy>
  <cp:revision>1</cp:revision>
  <dcterms:created xsi:type="dcterms:W3CDTF">2026-09-28T08:43:00Z</dcterms:created>
  <dcterms:modified xsi:type="dcterms:W3CDTF">2026-09-28T08:44:00Z</dcterms:modified>
</cp:coreProperties>
</file>