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Авито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Буранчеев Амирхан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1.0.0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31.08.2023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Содержание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Введение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Цель документа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Обзор тестируемого функционала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Основные типы тестирования, которые должны быть выполнены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sz w:val="20"/>
          <w:szCs w:val="20"/>
        </w:rPr>
      </w:pPr>
      <w:bookmarkStart w:colFirst="0" w:colLast="0" w:name="_642yys5hduzl" w:id="0"/>
      <w:bookmarkEnd w:id="0"/>
      <w:r w:rsidDel="00000000" w:rsidR="00000000" w:rsidRPr="00000000">
        <w:rPr>
          <w:sz w:val="20"/>
          <w:szCs w:val="20"/>
          <w:rtl w:val="0"/>
        </w:rPr>
        <w:t xml:space="preserve">Тестовое окружение</w:t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sz w:val="20"/>
          <w:szCs w:val="20"/>
        </w:rPr>
      </w:pPr>
      <w:bookmarkStart w:colFirst="0" w:colLast="0" w:name="_rgvdnxc23cld" w:id="1"/>
      <w:bookmarkEnd w:id="1"/>
      <w:r w:rsidDel="00000000" w:rsidR="00000000" w:rsidRPr="00000000">
        <w:rPr>
          <w:sz w:val="20"/>
          <w:szCs w:val="20"/>
          <w:rtl w:val="0"/>
        </w:rPr>
        <w:t xml:space="preserve">Критерии качества</w:t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Список проверок функциональности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Риски процесса тестирования 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1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Введение</w:t>
      </w:r>
    </w:p>
    <w:p w:rsidR="00000000" w:rsidDel="00000000" w:rsidP="00000000" w:rsidRDefault="00000000" w:rsidRPr="00000000" w14:paraId="0000001E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Документ описывает методы и подходы к тестированию, которые будут использоваться тестировщиками для тестирования веб приложения.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Объект тестирования - деятельность на проверку функциональности раздела “Избранное”  в Desktop-версии Chrome-браузера последней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стабильной версии.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after="120" w:before="24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Цель документа</w:t>
      </w:r>
    </w:p>
    <w:p w:rsidR="00000000" w:rsidDel="00000000" w:rsidP="00000000" w:rsidRDefault="00000000" w:rsidRPr="00000000" w14:paraId="00000025">
      <w:pPr>
        <w:keepNext w:val="1"/>
        <w:spacing w:after="120" w:before="24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Обеспечение полноты тестирования описание необходимой проектной документации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Определение критериев качества для функциональности раздела “Избранное”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Определение ресурсов, необходимых для реализации тестирования раздела “Избранное”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 документации, необходимой для обеспечения тестирования по разделу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120" w:before="24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2C">
      <w:pPr>
        <w:keepNext w:val="1"/>
        <w:spacing w:after="120" w:before="24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5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Документ предназначен для последующего использования сотрудниками группы тестирования проекта и служит для понимания целей и содержания работ по тестированию функциональности раздела “Избранное”, определяет и описывает перечень работ по тестированию.</w:t>
      </w:r>
    </w:p>
    <w:p w:rsidR="00000000" w:rsidDel="00000000" w:rsidP="00000000" w:rsidRDefault="00000000" w:rsidRPr="00000000" w14:paraId="0000002E">
      <w:pPr>
        <w:spacing w:line="240" w:lineRule="auto"/>
        <w:ind w:firstLine="5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документ может быть использован для ознакомления команды разработчиков с процессами взаимодействия с группой тестирования, методами регистрации и отслеживания текущего состояния дефектов, с предоставляемой по проекту тестовой документацией.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after="120" w:before="24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Обзор тестируемого функционала</w:t>
      </w:r>
    </w:p>
    <w:p w:rsidR="00000000" w:rsidDel="00000000" w:rsidP="00000000" w:rsidRDefault="00000000" w:rsidRPr="00000000" w14:paraId="00000031">
      <w:pPr>
        <w:keepNext w:val="1"/>
        <w:spacing w:after="120" w:before="24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Раздел “Избранное” избранное является частью программного продукта Avito. Предназначен для обеспечения удобства пользователей при взаимодействии с сервисом. Позволяет пользователям отслеживать статус, изменение цены и иной информации об интересующих их объявлениях.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after="120" w:before="24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36">
      <w:pPr>
        <w:keepNext w:val="1"/>
        <w:spacing w:after="120" w:before="240" w:line="240" w:lineRule="auto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Выявление проблем, связанных с несоответствием требованиям к разрабатываемой функциональности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Отслеживание статуса проблем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Предоставление суммарной оценки качества продукта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bookmarkStart w:colFirst="0" w:colLast="0" w:name="_4d34og8" w:id="2"/>
      <w:bookmarkEnd w:id="2"/>
      <w:r w:rsidDel="00000000" w:rsidR="00000000" w:rsidRPr="00000000">
        <w:rPr>
          <w:sz w:val="20"/>
          <w:szCs w:val="20"/>
          <w:rtl w:val="0"/>
        </w:rPr>
        <w:t xml:space="preserve">Снижение рисков проекта, связанных с качеством разрабатываемой функциональности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Основные типы тестирования, которые должны быть выполнены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 пользовательского интерфейса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Юзабилити-тестирование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Регрессионное тестирование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Автоматизированное тестирование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b w:val="1"/>
          <w:sz w:val="20"/>
          <w:szCs w:val="20"/>
        </w:rPr>
      </w:pPr>
      <w:bookmarkStart w:colFirst="0" w:colLast="0" w:name="_642yys5hduzl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Тестовое окружение</w:t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b w:val="1"/>
          <w:sz w:val="20"/>
          <w:szCs w:val="20"/>
        </w:rPr>
      </w:pPr>
      <w:bookmarkStart w:colFirst="0" w:colLast="0" w:name="_y6xn2acorh1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sz w:val="20"/>
          <w:szCs w:val="20"/>
        </w:rPr>
      </w:pPr>
      <w:bookmarkStart w:colFirst="0" w:colLast="0" w:name="_41m3k2hmzrje" w:id="4"/>
      <w:bookmarkEnd w:id="4"/>
      <w:r w:rsidDel="00000000" w:rsidR="00000000" w:rsidRPr="00000000">
        <w:rPr>
          <w:sz w:val="20"/>
          <w:szCs w:val="20"/>
          <w:rtl w:val="0"/>
        </w:rPr>
        <w:t xml:space="preserve">Браузер: Chrome. Используется последняя стабильная версия</w:t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sz w:val="20"/>
          <w:szCs w:val="20"/>
        </w:rPr>
      </w:pPr>
      <w:bookmarkStart w:colFirst="0" w:colLast="0" w:name="_bu5lymb8o7df" w:id="5"/>
      <w:bookmarkEnd w:id="5"/>
      <w:r w:rsidDel="00000000" w:rsidR="00000000" w:rsidRPr="00000000">
        <w:rPr>
          <w:sz w:val="20"/>
          <w:szCs w:val="20"/>
          <w:rtl w:val="0"/>
        </w:rPr>
        <w:t xml:space="preserve">Операционные системы: Windows OS, MacOS, Linux</w:t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b w:val="1"/>
          <w:sz w:val="20"/>
          <w:szCs w:val="20"/>
        </w:rPr>
      </w:pPr>
      <w:bookmarkStart w:colFirst="0" w:colLast="0" w:name="_huc1x37ryir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Критерии качества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Функционал раздела должен работать в соответствии с требованиями и техническим заданием (если таковые имеются).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Продукт не должен содержать критических и блокирующих дефектов.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Список проверок функциональности</w:t>
      </w:r>
    </w:p>
    <w:p w:rsidR="00000000" w:rsidDel="00000000" w:rsidP="00000000" w:rsidRDefault="00000000" w:rsidRPr="00000000" w14:paraId="00000050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Весь набор проверок указан для проведения тестирования со стороны неавторизованного пользователя.</w:t>
      </w:r>
    </w:p>
    <w:p w:rsidR="00000000" w:rsidDel="00000000" w:rsidP="00000000" w:rsidRDefault="00000000" w:rsidRPr="00000000" w14:paraId="0000005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доступности функции. Убедиться, что на странице товаров присутствует кнопка или другой элемент, который позволяет добавить товар в избранное.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уведомления о добавлении товара в избранное. Убедиться, что при добавлении товара в избранное, неавторизованный пользователь получает уведомление об успешном выполнении функции.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Добавление товаров в избранное со страницы объявления. Протестировать функциональность добавления товара в избранное со страницы объявления.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Добавление товаров в избранное со страницы поиска. Протестировать функциональность добавления товара в избранное со страницы поиска.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Удаление товара из избранного. Проверьте, как работает удаление товара из списка избранных.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отображения списка избранных товаров. Убедиться, что после добавления товаров в избранное они корректно отображаются в списке.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уникальности товаров. Удостоверьтесь, что один и тот же товар нельзя добавить в избранное несколько раз.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общего количества товаров в избранном. Проверить, что количество товаров в списке избранных отображается корректно и обновляется правильно при добавлении и удалении товаров.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Автоматизированное многократное добавление/удаление товаров. Провести тестирование, при котором множество товаров будет добавлено и удалено из списка избранных.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оформления товара. Проверьте, что при добавлении товара в избранное его изображение, описание и другие детали отображаются правильно.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кэширования и куки. Проверить, что при добавлении товара в избранное пользователем, после закрытия страницы/браузера и повторного открытия товары отображаются.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Очистка кэша и куки. Проверить, что после добавления товара в избранное и последующей очистки кэша и куки данные избранного не отображаются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элементов интерфейса при отсутствии товаров. Если список избранных товаров пуст, убедитесь, что на странице отображается соответствующее сообщение или элементы дизайна для пустого состояния.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Проверка переключения между страницами. Добавьте товар в избранное на одной странице, затем перейдите на другую страницу и вернитесь обратно. Убедитесь, что данные о товаре в избранном остались неизменными.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Удобство использования. Оцените, насколько легко и интуитивно пользователь может добавить и управлять товарами в избранном.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автоматизации будут использованы проверки под номерами: 3, 4, 5, 6, 7, 9, 10,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Риски процесса тестирования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Следующие проблемы могут повлиять на результаты тестирования: 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Изменения и модификации программного продукта, которые не были запланированы и не обсуждались заранее с командойтестирования. 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Изменения в требованиях к программному обеспечению, которые не были предварительно обсуждены с командойтестирования.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Задержки в исправлении ошибок.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 тестирования должны быть оформлены в виде: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баг-репортов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отчета о выполнении тестов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отчета о ходе тестирования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отчета о результатах тестировании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