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1481" w:rsidRPr="00D86B9F" w:rsidRDefault="00C66C36" w:rsidP="00C66C36">
      <w:pPr>
        <w:jc w:val="center"/>
        <w:rPr>
          <w:color w:val="FF0000"/>
          <w:sz w:val="72"/>
          <w:szCs w:val="72"/>
          <w:rtl/>
          <w:lang w:bidi="ar-SY"/>
        </w:rPr>
      </w:pPr>
      <w:r w:rsidRPr="00D86B9F">
        <w:rPr>
          <w:rFonts w:hint="cs"/>
          <w:color w:val="FF0000"/>
          <w:sz w:val="72"/>
          <w:szCs w:val="72"/>
          <w:rtl/>
          <w:lang w:bidi="ar-SY"/>
        </w:rPr>
        <w:t>المستوى المنطقي</w:t>
      </w:r>
    </w:p>
    <w:p w:rsidR="00D86B9F" w:rsidRDefault="00C66C36" w:rsidP="00C66C36">
      <w:pPr>
        <w:rPr>
          <w:rFonts w:hint="cs"/>
          <w:sz w:val="36"/>
          <w:szCs w:val="36"/>
          <w:rtl/>
          <w:lang w:bidi="ar-SY"/>
        </w:rPr>
      </w:pPr>
      <w:r w:rsidRPr="00D86B9F">
        <w:rPr>
          <w:rFonts w:hint="cs"/>
          <w:sz w:val="36"/>
          <w:szCs w:val="36"/>
          <w:rtl/>
          <w:lang w:bidi="ar-SY"/>
        </w:rPr>
        <w:t>يعد نواة قاعدة المعطيات حيث يحدد أنماط المعطيات و طريقة تعريف المعطيات ويحدد إرتباطات هذه الأنماط ببعضها البعض و يتضمن حجم المعلومات ضمن كل تطبيق</w:t>
      </w:r>
      <w:r w:rsidR="00D86B9F">
        <w:rPr>
          <w:rFonts w:hint="cs"/>
          <w:sz w:val="36"/>
          <w:szCs w:val="36"/>
          <w:rtl/>
          <w:lang w:bidi="ar-SY"/>
        </w:rPr>
        <w:t xml:space="preserve"> </w:t>
      </w:r>
    </w:p>
    <w:p w:rsidR="00D86B9F" w:rsidRDefault="00D86B9F" w:rsidP="00C66C36">
      <w:pPr>
        <w:rPr>
          <w:rFonts w:hint="cs"/>
          <w:sz w:val="36"/>
          <w:szCs w:val="36"/>
          <w:rtl/>
          <w:lang w:bidi="ar-SY"/>
        </w:rPr>
      </w:pPr>
      <w:r>
        <w:rPr>
          <w:rFonts w:hint="cs"/>
          <w:sz w:val="36"/>
          <w:szCs w:val="36"/>
          <w:rtl/>
          <w:lang w:bidi="ar-SY"/>
        </w:rPr>
        <w:t xml:space="preserve">أما المستوى المفاهيمي هو القواعد المستخدمة في مؤسسة أو منظمة ما </w:t>
      </w:r>
    </w:p>
    <w:p w:rsidR="00C66C36" w:rsidRPr="00D86B9F" w:rsidRDefault="00D86B9F" w:rsidP="00D86B9F">
      <w:pPr>
        <w:rPr>
          <w:sz w:val="36"/>
          <w:szCs w:val="36"/>
          <w:rtl/>
          <w:lang w:bidi="ar-SY"/>
        </w:rPr>
      </w:pPr>
      <w:r>
        <w:rPr>
          <w:rFonts w:hint="cs"/>
          <w:sz w:val="36"/>
          <w:szCs w:val="36"/>
          <w:rtl/>
          <w:lang w:bidi="ar-SY"/>
        </w:rPr>
        <w:t xml:space="preserve">أما المستوى الفيزيائي فيعرف الطريقة التي سيتم بموجبها تخزين المعطيات و طريقة الوصول إليها </w:t>
      </w:r>
      <w:r w:rsidR="00C66C36" w:rsidRPr="00D86B9F">
        <w:rPr>
          <w:rFonts w:hint="cs"/>
          <w:sz w:val="36"/>
          <w:szCs w:val="36"/>
          <w:rtl/>
          <w:lang w:bidi="ar-SY"/>
        </w:rPr>
        <w:t xml:space="preserve"> </w:t>
      </w:r>
    </w:p>
    <w:sectPr w:rsidR="00C66C36" w:rsidRPr="00D86B9F" w:rsidSect="00CC148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C66C36"/>
    <w:rsid w:val="00C66C36"/>
    <w:rsid w:val="00CC1481"/>
    <w:rsid w:val="00D86B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148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AMIR</cp:lastModifiedBy>
  <cp:revision>5</cp:revision>
  <dcterms:created xsi:type="dcterms:W3CDTF">2011-03-03T14:00:00Z</dcterms:created>
  <dcterms:modified xsi:type="dcterms:W3CDTF">2011-03-03T14:14:00Z</dcterms:modified>
</cp:coreProperties>
</file>