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E09" w:rsidRDefault="00F64E09" w:rsidP="00101A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920874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noProof/>
          <w:sz w:val="24"/>
          <w:szCs w:val="24"/>
        </w:rPr>
        <w:pict>
          <v:oval id="شكل بيضاوي 12" o:spid="_x0000_s1026" style="position:absolute;margin-left:22.5pt;margin-top:32.5pt;width:396pt;height:70.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" fillcolor="#666 [1936]" strokecolor="#666 [1936]" strokeweight="1pt">
            <v:fill color2="#ccc [656]" angle="135" focus="50%" type="gradient"/>
            <v:shadow on="t" color="#7f7f7f [1601]" opacity=".5" offset="1pt"/>
          </v:oval>
        </w:pict>
      </w: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Pr="00F64E09" w:rsidRDefault="00F64E09" w:rsidP="00F64E09">
      <w:pPr>
        <w:tabs>
          <w:tab w:val="left" w:pos="4772"/>
        </w:tabs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mbria" w:hAnsi="Cambria" w:cs="Cambria"/>
          <w:color w:val="FF0000"/>
          <w:sz w:val="44"/>
          <w:szCs w:val="44"/>
        </w:rPr>
      </w:pPr>
      <w:r w:rsidRPr="00F64E09">
        <w:rPr>
          <w:rFonts w:ascii="Cambria" w:hAnsi="Cambria" w:cs="Cambria"/>
          <w:color w:val="FF0000"/>
          <w:sz w:val="44"/>
          <w:szCs w:val="44"/>
        </w:rPr>
        <w:t>DATA NETWORK</w:t>
      </w:r>
      <w:r>
        <w:rPr>
          <w:rFonts w:ascii="Cambria" w:hAnsi="Cambria" w:cs="Cambria"/>
          <w:color w:val="FF0000"/>
          <w:sz w:val="44"/>
          <w:szCs w:val="44"/>
        </w:rPr>
        <w:t>S</w:t>
      </w: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920874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noProof/>
          <w:sz w:val="24"/>
          <w:szCs w:val="24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تمرير أفقي 11" o:spid="_x0000_s1027" type="#_x0000_t98" style="position:absolute;margin-left:-29.25pt;margin-top:2.45pt;width:464.4pt;height:403.2pt;z-index:-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" fillcolor="#666 [1936]" strokecolor="#666 [1936]" strokeweight="1pt">
            <v:fill color2="#ccc [656]" angle="135" focus="50%" type="gradient"/>
            <v:shadow on="t" color="#7f7f7f [1601]" opacity=".5" offset="1pt"/>
          </v:shape>
        </w:pict>
      </w: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mbria" w:hAnsi="Cambria" w:cs="Cambria"/>
          <w:sz w:val="24"/>
          <w:szCs w:val="24"/>
        </w:rPr>
      </w:pPr>
    </w:p>
    <w:p w:rsidR="00F64E09" w:rsidRPr="00863DFB" w:rsidRDefault="00F64E09" w:rsidP="00F64E09">
      <w:pPr>
        <w:jc w:val="center"/>
        <w:rPr>
          <w:rStyle w:val="a7"/>
          <w:rFonts w:asciiTheme="minorBidi" w:hAnsiTheme="minorBidi"/>
          <w:b w:val="0"/>
          <w:bCs w:val="0"/>
          <w:sz w:val="36"/>
          <w:szCs w:val="36"/>
          <w:rtl/>
          <w:lang w:bidi="ar-SY"/>
        </w:rPr>
      </w:pPr>
      <w:r w:rsidRPr="00863DFB">
        <w:rPr>
          <w:rStyle w:val="a7"/>
          <w:rFonts w:asciiTheme="minorBidi" w:hAnsiTheme="minorBidi"/>
          <w:sz w:val="36"/>
          <w:szCs w:val="36"/>
          <w:rtl/>
        </w:rPr>
        <w:t xml:space="preserve">تم هذا العمل بعون الله </w:t>
      </w:r>
      <w:r w:rsidRPr="00863DFB">
        <w:rPr>
          <w:rStyle w:val="a7"/>
          <w:rFonts w:asciiTheme="minorBidi" w:hAnsiTheme="minorBidi" w:hint="cs"/>
          <w:sz w:val="36"/>
          <w:szCs w:val="36"/>
          <w:rtl/>
        </w:rPr>
        <w:t>وإشراف</w:t>
      </w:r>
      <w:r w:rsidRPr="00863DFB">
        <w:rPr>
          <w:rStyle w:val="a7"/>
          <w:rFonts w:asciiTheme="minorBidi" w:hAnsiTheme="minorBidi"/>
          <w:sz w:val="36"/>
          <w:szCs w:val="36"/>
          <w:rtl/>
        </w:rPr>
        <w:t xml:space="preserve"> الدكتور</w:t>
      </w:r>
    </w:p>
    <w:p w:rsidR="00F64E09" w:rsidRDefault="00F64E09" w:rsidP="00F64E09">
      <w:pPr>
        <w:tabs>
          <w:tab w:val="left" w:pos="2143"/>
        </w:tabs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  <w:lang w:bidi="ar-SY"/>
        </w:rPr>
      </w:pPr>
    </w:p>
    <w:p w:rsidR="00F64E09" w:rsidRDefault="00F64E09" w:rsidP="00F64E09">
      <w:pPr>
        <w:tabs>
          <w:tab w:val="left" w:pos="2143"/>
        </w:tabs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mbria" w:hAnsi="Cambria"/>
          <w:color w:val="FF0000"/>
          <w:sz w:val="32"/>
          <w:szCs w:val="32"/>
          <w:lang w:bidi="ar-SY"/>
        </w:rPr>
      </w:pPr>
      <w:r w:rsidRPr="00F64E09">
        <w:rPr>
          <w:rFonts w:ascii="Cambria" w:hAnsi="Cambria"/>
          <w:color w:val="FF0000"/>
          <w:sz w:val="32"/>
          <w:szCs w:val="32"/>
          <w:lang w:bidi="ar-SY"/>
        </w:rPr>
        <w:t>DR. Ibaa Abdallah Oueichek</w:t>
      </w:r>
    </w:p>
    <w:p w:rsidR="00F64E09" w:rsidRDefault="00F64E09" w:rsidP="00F64E09">
      <w:pPr>
        <w:tabs>
          <w:tab w:val="left" w:pos="2143"/>
        </w:tabs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mbria" w:hAnsi="Cambria"/>
          <w:color w:val="FF0000"/>
          <w:sz w:val="32"/>
          <w:szCs w:val="32"/>
          <w:lang w:bidi="ar-SY"/>
        </w:rPr>
      </w:pPr>
    </w:p>
    <w:p w:rsidR="00F64E09" w:rsidRDefault="00F64E09" w:rsidP="00F64E09">
      <w:pPr>
        <w:tabs>
          <w:tab w:val="left" w:pos="2143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sz w:val="32"/>
          <w:szCs w:val="32"/>
          <w:rtl/>
          <w:lang w:bidi="ar-SY"/>
        </w:rPr>
      </w:pPr>
      <w:r w:rsidRPr="00F64E09">
        <w:rPr>
          <w:rFonts w:ascii="Cambria" w:hAnsi="Cambria" w:hint="cs"/>
          <w:sz w:val="32"/>
          <w:szCs w:val="32"/>
          <w:rtl/>
          <w:lang w:bidi="ar-SY"/>
        </w:rPr>
        <w:t xml:space="preserve">من الصف </w:t>
      </w:r>
      <w:r w:rsidRPr="00F64E09">
        <w:rPr>
          <w:rFonts w:ascii="Cambria" w:hAnsi="Cambria"/>
          <w:sz w:val="32"/>
          <w:szCs w:val="32"/>
          <w:lang w:bidi="ar-SY"/>
        </w:rPr>
        <w:t>C13</w:t>
      </w:r>
    </w:p>
    <w:p w:rsidR="00F64E09" w:rsidRDefault="00F64E09" w:rsidP="00F64E09">
      <w:pPr>
        <w:tabs>
          <w:tab w:val="left" w:pos="2143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sz w:val="32"/>
          <w:szCs w:val="32"/>
          <w:rtl/>
          <w:lang w:bidi="ar-SY"/>
        </w:rPr>
      </w:pPr>
    </w:p>
    <w:p w:rsidR="00F64E09" w:rsidRPr="00F64E09" w:rsidRDefault="00F64E09" w:rsidP="00F64E09">
      <w:pPr>
        <w:tabs>
          <w:tab w:val="left" w:pos="2143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sz w:val="32"/>
          <w:szCs w:val="32"/>
          <w:rtl/>
          <w:lang w:bidi="ar-SY"/>
        </w:rPr>
      </w:pPr>
    </w:p>
    <w:p w:rsidR="00F64E09" w:rsidRDefault="00F64E09" w:rsidP="00F64E09">
      <w:pPr>
        <w:jc w:val="center"/>
        <w:rPr>
          <w:rStyle w:val="a7"/>
          <w:rFonts w:asciiTheme="minorBidi" w:hAnsiTheme="minorBidi"/>
          <w:sz w:val="36"/>
          <w:szCs w:val="36"/>
          <w:rtl/>
          <w:lang w:bidi="ar-SY"/>
        </w:rPr>
      </w:pPr>
      <w:r w:rsidRPr="00863DFB">
        <w:rPr>
          <w:rStyle w:val="a7"/>
          <w:rFonts w:asciiTheme="minorBidi" w:hAnsiTheme="minorBidi"/>
          <w:sz w:val="36"/>
          <w:szCs w:val="36"/>
          <w:rtl/>
        </w:rPr>
        <w:t xml:space="preserve">محمد </w:t>
      </w:r>
      <w:r>
        <w:rPr>
          <w:rStyle w:val="a7"/>
          <w:rFonts w:asciiTheme="minorBidi" w:hAnsiTheme="minorBidi" w:hint="cs"/>
          <w:sz w:val="36"/>
          <w:szCs w:val="36"/>
          <w:rtl/>
          <w:lang w:bidi="ar-SY"/>
        </w:rPr>
        <w:t>اديب</w:t>
      </w:r>
      <w:r w:rsidRPr="00863DFB">
        <w:rPr>
          <w:rStyle w:val="a7"/>
          <w:rFonts w:asciiTheme="minorBidi" w:hAnsiTheme="minorBidi"/>
          <w:sz w:val="36"/>
          <w:szCs w:val="36"/>
          <w:rtl/>
        </w:rPr>
        <w:t xml:space="preserve"> </w:t>
      </w:r>
      <w:r>
        <w:rPr>
          <w:rStyle w:val="a7"/>
          <w:rFonts w:asciiTheme="minorBidi" w:hAnsiTheme="minorBidi" w:hint="cs"/>
          <w:sz w:val="36"/>
          <w:szCs w:val="36"/>
          <w:rtl/>
        </w:rPr>
        <w:t>بيطار</w:t>
      </w:r>
      <w:r w:rsidRPr="00863DFB">
        <w:rPr>
          <w:rStyle w:val="a7"/>
          <w:rFonts w:asciiTheme="minorBidi" w:hAnsiTheme="minorBidi"/>
          <w:sz w:val="36"/>
          <w:szCs w:val="36"/>
        </w:rPr>
        <w:t xml:space="preserve">               </w:t>
      </w:r>
      <w:r w:rsidRPr="00863DFB">
        <w:rPr>
          <w:rStyle w:val="a7"/>
          <w:rFonts w:asciiTheme="minorBidi" w:hAnsiTheme="minorBidi"/>
          <w:sz w:val="36"/>
          <w:szCs w:val="36"/>
          <w:rtl/>
        </w:rPr>
        <w:t xml:space="preserve">  </w:t>
      </w:r>
      <w:r>
        <w:rPr>
          <w:rStyle w:val="a7"/>
          <w:rFonts w:asciiTheme="minorBidi" w:hAnsiTheme="minorBidi"/>
          <w:sz w:val="36"/>
          <w:szCs w:val="36"/>
        </w:rPr>
        <w:t>Mhd</w:t>
      </w:r>
      <w:r w:rsidRPr="00863DFB">
        <w:rPr>
          <w:rStyle w:val="a7"/>
          <w:rFonts w:asciiTheme="minorBidi" w:hAnsiTheme="minorBidi"/>
          <w:sz w:val="36"/>
          <w:szCs w:val="36"/>
        </w:rPr>
        <w:t>_</w:t>
      </w:r>
      <w:r>
        <w:rPr>
          <w:rStyle w:val="a7"/>
          <w:rFonts w:asciiTheme="minorBidi" w:hAnsiTheme="minorBidi"/>
          <w:sz w:val="36"/>
          <w:szCs w:val="36"/>
        </w:rPr>
        <w:t>Adeeb</w:t>
      </w:r>
      <w:r w:rsidRPr="00863DFB">
        <w:rPr>
          <w:rStyle w:val="a7"/>
          <w:rFonts w:asciiTheme="minorBidi" w:hAnsiTheme="minorBidi"/>
          <w:sz w:val="36"/>
          <w:szCs w:val="36"/>
        </w:rPr>
        <w:t>_3</w:t>
      </w:r>
      <w:r>
        <w:rPr>
          <w:rStyle w:val="a7"/>
          <w:rFonts w:asciiTheme="minorBidi" w:hAnsiTheme="minorBidi"/>
          <w:sz w:val="36"/>
          <w:szCs w:val="36"/>
        </w:rPr>
        <w:t>9127</w:t>
      </w:r>
    </w:p>
    <w:p w:rsidR="00F64E09" w:rsidRPr="00F64E09" w:rsidRDefault="00F64E09" w:rsidP="00F64E09">
      <w:pPr>
        <w:tabs>
          <w:tab w:val="left" w:pos="2780"/>
          <w:tab w:val="left" w:pos="6899"/>
        </w:tabs>
        <w:autoSpaceDE w:val="0"/>
        <w:autoSpaceDN w:val="0"/>
        <w:bidi w:val="0"/>
        <w:adjustRightInd w:val="0"/>
        <w:spacing w:after="0" w:line="240" w:lineRule="auto"/>
        <w:rPr>
          <w:rFonts w:ascii="Cambria" w:hAnsi="Cambria"/>
          <w:sz w:val="24"/>
          <w:szCs w:val="24"/>
          <w:rtl/>
          <w:lang w:bidi="ar-SY"/>
        </w:rPr>
      </w:pPr>
      <w:r>
        <w:rPr>
          <w:rStyle w:val="a7"/>
          <w:rFonts w:asciiTheme="minorBidi" w:hAnsiTheme="minorBidi" w:hint="cs"/>
          <w:sz w:val="36"/>
          <w:szCs w:val="36"/>
          <w:rtl/>
        </w:rPr>
        <w:t xml:space="preserve">     </w:t>
      </w:r>
      <w:r>
        <w:rPr>
          <w:rStyle w:val="a7"/>
          <w:rFonts w:asciiTheme="minorBidi" w:hAnsiTheme="minorBidi"/>
          <w:sz w:val="36"/>
          <w:szCs w:val="36"/>
        </w:rPr>
        <w:t>Mohamed_amir_37174</w:t>
      </w:r>
      <w:r>
        <w:rPr>
          <w:rStyle w:val="a7"/>
          <w:rFonts w:asciiTheme="minorBidi" w:hAnsiTheme="minorBidi" w:hint="cs"/>
          <w:sz w:val="36"/>
          <w:szCs w:val="36"/>
          <w:rtl/>
        </w:rPr>
        <w:t xml:space="preserve">    </w:t>
      </w:r>
      <w:r>
        <w:rPr>
          <w:rFonts w:ascii="Cambria" w:hAnsi="Cambria" w:cs="Cambria"/>
          <w:sz w:val="24"/>
          <w:szCs w:val="24"/>
        </w:rPr>
        <w:t xml:space="preserve">                 </w:t>
      </w:r>
      <w:r w:rsidRPr="00F64E09">
        <w:rPr>
          <w:rFonts w:ascii="Cambria" w:hAnsi="Cambria" w:cs="Cambria"/>
          <w:b/>
          <w:bCs/>
          <w:sz w:val="36"/>
          <w:szCs w:val="36"/>
        </w:rPr>
        <w:t xml:space="preserve"> </w:t>
      </w:r>
      <w:r w:rsidRPr="00F64E09">
        <w:rPr>
          <w:rFonts w:ascii="Cambria" w:hAnsi="Cambria" w:hint="cs"/>
          <w:b/>
          <w:bCs/>
          <w:sz w:val="36"/>
          <w:szCs w:val="36"/>
          <w:rtl/>
          <w:lang w:bidi="ar-SY"/>
        </w:rPr>
        <w:t>محمد أمير دليواتي</w:t>
      </w:r>
      <w:r>
        <w:rPr>
          <w:rFonts w:ascii="Cambria" w:hAnsi="Cambria" w:cs="Cambria"/>
          <w:sz w:val="24"/>
          <w:szCs w:val="24"/>
        </w:rPr>
        <w:tab/>
      </w: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64E09" w:rsidRDefault="00F64E09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2008E6" w:rsidRPr="001C0451" w:rsidRDefault="00101AFF" w:rsidP="00F64E0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lastRenderedPageBreak/>
        <w:t>1. Suggest an addressing plan that takes into consideration a future expansion of 200% in the number of employees of each department.</w:t>
      </w:r>
    </w:p>
    <w:p w:rsidR="00101AFF" w:rsidRPr="001C0451" w:rsidRDefault="00101AFF" w:rsidP="00101A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>2. Give the subnet id of each department.</w:t>
      </w:r>
    </w:p>
    <w:p w:rsidR="006825BF" w:rsidRDefault="00101AFF" w:rsidP="00101A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>3. Give the broadcast address of each department.</w:t>
      </w:r>
    </w:p>
    <w:p w:rsid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</w:p>
    <w:p w:rsid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</w:p>
    <w:p w:rsidR="001C0451" w:rsidRPr="001C0451" w:rsidRDefault="001C0451" w:rsidP="001C0451">
      <w:pPr>
        <w:bidi w:val="0"/>
        <w:rPr>
          <w:color w:val="4F81BD" w:themeColor="accent1"/>
          <w:sz w:val="28"/>
          <w:szCs w:val="28"/>
        </w:rPr>
      </w:pPr>
      <w:r w:rsidRPr="001C0451">
        <w:rPr>
          <w:color w:val="4F81BD" w:themeColor="accent1"/>
          <w:sz w:val="28"/>
          <w:szCs w:val="28"/>
        </w:rPr>
        <w:t>1.2.3 Solutions:</w:t>
      </w:r>
    </w:p>
    <w:tbl>
      <w:tblPr>
        <w:tblStyle w:val="a5"/>
        <w:tblW w:w="8826" w:type="dxa"/>
        <w:tblLook w:val="04A0"/>
      </w:tblPr>
      <w:tblGrid>
        <w:gridCol w:w="4413"/>
        <w:gridCol w:w="4413"/>
      </w:tblGrid>
      <w:tr w:rsidR="001C0451" w:rsidTr="004E4F29">
        <w:trPr>
          <w:trHeight w:val="262"/>
        </w:trPr>
        <w:tc>
          <w:tcPr>
            <w:tcW w:w="4413" w:type="dxa"/>
            <w:vMerge w:val="restart"/>
          </w:tcPr>
          <w:p w:rsidR="001C0451" w:rsidRPr="001C0451" w:rsidRDefault="001C0451" w:rsidP="004E4F29">
            <w:pPr>
              <w:bidi w:val="0"/>
            </w:pPr>
            <w:r>
              <w:t>Sales Department :</w:t>
            </w: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 xml:space="preserve">Subnet ID : 10.10.0.0/22 </w:t>
            </w:r>
          </w:p>
        </w:tc>
      </w:tr>
      <w:tr w:rsidR="001C0451" w:rsidTr="004E4F29">
        <w:trPr>
          <w:trHeight w:val="375"/>
        </w:trPr>
        <w:tc>
          <w:tcPr>
            <w:tcW w:w="4413" w:type="dxa"/>
            <w:vMerge/>
          </w:tcPr>
          <w:p w:rsidR="001C0451" w:rsidRDefault="001C0451" w:rsidP="001C0451">
            <w:pPr>
              <w:bidi w:val="0"/>
            </w:pP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>Broadcast : 10.10.2.255</w:t>
            </w:r>
          </w:p>
        </w:tc>
      </w:tr>
      <w:tr w:rsidR="001C0451" w:rsidTr="004E4F29">
        <w:trPr>
          <w:trHeight w:val="262"/>
        </w:trPr>
        <w:tc>
          <w:tcPr>
            <w:tcW w:w="4413" w:type="dxa"/>
            <w:vMerge w:val="restart"/>
          </w:tcPr>
          <w:p w:rsidR="001C0451" w:rsidRDefault="001C0451" w:rsidP="001C0451">
            <w:pPr>
              <w:bidi w:val="0"/>
            </w:pPr>
            <w:r>
              <w:t>HR Department:</w:t>
            </w:r>
          </w:p>
          <w:p w:rsidR="001C0451" w:rsidRDefault="001C0451" w:rsidP="001C0451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>Subnet ID : 10.20.0.0/22</w:t>
            </w:r>
          </w:p>
        </w:tc>
      </w:tr>
      <w:tr w:rsidR="001C0451" w:rsidTr="004E4F29">
        <w:trPr>
          <w:trHeight w:val="369"/>
        </w:trPr>
        <w:tc>
          <w:tcPr>
            <w:tcW w:w="4413" w:type="dxa"/>
            <w:vMerge/>
          </w:tcPr>
          <w:p w:rsidR="001C0451" w:rsidRDefault="001C0451" w:rsidP="001C0451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>Broadcast : 10.20.2.255</w:t>
            </w:r>
          </w:p>
        </w:tc>
      </w:tr>
      <w:tr w:rsidR="001C0451" w:rsidTr="004E4F29">
        <w:trPr>
          <w:trHeight w:val="262"/>
        </w:trPr>
        <w:tc>
          <w:tcPr>
            <w:tcW w:w="4413" w:type="dxa"/>
            <w:vMerge w:val="restart"/>
          </w:tcPr>
          <w:p w:rsidR="001C0451" w:rsidRPr="001C0451" w:rsidRDefault="001C0451" w:rsidP="001C0451">
            <w:pPr>
              <w:bidi w:val="0"/>
            </w:pPr>
            <w:r>
              <w:t xml:space="preserve">Technical Department </w:t>
            </w: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 xml:space="preserve">Subnet ID </w:t>
            </w:r>
            <w:r w:rsidR="004E4F29">
              <w:t>:</w:t>
            </w:r>
            <w:r>
              <w:t>10.30.0.0/21</w:t>
            </w:r>
          </w:p>
        </w:tc>
      </w:tr>
      <w:tr w:rsidR="001C0451" w:rsidTr="004E4F29">
        <w:trPr>
          <w:trHeight w:val="323"/>
        </w:trPr>
        <w:tc>
          <w:tcPr>
            <w:tcW w:w="4413" w:type="dxa"/>
            <w:vMerge/>
          </w:tcPr>
          <w:p w:rsidR="001C0451" w:rsidRDefault="001C0451" w:rsidP="001C0451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>Broadcast : 10.30.7.255</w:t>
            </w:r>
          </w:p>
        </w:tc>
      </w:tr>
      <w:tr w:rsidR="001C0451" w:rsidTr="004E4F29">
        <w:trPr>
          <w:trHeight w:val="262"/>
        </w:trPr>
        <w:tc>
          <w:tcPr>
            <w:tcW w:w="4413" w:type="dxa"/>
            <w:vMerge w:val="restart"/>
          </w:tcPr>
          <w:p w:rsidR="001C0451" w:rsidRPr="001C0451" w:rsidRDefault="001C0451" w:rsidP="001C0451">
            <w:pPr>
              <w:bidi w:val="0"/>
            </w:pPr>
            <w:r>
              <w:t>Administrator Department</w:t>
            </w: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>Subnet ID : 10.40.0.0/22</w:t>
            </w:r>
          </w:p>
        </w:tc>
      </w:tr>
      <w:tr w:rsidR="001C0451" w:rsidTr="004E4F29">
        <w:trPr>
          <w:trHeight w:val="277"/>
        </w:trPr>
        <w:tc>
          <w:tcPr>
            <w:tcW w:w="4413" w:type="dxa"/>
            <w:vMerge/>
          </w:tcPr>
          <w:p w:rsidR="001C0451" w:rsidRDefault="001C0451" w:rsidP="001C0451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413" w:type="dxa"/>
          </w:tcPr>
          <w:p w:rsidR="001C0451" w:rsidRPr="001C0451" w:rsidRDefault="001C0451" w:rsidP="001C0451">
            <w:pPr>
              <w:bidi w:val="0"/>
            </w:pPr>
            <w:r>
              <w:t>Broadcast : 10.40.2.255</w:t>
            </w:r>
          </w:p>
        </w:tc>
      </w:tr>
    </w:tbl>
    <w:p w:rsidR="001C0451" w:rsidRP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</w:p>
    <w:p w:rsidR="00101AFF" w:rsidRDefault="00101AFF" w:rsidP="00101AFF">
      <w:pPr>
        <w:bidi w:val="0"/>
      </w:pPr>
    </w:p>
    <w:p w:rsidR="006825BF" w:rsidRPr="001C0451" w:rsidRDefault="00BF1DE0" w:rsidP="006825B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>4.</w:t>
      </w:r>
      <w:r w:rsidR="006825BF" w:rsidRPr="001C0451">
        <w:rPr>
          <w:rFonts w:ascii="Cambria" w:hAnsi="Cambria" w:cs="Cambria"/>
          <w:b/>
          <w:bCs/>
          <w:sz w:val="28"/>
          <w:szCs w:val="28"/>
        </w:rPr>
        <w:t>What are the two main advantages of splitting the main network into multiple VLANs?</w:t>
      </w:r>
    </w:p>
    <w:p w:rsidR="006825BF" w:rsidRDefault="006825BF" w:rsidP="006825B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6825BF" w:rsidRPr="006825BF" w:rsidRDefault="006825BF" w:rsidP="006825B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6825B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A VLAN in a network is useful:</w:t>
      </w:r>
    </w:p>
    <w:p w:rsidR="00F776BC" w:rsidRPr="00BF1DE0" w:rsidRDefault="00F776BC" w:rsidP="00BF1DE0">
      <w:pPr>
        <w:shd w:val="clear" w:color="auto" w:fill="FFFFFF"/>
        <w:bidi w:val="0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</w:rPr>
      </w:pPr>
    </w:p>
    <w:p w:rsidR="00F776BC" w:rsidRDefault="00F776BC" w:rsidP="00BF1DE0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F776BC">
        <w:rPr>
          <w:rFonts w:ascii="TimesNewRoman" w:hAnsi="TimesNewRoman" w:cs="TimesNewRoman"/>
          <w:sz w:val="24"/>
          <w:szCs w:val="24"/>
        </w:rPr>
        <w:t>Creating VLANs enables administrators to build broadcast domains with fewer users in each broadcast</w:t>
      </w:r>
      <w:r w:rsidR="00BF1DE0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BF1DE0">
        <w:rPr>
          <w:rFonts w:ascii="TimesNewRoman" w:hAnsi="TimesNewRoman" w:cs="TimesNewRoman"/>
          <w:sz w:val="24"/>
          <w:szCs w:val="24"/>
        </w:rPr>
        <w:t>domain. This increases the bandwidth available to users because fewer users will contend for the bandwidth.</w:t>
      </w:r>
    </w:p>
    <w:p w:rsidR="008559FE" w:rsidRDefault="00BF1DE0" w:rsidP="001C0451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It's better to create a subnet with limited IP range from class A than using the whole range of class A addresses to addressing just 200 ports.</w:t>
      </w:r>
    </w:p>
    <w:p w:rsidR="001C0451" w:rsidRDefault="001C0451" w:rsidP="001C0451">
      <w:pPr>
        <w:shd w:val="clear" w:color="auto" w:fill="FFFFFF"/>
        <w:bidi w:val="0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</w:rPr>
      </w:pPr>
    </w:p>
    <w:p w:rsidR="001C0451" w:rsidRPr="001C0451" w:rsidRDefault="001C0451" w:rsidP="001C0451">
      <w:pPr>
        <w:shd w:val="clear" w:color="auto" w:fill="FFFFFF"/>
        <w:bidi w:val="0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</w:rPr>
      </w:pPr>
    </w:p>
    <w:p w:rsidR="00BF1DE0" w:rsidRPr="001C0451" w:rsidRDefault="005B3912" w:rsidP="00455764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>5.</w:t>
      </w:r>
      <w:r w:rsidR="00455764" w:rsidRPr="001C0451">
        <w:rPr>
          <w:rFonts w:ascii="Cambria" w:hAnsi="Cambria" w:cs="Cambria"/>
          <w:b/>
          <w:bCs/>
          <w:sz w:val="28"/>
          <w:szCs w:val="28"/>
        </w:rPr>
        <w:t>What is the advantage of connecting each departmental switch using two links with the core switches C1 and C2?</w:t>
      </w:r>
      <w:r w:rsidR="00BF1DE0" w:rsidRPr="001C0451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 </w:t>
      </w:r>
    </w:p>
    <w:p w:rsidR="006825BF" w:rsidRDefault="006825BF" w:rsidP="0031068C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000000"/>
          <w:sz w:val="20"/>
          <w:szCs w:val="20"/>
          <w:rtl/>
          <w:lang w:bidi="ar-SY"/>
        </w:rPr>
      </w:pPr>
    </w:p>
    <w:p w:rsidR="006825BF" w:rsidRDefault="006825BF" w:rsidP="006825BF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6825BF" w:rsidRDefault="006825BF" w:rsidP="00E734A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6825BF">
        <w:rPr>
          <w:rFonts w:ascii="Arial" w:eastAsia="Times New Roman" w:hAnsi="Arial" w:cs="Arial"/>
          <w:color w:val="000000"/>
          <w:sz w:val="20"/>
          <w:szCs w:val="20"/>
        </w:rPr>
        <w:t>In order to increase security in the event of interruption one</w:t>
      </w:r>
      <w:r w:rsidR="00E734A9">
        <w:rPr>
          <w:rFonts w:ascii="Arial" w:eastAsia="Times New Roman" w:hAnsi="Arial" w:cs="Arial"/>
          <w:color w:val="000000"/>
          <w:sz w:val="20"/>
          <w:szCs w:val="20"/>
        </w:rPr>
        <w:t xml:space="preserve"> of the links</w:t>
      </w:r>
      <w:r w:rsidRPr="006825BF">
        <w:rPr>
          <w:rFonts w:ascii="Arial" w:eastAsia="Times New Roman" w:hAnsi="Arial" w:cs="Arial"/>
          <w:color w:val="000000"/>
          <w:sz w:val="20"/>
          <w:szCs w:val="20"/>
        </w:rPr>
        <w:t xml:space="preserve">  </w:t>
      </w:r>
      <w:r>
        <w:rPr>
          <w:rFonts w:ascii="Arial" w:eastAsia="Times New Roman" w:hAnsi="Arial" w:cs="Arial"/>
          <w:color w:val="000000"/>
          <w:sz w:val="20"/>
          <w:szCs w:val="20"/>
        </w:rPr>
        <w:t>the s</w:t>
      </w:r>
      <w:r w:rsidRPr="006825BF">
        <w:rPr>
          <w:rFonts w:ascii="Arial" w:eastAsia="Times New Roman" w:hAnsi="Arial" w:cs="Arial"/>
          <w:color w:val="000000"/>
          <w:sz w:val="20"/>
          <w:szCs w:val="20"/>
        </w:rPr>
        <w:t>wi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tch </w:t>
      </w:r>
      <w:r w:rsidRPr="006825BF">
        <w:rPr>
          <w:rFonts w:ascii="Arial" w:eastAsia="Times New Roman" w:hAnsi="Arial" w:cs="Arial"/>
          <w:color w:val="000000"/>
          <w:sz w:val="20"/>
          <w:szCs w:val="20"/>
        </w:rPr>
        <w:t>move automatically to th</w:t>
      </w:r>
      <w:r w:rsidR="00E734A9">
        <w:rPr>
          <w:rFonts w:ascii="Arial" w:eastAsia="Times New Roman" w:hAnsi="Arial" w:cs="Arial"/>
          <w:color w:val="000000"/>
          <w:sz w:val="20"/>
          <w:szCs w:val="20"/>
        </w:rPr>
        <w:t>e second line of this linkage which is</w:t>
      </w:r>
      <w:r w:rsidRPr="006825BF">
        <w:rPr>
          <w:rFonts w:ascii="Arial" w:eastAsia="Times New Roman" w:hAnsi="Arial" w:cs="Arial"/>
          <w:color w:val="000000"/>
          <w:sz w:val="20"/>
          <w:szCs w:val="20"/>
        </w:rPr>
        <w:t xml:space="preserve"> called the multiplier linking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6825BF" w:rsidRDefault="006825BF" w:rsidP="006825BF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6825BF" w:rsidRDefault="006825BF" w:rsidP="006825BF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E4F29" w:rsidRDefault="004E4F29" w:rsidP="004E4F29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6825BF" w:rsidRPr="001C0451" w:rsidRDefault="00163258" w:rsidP="00163258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lastRenderedPageBreak/>
        <w:t>6. What are the switch port types of switches C1 and C2? What are the switch port types of the switch “sales”? What is the difference between the two types?</w:t>
      </w:r>
    </w:p>
    <w:p w:rsidR="003303FF" w:rsidRDefault="003303FF" w:rsidP="003303FF">
      <w:pPr>
        <w:bidi w:val="0"/>
        <w:rPr>
          <w:lang w:bidi="ar-SY"/>
        </w:rPr>
      </w:pPr>
    </w:p>
    <w:p w:rsidR="008559FE" w:rsidRPr="008559FE" w:rsidRDefault="00891937" w:rsidP="008559FE">
      <w:pPr>
        <w:bidi w:val="0"/>
        <w:rPr>
          <w:sz w:val="24"/>
          <w:szCs w:val="24"/>
          <w:lang w:bidi="ar-SY"/>
        </w:rPr>
      </w:pPr>
      <w:r w:rsidRPr="008559FE">
        <w:rPr>
          <w:sz w:val="24"/>
          <w:szCs w:val="24"/>
          <w:lang w:bidi="ar-SY"/>
        </w:rPr>
        <w:t xml:space="preserve">The c1 and c2 switch port mode is trunk , </w:t>
      </w:r>
      <w:r w:rsidR="00B60D65" w:rsidRPr="008559FE">
        <w:rPr>
          <w:sz w:val="24"/>
          <w:szCs w:val="24"/>
          <w:lang w:bidi="ar-SY"/>
        </w:rPr>
        <w:t>but the switch sales port mode is access.</w:t>
      </w:r>
    </w:p>
    <w:p w:rsidR="003303FF" w:rsidRPr="008559FE" w:rsidRDefault="003303FF" w:rsidP="008559FE">
      <w:pPr>
        <w:bidi w:val="0"/>
        <w:rPr>
          <w:sz w:val="24"/>
          <w:szCs w:val="24"/>
          <w:lang w:bidi="ar-SY"/>
        </w:rPr>
      </w:pPr>
      <w:r w:rsidRPr="008559FE">
        <w:rPr>
          <w:rFonts w:ascii="TimesNewRoman" w:hAnsi="TimesNewRoman" w:cs="TimesNewRoman"/>
          <w:sz w:val="24"/>
          <w:szCs w:val="24"/>
        </w:rPr>
        <w:t>Switch ports run in either access or trunk mode. In access mode, the interface belongs to one and only</w:t>
      </w:r>
      <w:r w:rsidR="00891937" w:rsidRPr="008559FE">
        <w:rPr>
          <w:rFonts w:ascii="TimesNewRoman" w:hAnsi="TimesNewRoman" w:cs="TimesNewRoman"/>
          <w:sz w:val="24"/>
          <w:szCs w:val="24"/>
        </w:rPr>
        <w:t xml:space="preserve"> </w:t>
      </w:r>
      <w:r w:rsidRPr="008559FE">
        <w:rPr>
          <w:rFonts w:ascii="TimesNewRoman" w:hAnsi="TimesNewRoman" w:cs="TimesNewRoman"/>
          <w:sz w:val="24"/>
          <w:szCs w:val="24"/>
        </w:rPr>
        <w:t>one VLAN. Normally a switch port in access mode attaches to an end user device or a server. The</w:t>
      </w:r>
      <w:r w:rsidR="00891937" w:rsidRPr="008559FE">
        <w:rPr>
          <w:rFonts w:ascii="TimesNewRoman" w:hAnsi="TimesNewRoman" w:cs="TimesNewRoman"/>
          <w:sz w:val="24"/>
          <w:szCs w:val="24"/>
        </w:rPr>
        <w:t xml:space="preserve"> </w:t>
      </w:r>
      <w:r w:rsidRPr="008559FE">
        <w:rPr>
          <w:rFonts w:ascii="TimesNewRoman" w:hAnsi="TimesNewRoman" w:cs="TimesNewRoman"/>
          <w:sz w:val="24"/>
          <w:szCs w:val="24"/>
        </w:rPr>
        <w:t>frames transmitted on an access link look like any other Ethernet frame.</w:t>
      </w:r>
    </w:p>
    <w:p w:rsidR="003303FF" w:rsidRDefault="003303FF" w:rsidP="00B60D65">
      <w:pPr>
        <w:autoSpaceDE w:val="0"/>
        <w:autoSpaceDN w:val="0"/>
        <w:bidi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Trunks, on the other hand, multiplex traffic for multiple VLANs over the same physical link. Trunk</w:t>
      </w:r>
      <w:r w:rsidR="00B60D65">
        <w:rPr>
          <w:rFonts w:ascii="TimesNewRoman" w:hAnsi="TimesNewRoman" w:cs="TimesNewRoman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links usually interconne</w:t>
      </w:r>
      <w:r w:rsidR="00B60D65">
        <w:rPr>
          <w:rFonts w:ascii="TimesNewRoman" w:hAnsi="TimesNewRoman" w:cs="TimesNewRoman"/>
          <w:sz w:val="24"/>
          <w:szCs w:val="24"/>
        </w:rPr>
        <w:t>ct switches.</w:t>
      </w:r>
    </w:p>
    <w:p w:rsidR="008559FE" w:rsidRDefault="008559FE" w:rsidP="008559FE">
      <w:pPr>
        <w:autoSpaceDE w:val="0"/>
        <w:autoSpaceDN w:val="0"/>
        <w:bidi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:rsidR="00B60D65" w:rsidRDefault="00B60D65" w:rsidP="00B60D65">
      <w:pPr>
        <w:autoSpaceDE w:val="0"/>
        <w:autoSpaceDN w:val="0"/>
        <w:bidi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:rsidR="00995D7C" w:rsidRDefault="00995D7C" w:rsidP="00995D7C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>7. What is the main challenge of connecting switches in this way?</w:t>
      </w:r>
    </w:p>
    <w:p w:rsidR="001C0451" w:rsidRP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</w:p>
    <w:p w:rsidR="008559FE" w:rsidRDefault="008559FE" w:rsidP="008559FE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When you using this way of connecting we have to know the MAC-address  of each destination  because we using SWITCHES.</w:t>
      </w:r>
    </w:p>
    <w:p w:rsid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mbria" w:hAnsi="Cambria" w:cs="Cambria"/>
          <w:sz w:val="24"/>
          <w:szCs w:val="24"/>
        </w:rPr>
      </w:pPr>
    </w:p>
    <w:p w:rsidR="008559FE" w:rsidRDefault="008559FE" w:rsidP="008559F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>8. Describe, briefly, a solution to overcome the above challenge?</w:t>
      </w:r>
    </w:p>
    <w:p w:rsidR="001C0451" w:rsidRP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</w:p>
    <w:p w:rsidR="008559FE" w:rsidRDefault="008559FE" w:rsidP="008559F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ab/>
      </w:r>
      <w:r w:rsidRPr="001C0451">
        <w:rPr>
          <w:rFonts w:ascii="Cambria" w:hAnsi="Cambria" w:cs="Cambria"/>
          <w:sz w:val="24"/>
          <w:szCs w:val="24"/>
        </w:rPr>
        <w:t>We have to use routers instead of switches</w:t>
      </w:r>
      <w:r w:rsidR="00A720A9" w:rsidRPr="001C0451">
        <w:rPr>
          <w:rFonts w:ascii="Cambria" w:hAnsi="Cambria" w:cs="Cambria"/>
          <w:sz w:val="24"/>
          <w:szCs w:val="24"/>
        </w:rPr>
        <w:t xml:space="preserve"> C1 &amp; C2</w:t>
      </w:r>
      <w:r w:rsidRPr="001C0451">
        <w:rPr>
          <w:rFonts w:ascii="Cambria" w:hAnsi="Cambria" w:cs="Cambria"/>
          <w:sz w:val="24"/>
          <w:szCs w:val="24"/>
        </w:rPr>
        <w:t xml:space="preserve">. </w:t>
      </w:r>
    </w:p>
    <w:p w:rsidR="004E4F29" w:rsidRPr="001C0451" w:rsidRDefault="004E4F29" w:rsidP="004E4F2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995D7C" w:rsidRDefault="00995D7C" w:rsidP="00995D7C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775E13" w:rsidRPr="001C0451" w:rsidRDefault="00775E13" w:rsidP="00775E13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 xml:space="preserve">9. An IT consultant suggests dividing the network </w:t>
      </w:r>
      <w:r w:rsidR="001C0451">
        <w:rPr>
          <w:rFonts w:ascii="Cambria" w:hAnsi="Cambria" w:cs="Cambria"/>
          <w:b/>
          <w:bCs/>
          <w:sz w:val="28"/>
          <w:szCs w:val="28"/>
        </w:rPr>
        <w:t>into MAC</w:t>
      </w:r>
      <w:r w:rsidRPr="001C0451">
        <w:rPr>
          <w:rFonts w:ascii="Cambria" w:hAnsi="Cambria" w:cs="Cambria"/>
          <w:b/>
          <w:bCs/>
          <w:sz w:val="28"/>
          <w:szCs w:val="28"/>
        </w:rPr>
        <w:t xml:space="preserve">‐based VLANs </w:t>
      </w:r>
      <w:r w:rsidR="008559FE" w:rsidRPr="001C0451">
        <w:rPr>
          <w:rFonts w:ascii="Cambria" w:hAnsi="Cambria" w:cs="Cambria"/>
          <w:b/>
          <w:bCs/>
          <w:sz w:val="28"/>
          <w:szCs w:val="28"/>
        </w:rPr>
        <w:t xml:space="preserve"> </w:t>
      </w:r>
      <w:r w:rsidRPr="001C0451">
        <w:rPr>
          <w:rFonts w:ascii="Cambria" w:hAnsi="Cambria" w:cs="Cambria"/>
          <w:b/>
          <w:bCs/>
          <w:sz w:val="28"/>
          <w:szCs w:val="28"/>
        </w:rPr>
        <w:t>instead of port--‐based.</w:t>
      </w:r>
    </w:p>
    <w:p w:rsidR="00775E13" w:rsidRDefault="00775E13" w:rsidP="001D2880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  <w:r>
        <w:rPr>
          <w:rFonts w:ascii="Cambria" w:hAnsi="Cambria" w:cs="Cambria"/>
          <w:sz w:val="24"/>
          <w:szCs w:val="24"/>
        </w:rPr>
        <w:t xml:space="preserve"> </w:t>
      </w:r>
      <w:r w:rsidRPr="001C0451">
        <w:rPr>
          <w:rFonts w:ascii="Cambria" w:hAnsi="Cambria" w:cs="Cambria"/>
          <w:b/>
          <w:bCs/>
          <w:sz w:val="28"/>
          <w:szCs w:val="28"/>
        </w:rPr>
        <w:t>a. Compare between the two types.</w:t>
      </w:r>
    </w:p>
    <w:p w:rsidR="001B68EE" w:rsidRPr="001C0451" w:rsidRDefault="001B68EE" w:rsidP="001B68E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</w:p>
    <w:p w:rsidR="001B68EE" w:rsidRDefault="001D2880" w:rsidP="00775E13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When in mac-based vlans , it depends on the mac address of your network adapter , for example if your network adapter</w:t>
      </w:r>
      <w:r w:rsidR="00AB4BDC">
        <w:rPr>
          <w:rFonts w:ascii="Cambria" w:hAnsi="Cambria" w:cs="Cambria"/>
          <w:sz w:val="24"/>
          <w:szCs w:val="24"/>
        </w:rPr>
        <w:t>(mac)</w:t>
      </w:r>
      <w:r>
        <w:rPr>
          <w:rFonts w:ascii="Cambria" w:hAnsi="Cambria" w:cs="Cambria"/>
          <w:sz w:val="24"/>
          <w:szCs w:val="24"/>
        </w:rPr>
        <w:t xml:space="preserve"> related to the sales department so wherever you connect to the network , you will be connected as a device from sales department. While in port based vlans , it depends on the port you are connecting to. </w:t>
      </w:r>
    </w:p>
    <w:p w:rsid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1B68EE" w:rsidRP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1B68EE">
        <w:rPr>
          <w:rFonts w:ascii="Cambria" w:hAnsi="Cambria" w:cs="Cambria"/>
          <w:sz w:val="24"/>
          <w:szCs w:val="24"/>
        </w:rPr>
        <w:t>1- Static VLAN membership:</w:t>
      </w:r>
    </w:p>
    <w:p w:rsidR="001B68EE" w:rsidRP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1B68EE">
        <w:rPr>
          <w:rFonts w:ascii="Cambria" w:hAnsi="Cambria" w:cs="Cambria"/>
          <w:sz w:val="24"/>
          <w:szCs w:val="24"/>
        </w:rPr>
        <w:t>- Assign certain port to a certain VLAN.</w:t>
      </w:r>
      <w:r>
        <w:rPr>
          <w:rFonts w:ascii="Cambria" w:hAnsi="Cambria" w:cs="Cambria"/>
          <w:sz w:val="24"/>
          <w:szCs w:val="24"/>
        </w:rPr>
        <w:t xml:space="preserve"> </w:t>
      </w:r>
      <w:r w:rsidRPr="001B68EE">
        <w:rPr>
          <w:rFonts w:ascii="Cambria" w:hAnsi="Cambria" w:cs="Cambria"/>
          <w:sz w:val="24"/>
          <w:szCs w:val="24"/>
        </w:rPr>
        <w:t>( port based VLAN )</w:t>
      </w:r>
    </w:p>
    <w:p w:rsidR="001B68EE" w:rsidRP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1B68EE">
        <w:rPr>
          <w:rFonts w:ascii="Cambria" w:hAnsi="Cambria" w:cs="Cambria"/>
          <w:sz w:val="24"/>
          <w:szCs w:val="24"/>
        </w:rPr>
        <w:t>- By default, all ports of the switch are assigned to</w:t>
      </w:r>
      <w:r>
        <w:rPr>
          <w:rFonts w:ascii="Cambria" w:hAnsi="Cambria" w:cs="Cambria"/>
          <w:sz w:val="24"/>
          <w:szCs w:val="24"/>
        </w:rPr>
        <w:t xml:space="preserve"> VLAN </w:t>
      </w:r>
      <w:r w:rsidRPr="001B68EE">
        <w:rPr>
          <w:rFonts w:ascii="Cambria" w:hAnsi="Cambria" w:cs="Cambria"/>
          <w:sz w:val="24"/>
          <w:szCs w:val="24"/>
        </w:rPr>
        <w:t>.</w:t>
      </w:r>
    </w:p>
    <w:p w:rsidR="001B68EE" w:rsidRP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1B68EE">
        <w:rPr>
          <w:rFonts w:ascii="Cambria" w:hAnsi="Cambria" w:cs="Cambria"/>
          <w:sz w:val="24"/>
          <w:szCs w:val="24"/>
        </w:rPr>
        <w:t>2- Dynamic VLAN membership:</w:t>
      </w:r>
    </w:p>
    <w:p w:rsidR="001B68EE" w:rsidRP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1B68EE">
        <w:rPr>
          <w:rFonts w:ascii="Cambria" w:hAnsi="Cambria" w:cs="Cambria"/>
          <w:sz w:val="24"/>
          <w:szCs w:val="24"/>
        </w:rPr>
        <w:t>- Assign certain MAC to a certain VLAN.</w:t>
      </w:r>
      <w:r>
        <w:rPr>
          <w:rFonts w:ascii="Cambria" w:hAnsi="Cambria" w:cs="Cambria"/>
          <w:sz w:val="24"/>
          <w:szCs w:val="24"/>
        </w:rPr>
        <w:t xml:space="preserve"> </w:t>
      </w:r>
      <w:r w:rsidRPr="001B68EE">
        <w:rPr>
          <w:rFonts w:ascii="Cambria" w:hAnsi="Cambria" w:cs="Cambria"/>
          <w:sz w:val="24"/>
          <w:szCs w:val="24"/>
        </w:rPr>
        <w:t>( MAC based VLAN )</w:t>
      </w:r>
    </w:p>
    <w:p w:rsidR="001B68EE" w:rsidRP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</w:rPr>
      </w:pPr>
      <w:r w:rsidRPr="001B68EE">
        <w:rPr>
          <w:rFonts w:ascii="Cambria" w:hAnsi="Cambria" w:cs="Cambria"/>
        </w:rPr>
        <w:t>- Even if the PC changes its port on the switch , the PC still be connected to its VLAN.</w:t>
      </w:r>
    </w:p>
    <w:p w:rsidR="00775E13" w:rsidRDefault="001B68EE" w:rsidP="001B68E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1B68EE">
        <w:rPr>
          <w:rFonts w:ascii="Cambria" w:hAnsi="Cambria" w:cs="Cambria"/>
          <w:sz w:val="24"/>
          <w:szCs w:val="24"/>
        </w:rPr>
        <w:t>- This is done by using VMPS ( VLAN membership</w:t>
      </w:r>
      <w:r>
        <w:rPr>
          <w:rFonts w:ascii="Cambria" w:hAnsi="Cambria" w:cs="Cambria"/>
          <w:sz w:val="24"/>
          <w:szCs w:val="24"/>
        </w:rPr>
        <w:t xml:space="preserve"> </w:t>
      </w:r>
      <w:r w:rsidRPr="001B68EE">
        <w:rPr>
          <w:rFonts w:ascii="Cambria" w:hAnsi="Cambria" w:cs="Cambria"/>
          <w:sz w:val="24"/>
          <w:szCs w:val="24"/>
        </w:rPr>
        <w:t>policy server ).</w:t>
      </w:r>
      <w:r w:rsidR="001D2880">
        <w:rPr>
          <w:rFonts w:ascii="Cambria" w:hAnsi="Cambria" w:cs="Cambria"/>
          <w:sz w:val="24"/>
          <w:szCs w:val="24"/>
        </w:rPr>
        <w:t xml:space="preserve"> </w:t>
      </w:r>
    </w:p>
    <w:p w:rsidR="001B68EE" w:rsidRDefault="001B68EE" w:rsidP="008559F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sz w:val="24"/>
          <w:szCs w:val="24"/>
        </w:rPr>
      </w:pPr>
    </w:p>
    <w:p w:rsidR="001B68EE" w:rsidRDefault="001B68EE" w:rsidP="001B68E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sz w:val="24"/>
          <w:szCs w:val="24"/>
        </w:rPr>
      </w:pPr>
    </w:p>
    <w:p w:rsidR="00FE3F1E" w:rsidRDefault="00FE3F1E" w:rsidP="00FE3F1E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775E13" w:rsidRPr="001C0451" w:rsidRDefault="007679BC" w:rsidP="00FE3F1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lastRenderedPageBreak/>
        <w:t xml:space="preserve">b. Describe briefly the steps to set up </w:t>
      </w:r>
      <w:r w:rsidR="00775E13" w:rsidRPr="001C0451">
        <w:rPr>
          <w:rFonts w:ascii="Cambria" w:hAnsi="Cambria" w:cs="Cambria"/>
          <w:b/>
          <w:bCs/>
          <w:sz w:val="28"/>
          <w:szCs w:val="28"/>
        </w:rPr>
        <w:t>MAC--‐</w:t>
      </w:r>
      <w:r w:rsidRPr="001C0451">
        <w:rPr>
          <w:rFonts w:ascii="Cambria" w:hAnsi="Cambria" w:cs="Cambria"/>
          <w:b/>
          <w:bCs/>
          <w:sz w:val="28"/>
          <w:szCs w:val="28"/>
        </w:rPr>
        <w:t xml:space="preserve">based </w:t>
      </w:r>
      <w:r w:rsidR="00775E13" w:rsidRPr="001C0451">
        <w:rPr>
          <w:rFonts w:ascii="Cambria" w:hAnsi="Cambria" w:cs="Cambria"/>
          <w:b/>
          <w:bCs/>
          <w:sz w:val="28"/>
          <w:szCs w:val="28"/>
        </w:rPr>
        <w:t>VLANs.</w:t>
      </w:r>
    </w:p>
    <w:p w:rsidR="004861B8" w:rsidRDefault="004861B8" w:rsidP="004861B8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Sours wants to send packet to destination</w:t>
      </w:r>
    </w:p>
    <w:p w:rsidR="004861B8" w:rsidRDefault="004861B8" w:rsidP="004861B8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Sours knows IP sours , IP destination</w:t>
      </w:r>
    </w:p>
    <w:p w:rsidR="004861B8" w:rsidRDefault="004861B8" w:rsidP="004861B8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Sours needs to know are src  &amp; destination on same network</w:t>
      </w:r>
    </w:p>
    <w:p w:rsidR="004861B8" w:rsidRDefault="004861B8" w:rsidP="004861B8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If  no uses routing</w:t>
      </w:r>
    </w:p>
    <w:p w:rsidR="004861B8" w:rsidRDefault="004861B8" w:rsidP="004861B8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If yes direct communication through L2 communication switching It need MAC address of destination therefore we need a function {IP to MAC} we have to use ARP protocol in Ethernet ARP is simple : src sends broadcast (who is owner of this  IP) and destination will get it and answer. </w:t>
      </w:r>
    </w:p>
    <w:p w:rsidR="00775E13" w:rsidRDefault="00775E13" w:rsidP="00775E13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775E13" w:rsidRDefault="00775E13" w:rsidP="00775E13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995D7C" w:rsidRPr="001C0451" w:rsidRDefault="00995D7C" w:rsidP="00995D7C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 xml:space="preserve">10.Show the routing table of R1, supposing that we assign the last addressofEach  subnet to the Router’s Interfaces. </w:t>
      </w:r>
    </w:p>
    <w:p w:rsidR="00995D7C" w:rsidRDefault="00995D7C" w:rsidP="00995D7C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995D7C" w:rsidRPr="001C0451" w:rsidRDefault="00995D7C" w:rsidP="00995D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mbria" w:hAnsi="Cambria" w:cs="Cambria"/>
          <w:color w:val="4F81BD" w:themeColor="accent1"/>
          <w:sz w:val="28"/>
          <w:szCs w:val="28"/>
        </w:rPr>
      </w:pPr>
      <w:r w:rsidRPr="001C0451">
        <w:rPr>
          <w:rFonts w:ascii="Cambria" w:hAnsi="Cambria" w:cs="Cambria"/>
          <w:color w:val="4F81BD" w:themeColor="accent1"/>
          <w:sz w:val="28"/>
          <w:szCs w:val="28"/>
        </w:rPr>
        <w:t>Routing Table</w:t>
      </w:r>
    </w:p>
    <w:p w:rsid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mbria" w:hAnsi="Cambria" w:cs="Cambria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4261"/>
        <w:gridCol w:w="4261"/>
      </w:tblGrid>
      <w:tr w:rsidR="00995D7C" w:rsidTr="00995D7C"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Destination</w:t>
            </w:r>
          </w:p>
        </w:tc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Next Hop</w:t>
            </w:r>
          </w:p>
        </w:tc>
      </w:tr>
      <w:tr w:rsidR="00995D7C" w:rsidTr="00995D7C"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Sales</w:t>
            </w:r>
          </w:p>
        </w:tc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10.10.0.0</w:t>
            </w:r>
          </w:p>
        </w:tc>
      </w:tr>
      <w:tr w:rsidR="00995D7C" w:rsidTr="00995D7C"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HR</w:t>
            </w:r>
          </w:p>
        </w:tc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10.20.0.0</w:t>
            </w:r>
          </w:p>
        </w:tc>
      </w:tr>
      <w:tr w:rsidR="00995D7C" w:rsidTr="00995D7C"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Technical</w:t>
            </w:r>
          </w:p>
        </w:tc>
        <w:tc>
          <w:tcPr>
            <w:tcW w:w="4261" w:type="dxa"/>
          </w:tcPr>
          <w:p w:rsidR="00995D7C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10.30.0.0</w:t>
            </w:r>
          </w:p>
        </w:tc>
      </w:tr>
      <w:tr w:rsidR="00535407" w:rsidTr="00995D7C">
        <w:tc>
          <w:tcPr>
            <w:tcW w:w="4261" w:type="dxa"/>
          </w:tcPr>
          <w:p w:rsidR="00535407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Administrator</w:t>
            </w:r>
          </w:p>
        </w:tc>
        <w:tc>
          <w:tcPr>
            <w:tcW w:w="4261" w:type="dxa"/>
          </w:tcPr>
          <w:p w:rsidR="00535407" w:rsidRDefault="00535407" w:rsidP="00995D7C">
            <w:pPr>
              <w:autoSpaceDE w:val="0"/>
              <w:autoSpaceDN w:val="0"/>
              <w:bidi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10.40.0.0</w:t>
            </w:r>
          </w:p>
        </w:tc>
      </w:tr>
    </w:tbl>
    <w:p w:rsidR="00995D7C" w:rsidRPr="00995D7C" w:rsidRDefault="00995D7C" w:rsidP="00995D7C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AD0E74" w:rsidRDefault="00AD0E74" w:rsidP="00995D7C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AD0E74" w:rsidRDefault="00AD0E74" w:rsidP="00AD0E74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When a computer sends a packet to a destination ,for example sales, the router will route this packet to the switch 10.10.0.0</w:t>
      </w:r>
    </w:p>
    <w:p w:rsidR="00533AF4" w:rsidRDefault="00533AF4" w:rsidP="00AD0E74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The next hop Represents the subnet ID which the packet will be routed.</w:t>
      </w:r>
    </w:p>
    <w:p w:rsidR="00AD0E74" w:rsidRDefault="00533AF4" w:rsidP="00533AF4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 </w:t>
      </w:r>
    </w:p>
    <w:p w:rsidR="00B60D65" w:rsidRDefault="00995D7C" w:rsidP="00AD0E74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1C0451">
        <w:rPr>
          <w:rFonts w:ascii="Cambria" w:hAnsi="Cambria" w:cs="Cambria"/>
          <w:b/>
          <w:bCs/>
          <w:sz w:val="28"/>
          <w:szCs w:val="28"/>
        </w:rPr>
        <w:t>11. Do you need to add any other routes to make the connectivity possible between the four VLANs?Why?</w:t>
      </w:r>
    </w:p>
    <w:p w:rsidR="001C0451" w:rsidRPr="001C0451" w:rsidRDefault="001C0451" w:rsidP="001C045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</w:p>
    <w:p w:rsidR="006C6332" w:rsidRPr="00995D7C" w:rsidRDefault="006C6332" w:rsidP="006C6332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No we don't need to add any other router because one router is enough to make the connection possible.</w:t>
      </w:r>
    </w:p>
    <w:p w:rsidR="0005388E" w:rsidRDefault="0005388E" w:rsidP="0005388E">
      <w:pPr>
        <w:bidi w:val="0"/>
        <w:rPr>
          <w:lang w:bidi="ar-SY"/>
        </w:rPr>
      </w:pPr>
    </w:p>
    <w:p w:rsidR="0005388E" w:rsidRDefault="0005388E" w:rsidP="0005388E">
      <w:pPr>
        <w:bidi w:val="0"/>
        <w:rPr>
          <w:lang w:bidi="ar-SY"/>
        </w:rPr>
      </w:pPr>
    </w:p>
    <w:p w:rsidR="00FA3BFF" w:rsidRPr="00401EE7" w:rsidRDefault="00FA3BFF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401EE7">
        <w:rPr>
          <w:rFonts w:ascii="Cambria" w:hAnsi="Cambria" w:cs="Cambria"/>
          <w:b/>
          <w:bCs/>
          <w:sz w:val="28"/>
          <w:szCs w:val="28"/>
        </w:rPr>
        <w:t xml:space="preserve">12. A PC from VLAN10 pings another PC in VLAN 20, and another PC between  the switch “sales” and the central router is running a protocol analyzer. </w:t>
      </w:r>
    </w:p>
    <w:p w:rsidR="00FA3BFF" w:rsidRPr="00401EE7" w:rsidRDefault="00FA3BFF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  <w:r w:rsidRPr="00401EE7">
        <w:rPr>
          <w:rFonts w:ascii="Cambria" w:hAnsi="Cambria" w:cs="Cambria"/>
          <w:b/>
          <w:bCs/>
          <w:sz w:val="28"/>
          <w:szCs w:val="28"/>
        </w:rPr>
        <w:t>a. Give the L2 source/destination addresses and</w:t>
      </w:r>
      <w:r w:rsidR="00401EE7">
        <w:rPr>
          <w:rFonts w:ascii="Cambria" w:hAnsi="Cambria" w:cs="Cambria"/>
          <w:b/>
          <w:bCs/>
          <w:sz w:val="28"/>
          <w:szCs w:val="28"/>
        </w:rPr>
        <w:t xml:space="preserve"> </w:t>
      </w:r>
      <w:r w:rsidRPr="00401EE7">
        <w:rPr>
          <w:rFonts w:ascii="Cambria" w:hAnsi="Cambria" w:cs="Cambria"/>
          <w:b/>
          <w:bCs/>
          <w:sz w:val="28"/>
          <w:szCs w:val="28"/>
        </w:rPr>
        <w:t xml:space="preserve">L3 source/destination addresses for an outgoing </w:t>
      </w:r>
      <w:r w:rsidRPr="00401EE7">
        <w:rPr>
          <w:rFonts w:ascii="Cambria-BoldItalic" w:hAnsi="Cambria" w:cs="Cambria-BoldItalic"/>
          <w:b/>
          <w:bCs/>
          <w:i/>
          <w:iCs/>
          <w:sz w:val="28"/>
          <w:szCs w:val="28"/>
        </w:rPr>
        <w:t>ping</w:t>
      </w:r>
      <w:r w:rsidRPr="00401EE7">
        <w:rPr>
          <w:rFonts w:ascii="Cambria" w:hAnsi="Cambria" w:cs="Cambria"/>
          <w:b/>
          <w:bCs/>
          <w:sz w:val="28"/>
          <w:szCs w:val="28"/>
        </w:rPr>
        <w:t xml:space="preserve"> packet.</w:t>
      </w:r>
    </w:p>
    <w:p w:rsidR="00FA3BFF" w:rsidRDefault="00FA3BFF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A3BFF" w:rsidRDefault="00FA3BFF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In L2 the packet will be sent to the switch , the switch will read the header which contains the mac address of the destination, the switch will check the destination address in its switching table , and if the destinations is not in this table the switch will send the packet to router 1 (R1) , R1 will search in its routing table , if </w:t>
      </w:r>
      <w:r>
        <w:rPr>
          <w:rFonts w:ascii="Cambria" w:hAnsi="Cambria" w:cs="Cambria"/>
          <w:sz w:val="24"/>
          <w:szCs w:val="24"/>
        </w:rPr>
        <w:lastRenderedPageBreak/>
        <w:t>the destination is in it , then will sent it to R2 , so R2 will receive the packet and route it to LAN 2 when the destination is.</w:t>
      </w:r>
    </w:p>
    <w:p w:rsidR="00FA3BFF" w:rsidRDefault="00FA3BFF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A3BFF" w:rsidRDefault="00FA3BFF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In L3 the packet will be sent to R1 directly , R2 will look at routing table to  find out that the packet has to be routed to R2 and will send it to R2 , R2 will send it to its final destination.</w:t>
      </w:r>
    </w:p>
    <w:p w:rsidR="004E4F29" w:rsidRDefault="004E4F29" w:rsidP="004E4F2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4E4F29" w:rsidRDefault="004E4F29" w:rsidP="004E4F2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4E4F29" w:rsidRDefault="004E4F29" w:rsidP="004E4F29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A3BFF" w:rsidRDefault="00FA3BFF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05388E" w:rsidRDefault="00FA3BFF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  <w:r w:rsidRPr="00401EE7">
        <w:rPr>
          <w:rFonts w:ascii="Cambria" w:hAnsi="Cambria" w:cs="Cambria"/>
          <w:b/>
          <w:bCs/>
          <w:sz w:val="28"/>
          <w:szCs w:val="28"/>
        </w:rPr>
        <w:t xml:space="preserve">b. Represent the protocol encapsulation for the </w:t>
      </w:r>
      <w:r w:rsidRPr="00401EE7">
        <w:rPr>
          <w:rFonts w:ascii="Cambria-BoldItalic" w:hAnsi="Cambria" w:cs="Cambria-BoldItalic"/>
          <w:b/>
          <w:bCs/>
          <w:i/>
          <w:iCs/>
          <w:sz w:val="28"/>
          <w:szCs w:val="28"/>
        </w:rPr>
        <w:t>ping</w:t>
      </w:r>
      <w:r w:rsidRPr="00401EE7">
        <w:rPr>
          <w:rFonts w:ascii="Cambria" w:hAnsi="Cambria" w:cs="Cambria"/>
          <w:b/>
          <w:bCs/>
          <w:sz w:val="28"/>
          <w:szCs w:val="28"/>
        </w:rPr>
        <w:t xml:space="preserve"> packet as in TCP/IP model. You should determine the header length of each protocol</w:t>
      </w:r>
    </w:p>
    <w:p w:rsidR="00401EE7" w:rsidRPr="00401EE7" w:rsidRDefault="00401EE7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</w:p>
    <w:p w:rsidR="00FA3BFF" w:rsidRDefault="00FA3BFF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FA3BFF" w:rsidRDefault="00333431" w:rsidP="00FA3BFF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noProof/>
          <w:sz w:val="24"/>
          <w:szCs w:val="24"/>
        </w:rPr>
        <w:drawing>
          <wp:inline distT="0" distB="0" distL="0" distR="0">
            <wp:extent cx="5274310" cy="1750867"/>
            <wp:effectExtent l="19050" t="0" r="2540" b="0"/>
            <wp:docPr id="1" name="صورة 1" descr="C:\Users\AMIR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IR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0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431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333431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Source port (16 bits</w:t>
      </w:r>
      <w:r w:rsidRPr="004E4F29">
        <w:rPr>
          <w:rFonts w:ascii="Cambria" w:hAnsi="Cambria" w:cs="Cambria"/>
          <w:sz w:val="24"/>
          <w:szCs w:val="24"/>
        </w:rPr>
        <w:t>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Destination port (16 bits)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Sequence number (32 bits)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Acknowledgment number (32 bits)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Data offset (4 bits</w:t>
      </w:r>
      <w:r w:rsidRPr="004E4F29">
        <w:rPr>
          <w:rFonts w:ascii="Cambria" w:hAnsi="Cambria" w:cs="Cambria"/>
          <w:sz w:val="24"/>
          <w:szCs w:val="24"/>
        </w:rPr>
        <w:t>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Reserved (3 bits</w:t>
      </w:r>
      <w:r w:rsidRPr="004E4F29">
        <w:rPr>
          <w:rFonts w:ascii="Cambria" w:hAnsi="Cambria" w:cs="Cambria"/>
          <w:sz w:val="24"/>
          <w:szCs w:val="24"/>
        </w:rPr>
        <w:t>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Flags (9 bits)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Window size (16 bits</w:t>
      </w:r>
      <w:r w:rsidRPr="004E4F29">
        <w:rPr>
          <w:rFonts w:ascii="Cambria" w:hAnsi="Cambria" w:cs="Cambria"/>
          <w:sz w:val="24"/>
          <w:szCs w:val="24"/>
        </w:rPr>
        <w:t>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Checksum (16 bits)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Urgent pointer (16 bits)</w:t>
      </w:r>
    </w:p>
    <w:p w:rsidR="00333431" w:rsidRPr="004E4F29" w:rsidRDefault="00333431" w:rsidP="003334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4E4F29">
        <w:rPr>
          <w:rFonts w:ascii="Arial" w:hAnsi="Arial" w:cs="Arial"/>
          <w:color w:val="000000"/>
          <w:sz w:val="24"/>
          <w:szCs w:val="24"/>
          <w:shd w:val="clear" w:color="auto" w:fill="FFFFFF"/>
        </w:rPr>
        <w:t>Options (Variable 0–320 bits, divisible by 32</w:t>
      </w:r>
      <w:r w:rsidRPr="004E4F29">
        <w:rPr>
          <w:rFonts w:ascii="Cambria" w:hAnsi="Cambria" w:cs="Cambria"/>
          <w:sz w:val="24"/>
          <w:szCs w:val="24"/>
        </w:rPr>
        <w:t>)</w:t>
      </w:r>
    </w:p>
    <w:p w:rsidR="0034175B" w:rsidRDefault="0034175B" w:rsidP="0005388E">
      <w:pPr>
        <w:bidi w:val="0"/>
        <w:rPr>
          <w:rFonts w:ascii="Cambria" w:hAnsi="Cambria" w:cs="Cambria"/>
          <w:sz w:val="24"/>
          <w:szCs w:val="24"/>
        </w:rPr>
      </w:pPr>
    </w:p>
    <w:p w:rsidR="0034175B" w:rsidRPr="00401EE7" w:rsidRDefault="0034175B" w:rsidP="0034175B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b/>
          <w:bCs/>
          <w:sz w:val="28"/>
          <w:szCs w:val="28"/>
        </w:rPr>
      </w:pPr>
      <w:r w:rsidRPr="00401EE7">
        <w:rPr>
          <w:rFonts w:ascii="Cambria" w:hAnsi="Cambria" w:cs="Cambria"/>
          <w:b/>
          <w:bCs/>
          <w:sz w:val="28"/>
          <w:szCs w:val="28"/>
        </w:rPr>
        <w:t>13. Let LAN2 a network that is connected via R2 with R1 “central router”, as shown in Fig. 3.</w:t>
      </w:r>
    </w:p>
    <w:p w:rsidR="0034175B" w:rsidRDefault="0034175B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  <w:r w:rsidRPr="00401EE7">
        <w:rPr>
          <w:rFonts w:ascii="Cambria" w:hAnsi="Cambria" w:cs="Cambria"/>
          <w:b/>
          <w:bCs/>
          <w:sz w:val="28"/>
          <w:szCs w:val="28"/>
        </w:rPr>
        <w:t>a. Suggest a /30 subnet to the link between R1 and R2.</w:t>
      </w:r>
    </w:p>
    <w:p w:rsidR="00401EE7" w:rsidRDefault="00401EE7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</w:p>
    <w:p w:rsidR="00401EE7" w:rsidRDefault="00401EE7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</w:p>
    <w:p w:rsidR="00401EE7" w:rsidRDefault="00401EE7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</w:p>
    <w:p w:rsidR="00401EE7" w:rsidRDefault="00401EE7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</w:p>
    <w:p w:rsidR="00401EE7" w:rsidRPr="00401EE7" w:rsidRDefault="00401EE7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</w:p>
    <w:p w:rsidR="0034175B" w:rsidRDefault="0034175B" w:rsidP="0034175B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34175B" w:rsidRPr="00401EE7" w:rsidRDefault="0034175B" w:rsidP="00401EE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mbria" w:hAnsi="Cambria" w:cs="Cambria"/>
          <w:b/>
          <w:bCs/>
          <w:sz w:val="28"/>
          <w:szCs w:val="28"/>
        </w:rPr>
      </w:pPr>
      <w:r>
        <w:rPr>
          <w:rFonts w:ascii="Cambria" w:hAnsi="Cambria" w:cs="Cambria"/>
          <w:sz w:val="24"/>
          <w:szCs w:val="24"/>
        </w:rPr>
        <w:t xml:space="preserve"> </w:t>
      </w:r>
      <w:r w:rsidRPr="00401EE7">
        <w:rPr>
          <w:rFonts w:ascii="Cambria" w:hAnsi="Cambria" w:cs="Cambria"/>
          <w:b/>
          <w:bCs/>
          <w:sz w:val="28"/>
          <w:szCs w:val="28"/>
        </w:rPr>
        <w:t xml:space="preserve">b. List the routes to be added on both routers to make the </w:t>
      </w:r>
      <w:r w:rsidR="00401EE7">
        <w:rPr>
          <w:rFonts w:ascii="Cambria" w:hAnsi="Cambria" w:cs="Cambria"/>
          <w:b/>
          <w:bCs/>
          <w:sz w:val="28"/>
          <w:szCs w:val="28"/>
        </w:rPr>
        <w:t xml:space="preserve">                          </w:t>
      </w:r>
      <w:r w:rsidRPr="00401EE7">
        <w:rPr>
          <w:rFonts w:ascii="Cambria" w:hAnsi="Cambria" w:cs="Cambria"/>
          <w:b/>
          <w:bCs/>
          <w:sz w:val="28"/>
          <w:szCs w:val="28"/>
        </w:rPr>
        <w:t>connectivity possible between LAN2 and the four VLANs in SCC Company</w:t>
      </w: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5E69A0" w:rsidRDefault="005E69A0" w:rsidP="005E69A0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05388E" w:rsidRDefault="0005388E" w:rsidP="0005388E">
      <w:pPr>
        <w:bidi w:val="0"/>
        <w:rPr>
          <w:lang w:bidi="ar-SY"/>
        </w:rPr>
      </w:pPr>
      <w:r>
        <w:rPr>
          <w:rFonts w:ascii="TimesNewRoman" w:hAnsi="TimesNewRoman" w:cs="TimesNewRoman"/>
          <w:sz w:val="24"/>
          <w:szCs w:val="24"/>
        </w:rPr>
        <w:t>.</w:t>
      </w:r>
    </w:p>
    <w:sectPr w:rsidR="0005388E" w:rsidSect="00EB6C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6F6E" w:rsidRDefault="005F6F6E" w:rsidP="00BF1DE0">
      <w:pPr>
        <w:spacing w:after="0" w:line="240" w:lineRule="auto"/>
      </w:pPr>
      <w:r>
        <w:separator/>
      </w:r>
    </w:p>
  </w:endnote>
  <w:endnote w:type="continuationSeparator" w:id="0">
    <w:p w:rsidR="005F6F6E" w:rsidRDefault="005F6F6E" w:rsidP="00BF1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-BoldItalic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6F6E" w:rsidRDefault="005F6F6E" w:rsidP="00BF1DE0">
      <w:pPr>
        <w:spacing w:after="0" w:line="240" w:lineRule="auto"/>
      </w:pPr>
      <w:r>
        <w:separator/>
      </w:r>
    </w:p>
  </w:footnote>
  <w:footnote w:type="continuationSeparator" w:id="0">
    <w:p w:rsidR="005F6F6E" w:rsidRDefault="005F6F6E" w:rsidP="00BF1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260A57"/>
    <w:multiLevelType w:val="multilevel"/>
    <w:tmpl w:val="203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825BF"/>
    <w:rsid w:val="0005388E"/>
    <w:rsid w:val="00101AFF"/>
    <w:rsid w:val="00163258"/>
    <w:rsid w:val="001B68EE"/>
    <w:rsid w:val="001C0451"/>
    <w:rsid w:val="001D2880"/>
    <w:rsid w:val="002008E6"/>
    <w:rsid w:val="00245BD8"/>
    <w:rsid w:val="0031068C"/>
    <w:rsid w:val="00322B3A"/>
    <w:rsid w:val="003303FF"/>
    <w:rsid w:val="0033103D"/>
    <w:rsid w:val="00333431"/>
    <w:rsid w:val="0034175B"/>
    <w:rsid w:val="003A34F1"/>
    <w:rsid w:val="00401EE7"/>
    <w:rsid w:val="00455764"/>
    <w:rsid w:val="004861B8"/>
    <w:rsid w:val="004E4F29"/>
    <w:rsid w:val="00533AF4"/>
    <w:rsid w:val="00535407"/>
    <w:rsid w:val="005B3912"/>
    <w:rsid w:val="005E69A0"/>
    <w:rsid w:val="005F6F6E"/>
    <w:rsid w:val="006653CA"/>
    <w:rsid w:val="006825BF"/>
    <w:rsid w:val="006C6332"/>
    <w:rsid w:val="007679BC"/>
    <w:rsid w:val="00775E13"/>
    <w:rsid w:val="008559FE"/>
    <w:rsid w:val="00891937"/>
    <w:rsid w:val="00920874"/>
    <w:rsid w:val="00995D7C"/>
    <w:rsid w:val="00A720A9"/>
    <w:rsid w:val="00AB4BDC"/>
    <w:rsid w:val="00AD0E74"/>
    <w:rsid w:val="00AD15EA"/>
    <w:rsid w:val="00B60D65"/>
    <w:rsid w:val="00B86592"/>
    <w:rsid w:val="00BF1DE0"/>
    <w:rsid w:val="00C93561"/>
    <w:rsid w:val="00D21D1D"/>
    <w:rsid w:val="00D66805"/>
    <w:rsid w:val="00DD361F"/>
    <w:rsid w:val="00E734A9"/>
    <w:rsid w:val="00EB6CC2"/>
    <w:rsid w:val="00EE784D"/>
    <w:rsid w:val="00F64E09"/>
    <w:rsid w:val="00F776BC"/>
    <w:rsid w:val="00FA3BFF"/>
    <w:rsid w:val="00FE3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8E6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F1D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semiHidden/>
    <w:rsid w:val="00BF1DE0"/>
  </w:style>
  <w:style w:type="paragraph" w:styleId="a4">
    <w:name w:val="footer"/>
    <w:basedOn w:val="a"/>
    <w:link w:val="Char0"/>
    <w:uiPriority w:val="99"/>
    <w:semiHidden/>
    <w:unhideWhenUsed/>
    <w:rsid w:val="00BF1D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semiHidden/>
    <w:rsid w:val="00BF1DE0"/>
  </w:style>
  <w:style w:type="table" w:styleId="a5">
    <w:name w:val="Table Grid"/>
    <w:basedOn w:val="a1"/>
    <w:uiPriority w:val="59"/>
    <w:rsid w:val="00995D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33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333431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F64E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F778E3-9065-4BD4-9411-98A5D1DE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6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38</cp:revision>
  <dcterms:created xsi:type="dcterms:W3CDTF">2013-06-25T18:10:00Z</dcterms:created>
  <dcterms:modified xsi:type="dcterms:W3CDTF">2013-06-28T15:15:00Z</dcterms:modified>
</cp:coreProperties>
</file>