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145A6FD1" w:rsidR="00B96A68" w:rsidRPr="00B139C6" w:rsidRDefault="00C81792" w:rsidP="00683F2D">
      <w:pPr>
        <w:spacing w:line="240" w:lineRule="auto"/>
        <w:ind w:firstLine="237"/>
        <w:jc w:val="center"/>
        <w:rPr>
          <w:color w:val="FF0000"/>
          <w:rtl/>
        </w:rPr>
      </w:pPr>
      <w:r>
        <w:rPr>
          <w:rFonts w:hint="cs"/>
          <w:b/>
          <w:bCs/>
          <w:rtl/>
        </w:rPr>
        <w:t>با سپاس فراوان از اساتید محترم، به ویژه جناب آقای دکتر رشیدی، سرکار خانم دکتر پور محمدباقر اصفهانی و سرکار خانم دکتر آزادی پرند، که با راهنمایی</w:t>
      </w:r>
      <w:r w:rsidR="0027337F">
        <w:rPr>
          <w:rFonts w:hint="cs"/>
          <w:b/>
          <w:bCs/>
          <w:rtl/>
        </w:rPr>
        <w:t>‌</w:t>
      </w:r>
      <w:r>
        <w:rPr>
          <w:rFonts w:hint="cs"/>
          <w:b/>
          <w:bCs/>
          <w:rtl/>
        </w:rPr>
        <w:t>ها و حمایت‌های ارزشمندشان، این پژوهش به سرانجام رسید.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58174EF9" w14:textId="77777777" w:rsidR="0016360F" w:rsidRDefault="0016360F" w:rsidP="00683F2D">
      <w:pPr>
        <w:spacing w:line="240" w:lineRule="auto"/>
        <w:ind w:firstLine="237"/>
        <w:rPr>
          <w:rtl/>
        </w:rPr>
      </w:pPr>
    </w:p>
    <w:p w14:paraId="113D908F" w14:textId="77777777" w:rsidR="0016360F" w:rsidRDefault="0016360F" w:rsidP="00683F2D">
      <w:pPr>
        <w:spacing w:line="240" w:lineRule="auto"/>
        <w:ind w:firstLine="237"/>
        <w:jc w:val="left"/>
        <w:rPr>
          <w:rtl/>
        </w:rPr>
      </w:pP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26731E29" w14:textId="7291AA6C" w:rsidR="00F74B3D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283795" w:history="1">
        <w:r w:rsidR="00F74B3D" w:rsidRPr="00574B1E">
          <w:rPr>
            <w:rStyle w:val="Hyperlink"/>
            <w:rFonts w:hint="eastAsia"/>
            <w:noProof/>
            <w:rtl/>
          </w:rPr>
          <w:t>فصل</w:t>
        </w:r>
        <w:r w:rsidR="00F74B3D" w:rsidRPr="00574B1E">
          <w:rPr>
            <w:rStyle w:val="Hyperlink"/>
            <w:noProof/>
            <w:rtl/>
          </w:rPr>
          <w:t xml:space="preserve"> 1</w:t>
        </w:r>
        <w:r w:rsidR="00F74B3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="00F74B3D" w:rsidRPr="00574B1E">
          <w:rPr>
            <w:rStyle w:val="Hyperlink"/>
            <w:rFonts w:hint="eastAsia"/>
            <w:noProof/>
            <w:rtl/>
          </w:rPr>
          <w:t>کل</w:t>
        </w:r>
        <w:r w:rsidR="00F74B3D" w:rsidRPr="00574B1E">
          <w:rPr>
            <w:rStyle w:val="Hyperlink"/>
            <w:rFonts w:hint="cs"/>
            <w:noProof/>
            <w:rtl/>
          </w:rPr>
          <w:t>ی</w:t>
        </w:r>
        <w:r w:rsidR="00F74B3D" w:rsidRPr="00574B1E">
          <w:rPr>
            <w:rStyle w:val="Hyperlink"/>
            <w:rFonts w:hint="eastAsia"/>
            <w:noProof/>
            <w:rtl/>
          </w:rPr>
          <w:t>ات</w:t>
        </w:r>
        <w:r w:rsidR="00F74B3D">
          <w:rPr>
            <w:noProof/>
            <w:webHidden/>
            <w:rtl/>
          </w:rPr>
          <w:tab/>
        </w:r>
        <w:r w:rsidR="00F74B3D">
          <w:rPr>
            <w:rStyle w:val="Hyperlink"/>
            <w:noProof/>
            <w:rtl/>
          </w:rPr>
          <w:fldChar w:fldCharType="begin"/>
        </w:r>
        <w:r w:rsidR="00F74B3D">
          <w:rPr>
            <w:noProof/>
            <w:webHidden/>
            <w:rtl/>
          </w:rPr>
          <w:instrText xml:space="preserve"> </w:instrText>
        </w:r>
        <w:r w:rsidR="00F74B3D">
          <w:rPr>
            <w:noProof/>
            <w:webHidden/>
          </w:rPr>
          <w:instrText>PAGEREF</w:instrText>
        </w:r>
        <w:r w:rsidR="00F74B3D">
          <w:rPr>
            <w:noProof/>
            <w:webHidden/>
            <w:rtl/>
          </w:rPr>
          <w:instrText xml:space="preserve"> _</w:instrText>
        </w:r>
        <w:r w:rsidR="00F74B3D">
          <w:rPr>
            <w:noProof/>
            <w:webHidden/>
          </w:rPr>
          <w:instrText>Toc179283795 \h</w:instrText>
        </w:r>
        <w:r w:rsidR="00F74B3D">
          <w:rPr>
            <w:noProof/>
            <w:webHidden/>
            <w:rtl/>
          </w:rPr>
          <w:instrText xml:space="preserve"> </w:instrText>
        </w:r>
        <w:r w:rsidR="00F74B3D">
          <w:rPr>
            <w:rStyle w:val="Hyperlink"/>
            <w:noProof/>
            <w:rtl/>
          </w:rPr>
        </w:r>
        <w:r w:rsidR="00F74B3D">
          <w:rPr>
            <w:rStyle w:val="Hyperlink"/>
            <w:noProof/>
            <w:rtl/>
          </w:rPr>
          <w:fldChar w:fldCharType="separate"/>
        </w:r>
        <w:r w:rsidR="00F74B3D">
          <w:rPr>
            <w:noProof/>
            <w:webHidden/>
            <w:rtl/>
          </w:rPr>
          <w:t>8</w:t>
        </w:r>
        <w:r w:rsidR="00F74B3D">
          <w:rPr>
            <w:rStyle w:val="Hyperlink"/>
            <w:noProof/>
            <w:rtl/>
          </w:rPr>
          <w:fldChar w:fldCharType="end"/>
        </w:r>
      </w:hyperlink>
    </w:p>
    <w:p w14:paraId="2958C9C3" w14:textId="5423D92A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796" w:history="1">
        <w:r w:rsidRPr="00574B1E">
          <w:rPr>
            <w:rStyle w:val="Hyperlink"/>
            <w:noProof/>
            <w:rtl/>
          </w:rPr>
          <w:t>1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Toc179283796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E410087" w14:textId="5BE53C8A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797" w:history="1">
        <w:r w:rsidRPr="00574B1E">
          <w:rPr>
            <w:rStyle w:val="Hyperlink"/>
            <w:noProof/>
            <w:rtl/>
          </w:rPr>
          <w:t>1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طرح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Toc179283797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EBE07D9" w14:textId="0604BC81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798" w:history="1">
        <w:r w:rsidRPr="00574B1E">
          <w:rPr>
            <w:rStyle w:val="Hyperlink"/>
            <w:noProof/>
            <w:rtl/>
          </w:rPr>
          <w:t>1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تحق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Toc179283798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B3FCA47" w14:textId="76A0A7D6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799" w:history="1">
        <w:r w:rsidRPr="00574B1E">
          <w:rPr>
            <w:rStyle w:val="Hyperlink"/>
            <w:noProof/>
            <w:rtl/>
          </w:rPr>
          <w:t>1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دستاورد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Toc179283799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693FD357" w14:textId="3D94D8BD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0" w:history="1">
        <w:r w:rsidRPr="00574B1E">
          <w:rPr>
            <w:rStyle w:val="Hyperlink"/>
            <w:noProof/>
            <w:rtl/>
          </w:rPr>
          <w:t>1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ساختار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509BB0BB" w14:textId="1C1C78E7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01" w:history="1">
        <w:r w:rsidRPr="00574B1E">
          <w:rPr>
            <w:rStyle w:val="Hyperlink"/>
            <w:rFonts w:hint="eastAsia"/>
            <w:noProof/>
            <w:rtl/>
          </w:rPr>
          <w:t>فصل</w:t>
        </w:r>
        <w:r w:rsidRPr="00574B1E">
          <w:rPr>
            <w:rStyle w:val="Hyperlink"/>
            <w:noProof/>
            <w:rtl/>
          </w:rPr>
          <w:t xml:space="preserve">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مفاه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م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و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تعار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ف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اول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7FD7E6FF" w14:textId="6EBE8CAE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2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18C5C883" w14:textId="37C8048A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3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تعار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ف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مربوط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76AA1770" w14:textId="7DCD6498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4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تعار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ف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مربوط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به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نه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ساز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76521952" w14:textId="38815074" w:rsidR="00F74B3D" w:rsidRDefault="00F74B3D">
      <w:pPr>
        <w:pStyle w:val="TOC3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5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تعار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ف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به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نه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ساز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خط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6A265E2" w14:textId="3CFE372A" w:rsidR="00F74B3D" w:rsidRDefault="00F74B3D">
      <w:pPr>
        <w:pStyle w:val="TOC3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6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تعار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ف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به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نه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ساز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عدد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صح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5F2B7C1F" w14:textId="1589CA98" w:rsidR="00F74B3D" w:rsidRDefault="00F74B3D">
      <w:pPr>
        <w:pStyle w:val="TOC3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7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تعار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ف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الگور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تم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ها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اکتشاف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245961E" w14:textId="139CF9F0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08" w:history="1"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جمع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بند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629CC31B" w14:textId="7F2EAECB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09" w:history="1">
        <w:r w:rsidRPr="00574B1E">
          <w:rPr>
            <w:rStyle w:val="Hyperlink"/>
            <w:rFonts w:hint="eastAsia"/>
            <w:noProof/>
            <w:rtl/>
          </w:rPr>
          <w:t>فصل</w:t>
        </w:r>
        <w:r w:rsidRPr="00574B1E">
          <w:rPr>
            <w:rStyle w:val="Hyperlink"/>
            <w:noProof/>
            <w:rtl/>
          </w:rPr>
          <w:t xml:space="preserve">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بررس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کرد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ها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Toc179283809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32F5C437" w14:textId="6D083FCC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0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97550EB" w14:textId="2178C047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1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رو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کرد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بدون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در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نظر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گرفتن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44AE002B" w14:textId="32374424" w:rsidR="00F74B3D" w:rsidRDefault="00F74B3D">
      <w:pPr>
        <w:pStyle w:val="TOC3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2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مپلکس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شبکه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2493F52" w14:textId="2CFBD6B9" w:rsidR="00F74B3D" w:rsidRDefault="00F74B3D">
      <w:pPr>
        <w:pStyle w:val="TOC3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3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بپلکس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شبکه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پو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F0F147E" w14:textId="4A87CFF7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4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رو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کرد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ها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با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در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نظر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گرفتن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7091E83B" w14:textId="40ACD44C" w:rsidR="00F74B3D" w:rsidRDefault="00F74B3D" w:rsidP="0027337F">
      <w:pPr>
        <w:pStyle w:val="TOC3"/>
        <w:tabs>
          <w:tab w:val="left" w:pos="1680"/>
          <w:tab w:val="right" w:leader="dot" w:pos="8778"/>
        </w:tabs>
        <w:ind w:firstLine="296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5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 w:rsidR="0027337F">
          <w:rPr>
            <w:rFonts w:asciiTheme="minorHAnsi" w:eastAsiaTheme="minorEastAsia" w:hAnsiTheme="minorHAnsi" w:cstheme="minorBidi" w:hint="cs"/>
            <w:noProof/>
            <w:kern w:val="2"/>
            <w:szCs w:val="24"/>
            <w:rtl/>
            <w14:ligatures w14:val="standardContextual"/>
          </w:rPr>
          <w:t xml:space="preserve">   </w:t>
        </w:r>
        <w:r w:rsidRPr="00574B1E">
          <w:rPr>
            <w:rStyle w:val="Hyperlink"/>
            <w:rFonts w:hint="eastAsia"/>
            <w:noProof/>
            <w:rtl/>
          </w:rPr>
          <w:t>مدل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دو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سطح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با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استفاده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از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الگور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تم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ژنت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ک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887240F" w14:textId="4380E3C9" w:rsidR="00F74B3D" w:rsidRDefault="00F74B3D" w:rsidP="0027337F">
      <w:pPr>
        <w:pStyle w:val="TOC3"/>
        <w:tabs>
          <w:tab w:val="left" w:pos="1680"/>
          <w:tab w:val="right" w:leader="dot" w:pos="8778"/>
        </w:tabs>
        <w:ind w:firstLine="296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6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 w:rsidR="0027337F">
          <w:rPr>
            <w:rFonts w:asciiTheme="minorHAnsi" w:eastAsiaTheme="minorEastAsia" w:hAnsiTheme="minorHAnsi" w:cstheme="minorBidi" w:hint="cs"/>
            <w:noProof/>
            <w:kern w:val="2"/>
            <w:szCs w:val="24"/>
            <w:rtl/>
            <w14:ligatures w14:val="standardContextual"/>
          </w:rPr>
          <w:t xml:space="preserve">   </w:t>
        </w:r>
        <w:r w:rsidRPr="00574B1E">
          <w:rPr>
            <w:rStyle w:val="Hyperlink"/>
            <w:rFonts w:hint="eastAsia"/>
            <w:noProof/>
            <w:rtl/>
          </w:rPr>
          <w:t>مدل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ترک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ب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ژنت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ک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و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ازدحام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ذرات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37F1A68" w14:textId="70330DBB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7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مقا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سه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E24E226" w14:textId="70C432C4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18" w:history="1">
        <w:r w:rsidRPr="00574B1E">
          <w:rPr>
            <w:rStyle w:val="Hyperlink"/>
            <w:noProof/>
            <w:rtl/>
          </w:rPr>
          <w:t>3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خلاصه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و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جمع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بند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08048188" w14:textId="1DC0191E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19" w:history="1">
        <w:r w:rsidRPr="00574B1E">
          <w:rPr>
            <w:rStyle w:val="Hyperlink"/>
            <w:rFonts w:hint="eastAsia"/>
            <w:noProof/>
            <w:rtl/>
          </w:rPr>
          <w:t>فصل</w:t>
        </w:r>
        <w:r w:rsidRPr="00574B1E">
          <w:rPr>
            <w:rStyle w:val="Hyperlink"/>
            <w:noProof/>
            <w:rtl/>
          </w:rPr>
          <w:t xml:space="preserve">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شنهاد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Toc179283819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2FE9FAF3" w14:textId="49BF3F79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0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3E4D0D20" w14:textId="3ED579F7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1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فرض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ات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شنهاد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2CFD5E17" w14:textId="42804513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2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مدلساز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0F0F6D8D" w14:textId="1B5C9DD2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3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چارچوب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شنهاد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5DEA81DA" w14:textId="4216DF8F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4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شرح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جزئ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ات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داخل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08847AEA" w14:textId="05D7E657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5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نبن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5D6C1A01" w14:textId="789E5B05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6" w:history="1">
        <w:r w:rsidRPr="00574B1E">
          <w:rPr>
            <w:rStyle w:val="Hyperlink"/>
            <w:noProof/>
            <w:rtl/>
          </w:rPr>
          <w:t>4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خلاصه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و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جمع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بند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172E7EA5" w14:textId="2239A410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27" w:history="1">
        <w:r w:rsidRPr="00574B1E">
          <w:rPr>
            <w:rStyle w:val="Hyperlink"/>
            <w:rFonts w:hint="eastAsia"/>
            <w:noProof/>
            <w:rtl/>
          </w:rPr>
          <w:t>فصل</w:t>
        </w:r>
        <w:r w:rsidRPr="00574B1E">
          <w:rPr>
            <w:rStyle w:val="Hyperlink"/>
            <w:noProof/>
            <w:rtl/>
          </w:rPr>
          <w:t xml:space="preserve">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ارز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اب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شنهاد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14:paraId="6DBD3118" w14:textId="49712B3E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8" w:history="1">
        <w:r w:rsidRPr="00574B1E">
          <w:rPr>
            <w:rStyle w:val="Hyperlink"/>
            <w:noProof/>
            <w:rtl/>
          </w:rPr>
          <w:t>5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0E11458E" w14:textId="03B568FF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29" w:history="1">
        <w:r w:rsidRPr="00574B1E">
          <w:rPr>
            <w:rStyle w:val="Hyperlink"/>
            <w:noProof/>
            <w:rtl/>
          </w:rPr>
          <w:t>5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داده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ها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مورد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آزما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47A6185A" w14:textId="5CE5F510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30" w:history="1">
        <w:r w:rsidRPr="00574B1E">
          <w:rPr>
            <w:rStyle w:val="Hyperlink"/>
            <w:noProof/>
            <w:rtl/>
          </w:rPr>
          <w:t>5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جزئ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ات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اده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ساز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شنهاد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4A00FE46" w14:textId="6E970634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31" w:history="1">
        <w:r w:rsidRPr="00574B1E">
          <w:rPr>
            <w:rStyle w:val="Hyperlink"/>
            <w:noProof/>
            <w:rtl/>
          </w:rPr>
          <w:t>5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تحل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ل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نتا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ج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آزما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2327AB82" w14:textId="15AE8261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32" w:history="1">
        <w:r w:rsidRPr="00574B1E">
          <w:rPr>
            <w:rStyle w:val="Hyperlink"/>
            <w:noProof/>
            <w:rtl/>
          </w:rPr>
          <w:t>5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خلاصه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و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جمع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بند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43EB592B" w14:textId="30686229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33" w:history="1">
        <w:r w:rsidRPr="00574B1E">
          <w:rPr>
            <w:rStyle w:val="Hyperlink"/>
            <w:rFonts w:hint="eastAsia"/>
            <w:noProof/>
            <w:rtl/>
          </w:rPr>
          <w:t>فصل</w:t>
        </w:r>
        <w:r w:rsidRPr="00574B1E">
          <w:rPr>
            <w:rStyle w:val="Hyperlink"/>
            <w:noProof/>
            <w:rtl/>
          </w:rPr>
          <w:t xml:space="preserve">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ارز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ا</w:t>
        </w:r>
        <w:r w:rsidRPr="00574B1E">
          <w:rPr>
            <w:rStyle w:val="Hyperlink"/>
            <w:rFonts w:hint="eastAsia"/>
            <w:noProof/>
            <w:rtl/>
          </w:rPr>
          <w:t>ب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روش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شنهاد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14:paraId="36C89047" w14:textId="28B22E67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34" w:history="1">
        <w:r w:rsidRPr="00574B1E">
          <w:rPr>
            <w:rStyle w:val="Hyperlink"/>
            <w:noProof/>
            <w:rtl/>
          </w:rPr>
          <w:t>6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خلاصه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از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کارها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انجام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4753BC79" w14:textId="6112EE3F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35" w:history="1">
        <w:r w:rsidRPr="00574B1E">
          <w:rPr>
            <w:rStyle w:val="Hyperlink"/>
            <w:noProof/>
            <w:rtl/>
          </w:rPr>
          <w:t>6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نتا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ج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بدست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72724F23" w14:textId="31280496" w:rsidR="00F74B3D" w:rsidRDefault="00F74B3D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283836" w:history="1">
        <w:r w:rsidRPr="00574B1E">
          <w:rPr>
            <w:rStyle w:val="Hyperlink"/>
            <w:noProof/>
            <w:rtl/>
          </w:rPr>
          <w:t>6</w:t>
        </w:r>
        <w:r w:rsidRPr="00574B1E">
          <w:rPr>
            <w:rStyle w:val="Hyperlink"/>
            <w:rFonts w:hint="eastAsia"/>
            <w:noProof/>
            <w:rtl/>
          </w:rPr>
          <w:t>ـ</w:t>
        </w:r>
        <w:r w:rsidRPr="00574B1E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574B1E">
          <w:rPr>
            <w:rStyle w:val="Hyperlink"/>
            <w:rFonts w:hint="eastAsia"/>
            <w:noProof/>
            <w:rtl/>
          </w:rPr>
          <w:t>کارها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noProof/>
            <w:rtl/>
          </w:rPr>
          <w:t xml:space="preserve"> </w:t>
        </w:r>
        <w:r w:rsidRPr="00574B1E">
          <w:rPr>
            <w:rStyle w:val="Hyperlink"/>
            <w:rFonts w:hint="eastAsia"/>
            <w:noProof/>
            <w:rtl/>
          </w:rPr>
          <w:t>آت</w:t>
        </w:r>
        <w:r w:rsidRPr="00574B1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2652E21C" w14:textId="57147DD8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37" w:history="1">
        <w:r w:rsidRPr="00574B1E">
          <w:rPr>
            <w:rStyle w:val="Hyperlink"/>
            <w:rFonts w:hint="eastAsia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54B91154" w14:textId="34B9AC0B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38" w:history="1">
        <w:r w:rsidRPr="00574B1E">
          <w:rPr>
            <w:rStyle w:val="Hyperlink"/>
            <w:rFonts w:hint="eastAsia"/>
            <w:noProof/>
            <w:rtl/>
          </w:rPr>
          <w:t>پ</w:t>
        </w:r>
        <w:r w:rsidRPr="00574B1E">
          <w:rPr>
            <w:rStyle w:val="Hyperlink"/>
            <w:rFonts w:hint="cs"/>
            <w:noProof/>
            <w:rtl/>
          </w:rPr>
          <w:t>ی</w:t>
        </w:r>
        <w:r w:rsidRPr="00574B1E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5ADAB674" w14:textId="72B22C5B" w:rsidR="00F74B3D" w:rsidRDefault="00F74B3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283839" w:history="1">
        <w:r w:rsidRPr="00574B1E">
          <w:rPr>
            <w:rStyle w:val="Hyperlink"/>
            <w:rFonts w:hint="eastAsia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Toc179283839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13967269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0AFA40E1" w14:textId="77777777" w:rsidR="00476286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16856390" w:history="1">
        <w:r w:rsidR="00476286" w:rsidRPr="00D5302E">
          <w:rPr>
            <w:rStyle w:val="Hyperlink"/>
            <w:noProof/>
            <w:rtl/>
          </w:rPr>
          <w:t>جدول ‏2</w:t>
        </w:r>
        <w:r w:rsidR="00476286" w:rsidRPr="00D5302E">
          <w:rPr>
            <w:rStyle w:val="Hyperlink"/>
            <w:noProof/>
            <w:rtl/>
          </w:rPr>
          <w:noBreakHyphen/>
          <w:t>1عنوان جدول</w:t>
        </w:r>
        <w:r w:rsidR="00476286">
          <w:rPr>
            <w:noProof/>
            <w:webHidden/>
            <w:rtl/>
          </w:rPr>
          <w:tab/>
        </w:r>
        <w:r w:rsidR="00476286">
          <w:rPr>
            <w:noProof/>
            <w:webHidden/>
            <w:rtl/>
          </w:rPr>
          <w:fldChar w:fldCharType="begin"/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</w:rPr>
          <w:instrText>PAGEREF</w:instrText>
        </w:r>
        <w:r w:rsidR="00476286">
          <w:rPr>
            <w:noProof/>
            <w:webHidden/>
            <w:rtl/>
          </w:rPr>
          <w:instrText xml:space="preserve"> _</w:instrText>
        </w:r>
        <w:r w:rsidR="00476286">
          <w:rPr>
            <w:noProof/>
            <w:webHidden/>
          </w:rPr>
          <w:instrText>Toc</w:instrText>
        </w:r>
        <w:r w:rsidR="00476286">
          <w:rPr>
            <w:noProof/>
            <w:webHidden/>
            <w:rtl/>
          </w:rPr>
          <w:instrText xml:space="preserve">116856390 </w:instrText>
        </w:r>
        <w:r w:rsidR="00476286">
          <w:rPr>
            <w:noProof/>
            <w:webHidden/>
          </w:rPr>
          <w:instrText>\h</w:instrText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  <w:rtl/>
          </w:rPr>
        </w:r>
        <w:r w:rsidR="00476286">
          <w:rPr>
            <w:noProof/>
            <w:webHidden/>
            <w:rtl/>
          </w:rPr>
          <w:fldChar w:fldCharType="separate"/>
        </w:r>
        <w:r w:rsidR="00476286">
          <w:rPr>
            <w:noProof/>
            <w:webHidden/>
            <w:rtl/>
            <w:lang w:bidi="ar-SA"/>
          </w:rPr>
          <w:t>5</w:t>
        </w:r>
        <w:r w:rsidR="00476286">
          <w:rPr>
            <w:noProof/>
            <w:webHidden/>
            <w:rtl/>
          </w:rPr>
          <w:fldChar w:fldCharType="end"/>
        </w:r>
      </w:hyperlink>
    </w:p>
    <w:p w14:paraId="3D97B854" w14:textId="77777777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215D7CA4" w14:textId="77777777" w:rsidR="00E2506C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D28C3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A8363D7" w14:textId="77777777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Branch and Bound</w:t>
            </w:r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683F2D">
      <w:pPr>
        <w:pStyle w:val="Heading1"/>
        <w:spacing w:line="240" w:lineRule="auto"/>
        <w:ind w:firstLine="237"/>
        <w:rPr>
          <w:szCs w:val="48"/>
          <w:rtl/>
        </w:rPr>
      </w:pPr>
      <w:bookmarkStart w:id="0" w:name="_Toc179283795"/>
      <w:r>
        <w:rPr>
          <w:rFonts w:hint="cs"/>
          <w:szCs w:val="48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4F293338" w14:textId="77777777" w:rsidR="00940F13" w:rsidRDefault="00940F13" w:rsidP="00E36C78">
      <w:pPr>
        <w:pStyle w:val="Heading2"/>
        <w:numPr>
          <w:ilvl w:val="0"/>
          <w:numId w:val="0"/>
        </w:numPr>
        <w:ind w:left="813"/>
        <w:rPr>
          <w:rtl/>
        </w:rPr>
      </w:pPr>
    </w:p>
    <w:p w14:paraId="7A9ED451" w14:textId="77777777" w:rsidR="00940F13" w:rsidRDefault="00940F13" w:rsidP="00E36C78">
      <w:pPr>
        <w:pStyle w:val="Heading2"/>
        <w:rPr>
          <w:rtl/>
        </w:rPr>
      </w:pPr>
      <w:bookmarkStart w:id="1" w:name="_Toc179283796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E36C78">
      <w:pPr>
        <w:pStyle w:val="Heading2"/>
        <w:rPr>
          <w:rtl/>
        </w:rPr>
      </w:pPr>
      <w:bookmarkStart w:id="2" w:name="_Toc179283797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E36C78">
      <w:pPr>
        <w:pStyle w:val="Heading2"/>
        <w:rPr>
          <w:rtl/>
        </w:rPr>
      </w:pPr>
      <w:bookmarkStart w:id="3" w:name="_Toc179283798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E36C78">
      <w:pPr>
        <w:pStyle w:val="Heading2"/>
        <w:rPr>
          <w:rtl/>
        </w:rPr>
      </w:pPr>
      <w:bookmarkStart w:id="4" w:name="_Toc179283799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(هدف اصلی</w:t>
      </w:r>
      <w:r>
        <w:rPr>
          <w:rFonts w:hint="cs"/>
          <w:color w:val="FF0000"/>
          <w:rtl/>
        </w:rPr>
        <w:t xml:space="preserve"> باید</w:t>
      </w:r>
      <w:r w:rsidRPr="005C0036">
        <w:rPr>
          <w:rFonts w:hint="cs"/>
          <w:color w:val="FF0000"/>
          <w:rtl/>
        </w:rPr>
        <w:t xml:space="preserve"> به صورت یک جمله </w:t>
      </w:r>
      <w:r>
        <w:rPr>
          <w:rFonts w:hint="cs"/>
          <w:color w:val="FF0000"/>
          <w:rtl/>
        </w:rPr>
        <w:t xml:space="preserve">و نه عبارت </w:t>
      </w:r>
      <w:r w:rsidRPr="005C0036">
        <w:rPr>
          <w:rFonts w:hint="cs"/>
          <w:color w:val="FF0000"/>
          <w:rtl/>
        </w:rPr>
        <w:t xml:space="preserve">بیان </w:t>
      </w:r>
      <w:r>
        <w:rPr>
          <w:rFonts w:hint="cs"/>
          <w:color w:val="FF0000"/>
          <w:rtl/>
        </w:rPr>
        <w:t xml:space="preserve">شود، </w:t>
      </w:r>
      <w:r w:rsidRPr="005C0036">
        <w:rPr>
          <w:rFonts w:hint="cs"/>
          <w:color w:val="FF0000"/>
          <w:rtl/>
        </w:rPr>
        <w:t xml:space="preserve">به تمامی جنبه‌ها، متغیرها و زاویه پژوهش اشاره </w:t>
      </w:r>
      <w:r>
        <w:rPr>
          <w:rFonts w:hint="cs"/>
          <w:color w:val="FF0000"/>
          <w:rtl/>
        </w:rPr>
        <w:t>نماید و کاملاً همخوان با عنوان پژوهش باشد</w:t>
      </w:r>
      <w:r w:rsidRPr="005C0036">
        <w:rPr>
          <w:rFonts w:hint="cs"/>
          <w:color w:val="FF0000"/>
          <w:rtl/>
        </w:rPr>
        <w:t>)</w:t>
      </w:r>
    </w:p>
    <w:p w14:paraId="10450B15" w14:textId="3834AD0E" w:rsidR="00826BFF" w:rsidRPr="00826BFF" w:rsidRDefault="00826BFF" w:rsidP="00E36C78">
      <w:pPr>
        <w:pStyle w:val="Heading2"/>
        <w:rPr>
          <w:rtl/>
        </w:rPr>
      </w:pPr>
      <w:bookmarkStart w:id="5" w:name="_Toc179283800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683F2D">
      <w:pPr>
        <w:pStyle w:val="Heading1"/>
        <w:spacing w:line="240" w:lineRule="auto"/>
        <w:ind w:firstLine="237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683F2D">
      <w:pPr>
        <w:pStyle w:val="Heading1"/>
        <w:spacing w:line="240" w:lineRule="auto"/>
        <w:ind w:firstLine="237"/>
        <w:rPr>
          <w:rtl/>
        </w:rPr>
      </w:pPr>
      <w:r w:rsidRPr="008B3A62">
        <w:rPr>
          <w:rtl/>
        </w:rPr>
        <w:lastRenderedPageBreak/>
        <w:br/>
      </w:r>
      <w:bookmarkStart w:id="6" w:name="_Toc179283801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E36C78">
      <w:pPr>
        <w:pStyle w:val="Heading2"/>
        <w:rPr>
          <w:rtl/>
        </w:rPr>
      </w:pPr>
      <w:bookmarkStart w:id="7" w:name="_Toc179283802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E36C78">
      <w:pPr>
        <w:pStyle w:val="Heading2"/>
        <w:rPr>
          <w:rtl/>
        </w:rPr>
      </w:pPr>
      <w:bookmarkStart w:id="8" w:name="_Toc179283803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E36C78">
      <w:pPr>
        <w:pStyle w:val="Heading2"/>
        <w:rPr>
          <w:rtl/>
        </w:rPr>
      </w:pPr>
      <w:bookmarkStart w:id="9" w:name="_Toc179283804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283805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283806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283807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E36C78">
      <w:pPr>
        <w:pStyle w:val="Heading2"/>
        <w:rPr>
          <w:rtl/>
        </w:rPr>
      </w:pPr>
      <w:bookmarkStart w:id="13" w:name="_Toc179283808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77777777" w:rsidR="008C2D03" w:rsidRPr="00621EA7" w:rsidRDefault="008C2D03" w:rsidP="00683F2D">
      <w:pPr>
        <w:pStyle w:val="Caption"/>
        <w:ind w:firstLine="237"/>
        <w:rPr>
          <w:rtl/>
        </w:rPr>
      </w:pPr>
      <w:bookmarkStart w:id="14" w:name="_Toc498785204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BD345B">
        <w:rPr>
          <w:rFonts w:hint="eastAsia"/>
          <w:rtl/>
        </w:rPr>
        <w:t>تصو</w:t>
      </w:r>
      <w:r w:rsidRPr="00BD345B">
        <w:rPr>
          <w:rFonts w:hint="cs"/>
          <w:rtl/>
        </w:rPr>
        <w:t>ی</w:t>
      </w:r>
      <w:r w:rsidRPr="00BD345B">
        <w:rPr>
          <w:rFonts w:hint="eastAsia"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77777777" w:rsidR="000C3640" w:rsidRDefault="000C3640" w:rsidP="00683F2D">
      <w:pPr>
        <w:pStyle w:val="Caption"/>
        <w:keepNext/>
        <w:ind w:firstLine="237"/>
      </w:pPr>
      <w:bookmarkStart w:id="15" w:name="_Toc116856390"/>
      <w:r>
        <w:rPr>
          <w:rtl/>
        </w:rPr>
        <w:t xml:space="preserve">جدول </w:t>
      </w:r>
      <w:r w:rsidR="00CE40D9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‏2</w:t>
      </w:r>
      <w:r w:rsidR="00CE40D9">
        <w:rPr>
          <w:rtl/>
        </w:rPr>
        <w:fldChar w:fldCharType="end"/>
      </w:r>
      <w:r w:rsidRPr="00047543">
        <w:rPr>
          <w:rStyle w:val="Char0"/>
          <w:rtl/>
        </w:rPr>
        <w:noBreakHyphen/>
      </w:r>
      <w:r w:rsidR="00CE40D9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1</w:t>
      </w:r>
      <w:r w:rsidR="00CE40D9">
        <w:rPr>
          <w:rtl/>
        </w:rPr>
        <w:fldChar w:fldCharType="end"/>
      </w:r>
      <w:r w:rsidR="00C90841">
        <w:t xml:space="preserve"> </w:t>
      </w:r>
      <w:r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683F2D">
            <w:pPr>
              <w:pStyle w:val="Caption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683F2D">
      <w:pPr>
        <w:pStyle w:val="Heading1"/>
        <w:spacing w:line="240" w:lineRule="auto"/>
        <w:ind w:firstLine="237"/>
        <w:rPr>
          <w:rtl/>
        </w:rPr>
      </w:pPr>
      <w:bookmarkStart w:id="16" w:name="_Toc179283809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E36C78">
      <w:pPr>
        <w:pStyle w:val="Heading2"/>
        <w:rPr>
          <w:rtl/>
        </w:rPr>
      </w:pPr>
      <w:bookmarkStart w:id="17" w:name="_Toc179283810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E36C78">
      <w:pPr>
        <w:pStyle w:val="Heading2"/>
        <w:rPr>
          <w:rtl/>
        </w:rPr>
      </w:pPr>
      <w:bookmarkStart w:id="18" w:name="_Toc179283811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283812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283813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E36C78">
      <w:pPr>
        <w:pStyle w:val="Heading2"/>
        <w:rPr>
          <w:rtl/>
        </w:rPr>
      </w:pPr>
      <w:bookmarkStart w:id="21" w:name="_Toc179283814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F74B3D">
      <w:pPr>
        <w:pStyle w:val="Heading3"/>
        <w:rPr>
          <w:rtl/>
        </w:rPr>
      </w:pPr>
      <w:bookmarkStart w:id="22" w:name="_Toc179283815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F74B3D">
      <w:pPr>
        <w:pStyle w:val="Heading3"/>
        <w:rPr>
          <w:rtl/>
        </w:rPr>
      </w:pPr>
      <w:bookmarkStart w:id="23" w:name="_Toc179283816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E36C78">
      <w:pPr>
        <w:pStyle w:val="Heading2"/>
        <w:rPr>
          <w:rtl/>
        </w:rPr>
      </w:pPr>
      <w:bookmarkStart w:id="24" w:name="_Toc179283817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E36C78">
      <w:pPr>
        <w:pStyle w:val="Heading2"/>
        <w:rPr>
          <w:rtl/>
        </w:rPr>
      </w:pPr>
      <w:bookmarkStart w:id="25" w:name="_Toc179283818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683F2D">
      <w:pPr>
        <w:pStyle w:val="Heading1"/>
        <w:spacing w:line="240" w:lineRule="auto"/>
        <w:ind w:firstLine="237"/>
        <w:rPr>
          <w:rtl/>
        </w:rPr>
      </w:pPr>
      <w:r>
        <w:rPr>
          <w:rtl/>
        </w:rPr>
        <w:lastRenderedPageBreak/>
        <w:br/>
      </w:r>
      <w:bookmarkStart w:id="26" w:name="_Toc179283819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Default="00BA3036" w:rsidP="00E36C78">
      <w:pPr>
        <w:pStyle w:val="Heading2"/>
        <w:rPr>
          <w:rtl/>
        </w:rPr>
      </w:pPr>
      <w:bookmarkStart w:id="27" w:name="_Toc179283820"/>
      <w:r>
        <w:rPr>
          <w:rFonts w:hint="cs"/>
          <w:rtl/>
        </w:rPr>
        <w:lastRenderedPageBreak/>
        <w:t>مقدمه</w:t>
      </w:r>
      <w:bookmarkEnd w:id="27"/>
    </w:p>
    <w:p w14:paraId="267D931B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3A8130DA" w14:textId="39D84043" w:rsidR="00940F13" w:rsidRDefault="008C5FC2" w:rsidP="00E36C78">
      <w:pPr>
        <w:pStyle w:val="Heading2"/>
        <w:rPr>
          <w:rtl/>
        </w:rPr>
      </w:pPr>
      <w:bookmarkStart w:id="28" w:name="_Toc179283821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3B2210" w:rsidRDefault="003B2210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>(در این بخش، داده‌های گردآوری شده در فرآیند اجرای پژوهش در قالب متن، آزمون آماری</w:t>
      </w:r>
      <w:r w:rsidR="00846C7A" w:rsidRPr="00846C7A">
        <w:rPr>
          <w:rFonts w:hint="cs"/>
          <w:color w:val="FF0000"/>
          <w:rtl/>
        </w:rPr>
        <w:t xml:space="preserve"> </w:t>
      </w:r>
      <w:r w:rsidR="00846C7A" w:rsidRPr="00846C7A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846C7A">
        <w:rPr>
          <w:rFonts w:hint="cs"/>
          <w:color w:val="FF0000"/>
          <w:rtl/>
        </w:rPr>
        <w:t xml:space="preserve">، نمودار، و جدول بر مبنای پرسش‌ها یا فرضیه‌های پژوهش گروه‌بندی شده و سپس تجزیه و تحلیل </w:t>
      </w:r>
      <w:r w:rsidRPr="003B2210">
        <w:rPr>
          <w:rFonts w:hint="cs"/>
          <w:color w:val="FF0000"/>
          <w:rtl/>
        </w:rPr>
        <w:t>می‌شوند.)</w:t>
      </w:r>
    </w:p>
    <w:p w14:paraId="4DFADC65" w14:textId="44C037FA" w:rsidR="00060403" w:rsidRDefault="008C5FC2" w:rsidP="00E36C78">
      <w:pPr>
        <w:pStyle w:val="Heading2"/>
        <w:rPr>
          <w:rtl/>
        </w:rPr>
      </w:pPr>
      <w:bookmarkStart w:id="29" w:name="_Toc179283822"/>
      <w:r>
        <w:rPr>
          <w:rFonts w:hint="cs"/>
          <w:rtl/>
        </w:rPr>
        <w:t>مدلسازی مساله</w:t>
      </w:r>
      <w:bookmarkEnd w:id="29"/>
    </w:p>
    <w:p w14:paraId="139CDC23" w14:textId="5072166E" w:rsidR="00F74B3D" w:rsidRDefault="00F74B3D" w:rsidP="00F74B3D">
      <w:pPr>
        <w:pStyle w:val="Heading3"/>
        <w:rPr>
          <w:rtl/>
        </w:rPr>
      </w:pPr>
      <w:r>
        <w:rPr>
          <w:rFonts w:hint="cs"/>
          <w:rtl/>
        </w:rPr>
        <w:t>پارامتر های مساله</w:t>
      </w:r>
    </w:p>
    <w:p w14:paraId="0F74D2BD" w14:textId="73385210" w:rsidR="001B3451" w:rsidRPr="001B3451" w:rsidRDefault="001B3451" w:rsidP="001B3451">
      <w:pPr>
        <w:rPr>
          <w:color w:val="FF0000"/>
          <w:rtl/>
        </w:rPr>
      </w:pPr>
      <w:r>
        <w:rPr>
          <w:rFonts w:hint="cs"/>
          <w:color w:val="FF0000"/>
          <w:rtl/>
        </w:rPr>
        <w:t>پارامتر های زیر در جدول تنظیم خواهد گردید.</w:t>
      </w:r>
    </w:p>
    <w:p w14:paraId="0FC563EC" w14:textId="77777777" w:rsidR="001B3451" w:rsidRPr="00EC6297" w:rsidRDefault="001B3451" w:rsidP="001B3451">
      <w:r w:rsidRPr="00EC6297">
        <w:t>m</w:t>
      </w:r>
      <w:r w:rsidRPr="00EC6297">
        <w:rPr>
          <w:rFonts w:hint="cs"/>
          <w:rtl/>
        </w:rPr>
        <w:t xml:space="preserve">: اندیس جرثقیل </w:t>
      </w:r>
      <w:r w:rsidRPr="00EC6297">
        <w:t>QC</w:t>
      </w:r>
    </w:p>
    <w:p w14:paraId="2296FE3F" w14:textId="77777777" w:rsidR="001B3451" w:rsidRPr="00EC6297" w:rsidRDefault="001B3451" w:rsidP="001B3451">
      <w:r w:rsidRPr="00EC6297">
        <w:t>(m,i)</w:t>
      </w:r>
      <w:r w:rsidRPr="00EC6297">
        <w:rPr>
          <w:rFonts w:hint="cs"/>
          <w:rtl/>
        </w:rPr>
        <w:t xml:space="preserve"> اندیس کانتینر، به معنی </w:t>
      </w:r>
      <w:r w:rsidRPr="00EC6297">
        <w:t>i</w:t>
      </w:r>
      <w:r w:rsidRPr="00EC6297">
        <w:rPr>
          <w:rFonts w:hint="cs"/>
          <w:rtl/>
        </w:rPr>
        <w:t xml:space="preserve">-امین کار </w:t>
      </w:r>
      <w:r w:rsidRPr="00EC6297">
        <w:t>QC</w:t>
      </w:r>
      <w:r w:rsidRPr="00EC6297">
        <w:rPr>
          <w:rStyle w:val="FootnoteReference"/>
        </w:rPr>
        <w:footnoteReference w:id="7"/>
      </w:r>
      <w:r w:rsidRPr="00EC6297">
        <w:rPr>
          <w:rFonts w:hint="cs"/>
          <w:rtl/>
        </w:rPr>
        <w:t xml:space="preserve"> شماره </w:t>
      </w:r>
      <w:r w:rsidRPr="00EC6297">
        <w:t>m</w:t>
      </w:r>
    </w:p>
    <w:p w14:paraId="15A4827E" w14:textId="77777777" w:rsidR="001B3451" w:rsidRPr="00EC6297" w:rsidRDefault="001B3451" w:rsidP="001B3451">
      <w:r w:rsidRPr="00EC6297">
        <w:t>(m,i</w:t>
      </w:r>
      <w:r w:rsidRPr="00EC6297">
        <w:rPr>
          <w:vertAlign w:val="subscript"/>
        </w:rPr>
        <w:t>d</w:t>
      </w:r>
      <w:r w:rsidRPr="00EC6297">
        <w:t>)</w:t>
      </w:r>
      <w:r w:rsidRPr="00EC6297">
        <w:rPr>
          <w:rFonts w:hint="cs"/>
          <w:rtl/>
        </w:rPr>
        <w:t xml:space="preserve">: اندیس آخرین کار کانتینری روی جرثقیل </w:t>
      </w:r>
      <w:r w:rsidRPr="00EC6297">
        <w:t>QC</w:t>
      </w:r>
      <w:r w:rsidRPr="00EC6297">
        <w:rPr>
          <w:rFonts w:hint="cs"/>
          <w:rtl/>
        </w:rPr>
        <w:t xml:space="preserve"> شماره </w:t>
      </w:r>
      <w:r w:rsidRPr="00EC6297">
        <w:t>m</w:t>
      </w:r>
    </w:p>
    <w:p w14:paraId="632ED9D0" w14:textId="77777777" w:rsidR="001B3451" w:rsidRPr="00EC6297" w:rsidRDefault="001B3451" w:rsidP="001B3451">
      <w:r w:rsidRPr="00EC6297">
        <w:t>l</w:t>
      </w:r>
      <w:r w:rsidRPr="00EC6297">
        <w:rPr>
          <w:rFonts w:hint="cs"/>
          <w:rtl/>
        </w:rPr>
        <w:t xml:space="preserve">: اندیس </w:t>
      </w:r>
      <w:r w:rsidRPr="00EC6297">
        <w:t>AGV</w:t>
      </w:r>
    </w:p>
    <w:p w14:paraId="1766E9B1" w14:textId="77777777" w:rsidR="001B3451" w:rsidRPr="00EC6297" w:rsidRDefault="001B3451" w:rsidP="001B3451">
      <w:pPr>
        <w:rPr>
          <w:rFonts w:asciiTheme="minorHAnsi" w:eastAsiaTheme="minorEastAsia" w:hAnsiTheme="minorHAnsi"/>
        </w:rPr>
      </w:pPr>
      <w:r w:rsidRPr="00EC6297">
        <w:t xml:space="preserve">(m, i, </w:t>
      </w:r>
      <m:oMath>
        <m:r>
          <w:rPr>
            <w:rFonts w:ascii="Cambria Math" w:hAnsi="Cambria Math"/>
          </w:rPr>
          <m:t>α</m:t>
        </m:r>
      </m:oMath>
      <w:r w:rsidRPr="00EC6297">
        <w:rPr>
          <w:rFonts w:eastAsiaTheme="minorEastAsia"/>
        </w:rPr>
        <w:t>)</w:t>
      </w:r>
      <w:r w:rsidRPr="00EC6297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α</m:t>
        </m:r>
      </m:oMath>
      <w:r w:rsidRPr="00EC6297">
        <w:rPr>
          <w:rFonts w:eastAsiaTheme="minorEastAsia" w:hint="cs"/>
          <w:rtl/>
        </w:rPr>
        <w:t xml:space="preserve">-امین عمل کانتینر </w:t>
      </w:r>
      <w:r w:rsidRPr="00EC6297">
        <w:rPr>
          <w:rFonts w:eastAsiaTheme="minorEastAsia"/>
        </w:rPr>
        <w:t>(m,i)</w:t>
      </w:r>
      <w:r w:rsidRPr="00EC6297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</m:oMath>
    </w:p>
    <w:p w14:paraId="621FD8B5" w14:textId="77777777" w:rsidR="001B3451" w:rsidRPr="00EC6297" w:rsidRDefault="001B3451" w:rsidP="001B3451">
      <w:pPr>
        <w:rPr>
          <w:rFonts w:eastAsiaTheme="minorEastAsia"/>
          <w:rtl/>
        </w:rPr>
      </w:pPr>
      <w:r w:rsidRPr="00EC6297">
        <w:rPr>
          <w:rFonts w:eastAsiaTheme="minorEastAsia"/>
        </w:rPr>
        <w:t>B</w:t>
      </w:r>
      <w:r w:rsidRPr="00EC6297">
        <w:rPr>
          <w:rFonts w:eastAsiaTheme="minorEastAsia" w:hint="cs"/>
          <w:rtl/>
        </w:rPr>
        <w:t xml:space="preserve"> مجموعه ی </w:t>
      </w:r>
      <w:r w:rsidRPr="00EC6297">
        <w:rPr>
          <w:rFonts w:eastAsiaTheme="minorEastAsia"/>
        </w:rPr>
        <w:t>AGV</w:t>
      </w:r>
      <w:r w:rsidRPr="00EC6297">
        <w:rPr>
          <w:rFonts w:eastAsiaTheme="minorEastAsia" w:hint="cs"/>
          <w:rtl/>
        </w:rPr>
        <w:t>ها</w:t>
      </w:r>
    </w:p>
    <w:p w14:paraId="7AC97470" w14:textId="77777777" w:rsidR="001B3451" w:rsidRPr="00EC6297" w:rsidRDefault="001B3451" w:rsidP="001B3451">
      <w:pPr>
        <w:rPr>
          <w:rFonts w:eastAsiaTheme="minorEastAsia"/>
          <w:rtl/>
        </w:rPr>
      </w:pPr>
      <w:r w:rsidRPr="00EC6297">
        <w:rPr>
          <w:rFonts w:eastAsiaTheme="minorEastAsia"/>
        </w:rPr>
        <w:t>D, L</w:t>
      </w:r>
      <w:r w:rsidRPr="00EC6297">
        <w:rPr>
          <w:rFonts w:eastAsiaTheme="minorEastAsia" w:hint="cs"/>
          <w:rtl/>
        </w:rPr>
        <w:t xml:space="preserve"> مجموعه ی کانتینر های تخلیه</w:t>
      </w:r>
      <w:r w:rsidRPr="00EC6297">
        <w:rPr>
          <w:rStyle w:val="FootnoteReference"/>
          <w:rFonts w:eastAsiaTheme="minorEastAsia"/>
          <w:rtl/>
        </w:rPr>
        <w:footnoteReference w:id="8"/>
      </w:r>
      <w:r w:rsidRPr="00EC6297">
        <w:rPr>
          <w:rFonts w:eastAsiaTheme="minorEastAsia" w:hint="cs"/>
          <w:rtl/>
        </w:rPr>
        <w:t xml:space="preserve"> و بارگذاری</w:t>
      </w:r>
      <w:r w:rsidRPr="00EC6297">
        <w:rPr>
          <w:rStyle w:val="FootnoteReference"/>
          <w:rFonts w:eastAsiaTheme="minorEastAsia"/>
          <w:rtl/>
        </w:rPr>
        <w:footnoteReference w:id="9"/>
      </w:r>
      <w:r w:rsidRPr="00EC6297">
        <w:rPr>
          <w:rFonts w:eastAsiaTheme="minorEastAsia" w:hint="cs"/>
          <w:rtl/>
        </w:rPr>
        <w:t xml:space="preserve"> شده</w:t>
      </w:r>
    </w:p>
    <w:p w14:paraId="1D84E0FB" w14:textId="77777777" w:rsidR="001B3451" w:rsidRPr="00EC6297" w:rsidRDefault="001B3451" w:rsidP="001B3451">
      <w:pPr>
        <w:rPr>
          <w:rFonts w:asciiTheme="minorHAnsi" w:eastAsiaTheme="minorEastAsia" w:hAnsiTheme="minorHAnsi"/>
        </w:rPr>
      </w:pPr>
      <w:r w:rsidRPr="00EC6297">
        <w:rPr>
          <w:rFonts w:eastAsiaTheme="minorEastAsia"/>
        </w:rPr>
        <w:t>C</w:t>
      </w:r>
      <w:r w:rsidRPr="00EC6297">
        <w:rPr>
          <w:rFonts w:eastAsiaTheme="minorEastAsia" w:hint="cs"/>
          <w:rtl/>
        </w:rPr>
        <w:t xml:space="preserve"> مجموعه ی تمامی کانتینر ها </w:t>
      </w:r>
      <m:oMath>
        <m:r>
          <w:rPr>
            <w:rFonts w:ascii="Cambria Math" w:eastAsiaTheme="minorEastAsia" w:hAnsi="Cambria Math"/>
          </w:rPr>
          <m:t>C=D∪L</m:t>
        </m:r>
      </m:oMath>
    </w:p>
    <w:p w14:paraId="0DB7AD11" w14:textId="77777777" w:rsidR="001B3451" w:rsidRPr="00EC6297" w:rsidRDefault="001B3451" w:rsidP="001B3451">
      <w:pPr>
        <w:rPr>
          <w:rFonts w:eastAsiaTheme="minorEastAsia"/>
          <w:rtl/>
        </w:rPr>
      </w:pPr>
      <w:r w:rsidRPr="00EC6297">
        <w:rPr>
          <w:rFonts w:eastAsiaTheme="minorEastAsia"/>
        </w:rPr>
        <w:t>M</w:t>
      </w:r>
      <w:r w:rsidRPr="00EC6297">
        <w:rPr>
          <w:rFonts w:eastAsiaTheme="minorEastAsia" w:hint="cs"/>
          <w:rtl/>
        </w:rPr>
        <w:t xml:space="preserve"> عدد مثبت بزرگ</w:t>
      </w:r>
    </w:p>
    <w:p w14:paraId="5A771B46" w14:textId="77777777" w:rsidR="001B3451" w:rsidRPr="00EC6297" w:rsidRDefault="00000000" w:rsidP="001B3451">
      <w:pPr>
        <w:rPr>
          <w:rFonts w:asciiTheme="minorHAnsi" w:eastAsiaTheme="minorEastAsia" w:hAnsiTheme="minorHAnsi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اعمال عمودی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>ها</w:t>
      </w:r>
      <w:r w:rsidR="001B3451" w:rsidRPr="00EC6297">
        <w:rPr>
          <w:rStyle w:val="FootnoteReference"/>
          <w:rFonts w:eastAsiaTheme="minorEastAsia"/>
          <w:rtl/>
        </w:rPr>
        <w:footnoteReference w:id="10"/>
      </w:r>
      <w:r w:rsidR="001B3451" w:rsidRPr="00EC6297">
        <w:rPr>
          <w:rFonts w:eastAsiaTheme="minorEastAsia" w:hint="cs"/>
          <w:rtl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}</m:t>
            </m:r>
          </m:e>
        </m:d>
      </m:oMath>
    </w:p>
    <w:p w14:paraId="265E2BD1" w14:textId="77777777" w:rsidR="001B3451" w:rsidRPr="00EC6297" w:rsidRDefault="00000000" w:rsidP="001B3451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اعمال افقی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ها </w:t>
      </w:r>
      <w:r w:rsidR="001B3451" w:rsidRPr="00EC6297">
        <w:rPr>
          <w:rStyle w:val="FootnoteReference"/>
          <w:rFonts w:eastAsiaTheme="minorEastAsia"/>
          <w:rtl/>
        </w:rPr>
        <w:footnoteReference w:id="11"/>
      </w:r>
      <w:r w:rsidR="001B3451" w:rsidRPr="00EC6297">
        <w:rPr>
          <w:rFonts w:eastAsiaTheme="minorEastAsia" w:hint="cs"/>
          <w:rtl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1,3,4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}</m:t>
            </m:r>
          </m:e>
        </m:d>
      </m:oMath>
    </w:p>
    <w:p w14:paraId="05C3AD2C" w14:textId="77777777" w:rsidR="001B3451" w:rsidRPr="00EC6297" w:rsidRDefault="00000000" w:rsidP="001B3451">
      <w:pPr>
        <w:rPr>
          <w:rFonts w:asciiTheme="minorHAnsi" w:eastAsiaTheme="minorEastAsia" w:hAnsiTheme="minorHAnsi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تمامی اعمال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ها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 xml:space="preserve">∪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p w14:paraId="3ED725F6" w14:textId="77777777" w:rsidR="001B3451" w:rsidRPr="00EC6297" w:rsidRDefault="00000000" w:rsidP="001B3451">
      <w:pPr>
        <w:rPr>
          <w:rFonts w:asciiTheme="minorHAnsi" w:eastAsiaTheme="minorEastAsia" w:hAnsiTheme="minorHAnsi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ی مسیر</w:t>
      </w:r>
      <w:r w:rsidR="001B3451" w:rsidRPr="00EC6297">
        <w:rPr>
          <w:rStyle w:val="FootnoteReference"/>
          <w:rFonts w:eastAsiaTheme="minorEastAsia"/>
          <w:rtl/>
        </w:rPr>
        <w:footnoteReference w:id="12"/>
      </w:r>
      <w:r w:rsidR="001B3451" w:rsidRPr="00EC6297">
        <w:rPr>
          <w:rFonts w:eastAsiaTheme="minorEastAsia" w:hint="cs"/>
          <w:rtl/>
        </w:rPr>
        <w:t xml:space="preserve"> های عمودی محدوده ی عملیات</w:t>
      </w:r>
      <w:r w:rsidR="001B3451" w:rsidRPr="00EC6297">
        <w:rPr>
          <w:rStyle w:val="FootnoteReference"/>
          <w:rFonts w:eastAsiaTheme="minorEastAsia"/>
          <w:rtl/>
        </w:rPr>
        <w:footnoteReference w:id="13"/>
      </w:r>
      <w:r w:rsidR="001B3451" w:rsidRPr="00EC6297">
        <w:rPr>
          <w:rFonts w:eastAsiaTheme="minorEastAsia" w:hint="cs"/>
          <w:rtl/>
        </w:rPr>
        <w:t xml:space="preserve">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</w:p>
    <w:p w14:paraId="5ED811F3" w14:textId="77777777" w:rsidR="001B3451" w:rsidRPr="00EC6297" w:rsidRDefault="00000000" w:rsidP="001B3451">
      <w:pPr>
        <w:rPr>
          <w:rFonts w:asciiTheme="minorHAnsi" w:eastAsiaTheme="minorEastAsia" w:hAnsiTheme="minorHAnsi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3451" w:rsidRPr="00EC6297">
        <w:rPr>
          <w:rFonts w:eastAsiaTheme="minorEastAsia" w:hint="cs"/>
          <w:i/>
          <w:rtl/>
        </w:rPr>
        <w:t xml:space="preserve"> </w:t>
      </w:r>
      <w:r w:rsidR="001B3451" w:rsidRPr="00EC6297">
        <w:rPr>
          <w:rFonts w:eastAsiaTheme="minorEastAsia" w:hint="cs"/>
          <w:rtl/>
        </w:rPr>
        <w:t>مجموعه ی مسیر</w:t>
      </w:r>
      <w:r w:rsidR="001B3451" w:rsidRPr="00EC6297">
        <w:rPr>
          <w:rStyle w:val="FootnoteReference"/>
          <w:rFonts w:eastAsiaTheme="minorEastAsia"/>
          <w:rtl/>
        </w:rPr>
        <w:footnoteReference w:id="14"/>
      </w:r>
      <w:r w:rsidR="001B3451" w:rsidRPr="00EC6297">
        <w:rPr>
          <w:rFonts w:eastAsiaTheme="minorEastAsia" w:hint="cs"/>
          <w:rtl/>
        </w:rPr>
        <w:t xml:space="preserve"> های افقی محدوده ی عملیات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</w:p>
    <w:p w14:paraId="22359156" w14:textId="77777777" w:rsidR="001B3451" w:rsidRPr="0073575A" w:rsidRDefault="00000000" w:rsidP="001B3451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1B3451" w:rsidRPr="00EC6297">
        <w:rPr>
          <w:rFonts w:hint="cs"/>
          <w:rtl/>
        </w:rPr>
        <w:t xml:space="preserve"> مجموعه ی مسیرهای </w:t>
      </w:r>
      <w:r w:rsidR="001B3451">
        <w:rPr>
          <w:rFonts w:hint="cs"/>
          <w:rtl/>
        </w:rPr>
        <w:t xml:space="preserve">افقی در محدوده عملیاتی دریایی </w:t>
      </w:r>
      <w:r w:rsidR="001B3451">
        <w:rPr>
          <w:rStyle w:val="FootnoteReference"/>
          <w:rFonts w:eastAsiaTheme="minorEastAsia"/>
          <w:i/>
          <w:rtl/>
        </w:rPr>
        <w:footnoteReference w:id="15"/>
      </w:r>
      <w:r w:rsidR="001B3451">
        <w:rPr>
          <w:rFonts w:hint="cs"/>
          <w:rtl/>
        </w:rPr>
        <w:t xml:space="preserve"> به طوریکه</w:t>
      </w:r>
      <w:r w:rsidR="001B3451">
        <w:rPr>
          <w:rtl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 xml:space="preserve">+1,…,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14:paraId="7C1565F5" w14:textId="77777777" w:rsidR="001B3451" w:rsidRPr="0073575A" w:rsidRDefault="00000000" w:rsidP="001B3451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1B3451">
        <w:rPr>
          <w:rFonts w:eastAsiaTheme="minorEastAsia"/>
        </w:rPr>
        <w:t xml:space="preserve"> </w:t>
      </w:r>
      <w:r w:rsidR="001B3451">
        <w:rPr>
          <w:rFonts w:eastAsiaTheme="minorEastAsia" w:hint="cs"/>
          <w:rtl/>
        </w:rPr>
        <w:t xml:space="preserve">مجموعه ی راه های افقی برای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={1,2,…,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5BF5606A" w14:textId="77777777" w:rsidR="001B3451" w:rsidRDefault="00000000" w:rsidP="001B3451">
      <w:pPr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AGV</m:t>
            </m:r>
          </m:sup>
        </m:sSup>
      </m:oMath>
      <w:r w:rsidR="001B3451">
        <w:rPr>
          <w:rFonts w:eastAsiaTheme="minorEastAsia" w:hint="cs"/>
          <w:i/>
          <w:rtl/>
        </w:rPr>
        <w:t xml:space="preserve"> سرعت </w:t>
      </w:r>
      <w:r w:rsidR="001B3451">
        <w:rPr>
          <w:rFonts w:eastAsiaTheme="minorEastAsia"/>
          <w:iCs/>
        </w:rPr>
        <w:t>AGV</w:t>
      </w:r>
      <w:r w:rsidR="001B3451">
        <w:rPr>
          <w:rFonts w:eastAsiaTheme="minorEastAsia" w:hint="cs"/>
          <w:iCs/>
          <w:rtl/>
        </w:rPr>
        <w:t xml:space="preserve"> </w:t>
      </w:r>
      <w:r w:rsidR="001B3451">
        <w:rPr>
          <w:rFonts w:eastAsiaTheme="minorEastAsia" w:hint="cs"/>
          <w:i/>
          <w:rtl/>
        </w:rPr>
        <w:t>ها که یکنواخت در نظر گرفته شده است.</w:t>
      </w:r>
    </w:p>
    <w:p w14:paraId="6F809873" w14:textId="77777777" w:rsidR="001B3451" w:rsidRDefault="001B3451" w:rsidP="001B3451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 xml:space="preserve">زمان مورد نیاز برای یک </w:t>
      </w:r>
      <w:r>
        <w:rPr>
          <w:rFonts w:eastAsiaTheme="minorEastAsia"/>
          <w:iCs/>
        </w:rPr>
        <w:t>QC</w:t>
      </w:r>
      <w:r>
        <w:rPr>
          <w:rFonts w:eastAsiaTheme="minorEastAsia" w:hint="cs"/>
          <w:i/>
          <w:rtl/>
        </w:rPr>
        <w:t xml:space="preserve">  برای جابجایی کانتینر (</w:t>
      </w:r>
      <w:r>
        <w:rPr>
          <w:rFonts w:eastAsiaTheme="minorEastAsia"/>
          <w:i/>
        </w:rPr>
        <w:t>m,i</w:t>
      </w:r>
      <w:r>
        <w:rPr>
          <w:rFonts w:eastAsiaTheme="minorEastAsia" w:hint="cs"/>
          <w:i/>
          <w:rtl/>
        </w:rPr>
        <w:t>)</w:t>
      </w:r>
    </w:p>
    <w:p w14:paraId="33655ABB" w14:textId="77777777" w:rsidR="001B3451" w:rsidRDefault="00000000" w:rsidP="001B3451">
      <w:pPr>
        <w:rPr>
          <w:rFonts w:eastAsiaTheme="minorEastAsia"/>
          <w:iCs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1B3451">
        <w:rPr>
          <w:rFonts w:eastAsiaTheme="minorEastAsia" w:hint="cs"/>
          <w:iCs/>
          <w:rtl/>
        </w:rPr>
        <w:t xml:space="preserve"> </w:t>
      </w:r>
      <w:r w:rsidR="001B3451">
        <w:rPr>
          <w:rFonts w:eastAsiaTheme="minorEastAsia" w:hint="cs"/>
          <w:i/>
          <w:rtl/>
        </w:rPr>
        <w:t xml:space="preserve">زمان مورد نیاز برای یک </w:t>
      </w:r>
      <w:r w:rsidR="001B3451">
        <w:rPr>
          <w:rFonts w:eastAsiaTheme="minorEastAsia"/>
          <w:iCs/>
        </w:rPr>
        <w:t>AGV</w:t>
      </w:r>
      <w:r w:rsidR="001B3451">
        <w:rPr>
          <w:rFonts w:eastAsiaTheme="minorEastAsia" w:hint="cs"/>
          <w:i/>
          <w:rtl/>
        </w:rPr>
        <w:t xml:space="preserve">  برای گذاشتن (برداشتن) کانتینر (</w:t>
      </w:r>
      <w:r w:rsidR="001B3451">
        <w:rPr>
          <w:rFonts w:eastAsiaTheme="minorEastAsia"/>
          <w:i/>
        </w:rPr>
        <w:t>m,i</w:t>
      </w:r>
      <w:r w:rsidR="001B3451">
        <w:rPr>
          <w:rFonts w:eastAsiaTheme="minorEastAsia" w:hint="cs"/>
          <w:i/>
          <w:rtl/>
        </w:rPr>
        <w:t xml:space="preserve">) بر (از) روی </w:t>
      </w:r>
      <w:r w:rsidR="001B3451">
        <w:rPr>
          <w:rFonts w:eastAsiaTheme="minorEastAsia"/>
          <w:iCs/>
        </w:rPr>
        <w:t>AGV-Support</w:t>
      </w:r>
    </w:p>
    <w:p w14:paraId="52568196" w14:textId="77777777" w:rsidR="001B3451" w:rsidRDefault="00000000" w:rsidP="001B3451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</m:sSub>
      </m:oMath>
      <w:r w:rsidR="001B3451">
        <w:rPr>
          <w:rFonts w:eastAsiaTheme="minorEastAsia" w:hint="cs"/>
          <w:i/>
          <w:rtl/>
        </w:rPr>
        <w:t xml:space="preserve"> مسیر عمودی برای یک </w:t>
      </w:r>
      <w:r w:rsidR="001B3451">
        <w:rPr>
          <w:rFonts w:eastAsiaTheme="minorEastAsia"/>
          <w:iCs/>
        </w:rPr>
        <w:t>QC</w:t>
      </w:r>
      <w:r w:rsidR="001B3451">
        <w:rPr>
          <w:rFonts w:eastAsiaTheme="minorEastAsia" w:hint="cs"/>
          <w:iCs/>
          <w:rtl/>
        </w:rPr>
        <w:t xml:space="preserve"> </w:t>
      </w:r>
      <w:r w:rsidR="001B3451">
        <w:rPr>
          <w:rFonts w:eastAsiaTheme="minorEastAsia" w:hint="cs"/>
          <w:i/>
          <w:rtl/>
        </w:rPr>
        <w:t>جهت جابجایی کانتینر (</w:t>
      </w:r>
      <w:r w:rsidR="001B3451">
        <w:rPr>
          <w:rFonts w:eastAsiaTheme="minorEastAsia"/>
          <w:i/>
        </w:rPr>
        <w:t>m,i</w:t>
      </w:r>
      <w:r w:rsidR="001B3451">
        <w:rPr>
          <w:rFonts w:eastAsiaTheme="minorEastAsia" w:hint="cs"/>
          <w:i/>
          <w:rtl/>
        </w:rPr>
        <w:t xml:space="preserve">) به طوریکه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3451">
        <w:rPr>
          <w:rFonts w:eastAsiaTheme="minorEastAsia" w:hint="cs"/>
          <w:i/>
          <w:rtl/>
        </w:rPr>
        <w:t xml:space="preserve"> </w:t>
      </w:r>
    </w:p>
    <w:p w14:paraId="5BB64689" w14:textId="77777777" w:rsidR="001B3451" w:rsidRDefault="00000000" w:rsidP="001B3451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1B3451">
        <w:rPr>
          <w:rFonts w:eastAsiaTheme="minorEastAsia"/>
          <w:i/>
        </w:rPr>
        <w:t xml:space="preserve"> </w:t>
      </w:r>
      <w:r w:rsidR="001B3451" w:rsidRPr="007E7CFD">
        <w:rPr>
          <w:rFonts w:eastAsiaTheme="minorEastAsia"/>
          <w:i/>
          <w:rtl/>
        </w:rPr>
        <w:t xml:space="preserve">سمت چپ‌ترین مسیر عمودی بلوکی که </w:t>
      </w:r>
      <w:r w:rsidR="001B3451" w:rsidRPr="00D062D9">
        <w:rPr>
          <w:rFonts w:eastAsiaTheme="minorEastAsia"/>
          <w:rtl/>
        </w:rPr>
        <w:t>کانتینر</w:t>
      </w:r>
      <w:r w:rsidR="001B3451" w:rsidRPr="00D062D9">
        <w:rPr>
          <w:rFonts w:eastAsiaTheme="minorEastAsia"/>
        </w:rPr>
        <w:t xml:space="preserve"> (m,i)</w:t>
      </w:r>
      <w:r w:rsidR="001B3451" w:rsidRPr="007E7CFD">
        <w:rPr>
          <w:rFonts w:eastAsiaTheme="minorEastAsia"/>
          <w:i/>
        </w:rPr>
        <w:t xml:space="preserve"> </w:t>
      </w:r>
      <w:r w:rsidR="001B3451" w:rsidRPr="007E7CFD">
        <w:rPr>
          <w:rFonts w:eastAsiaTheme="minorEastAsia"/>
          <w:i/>
          <w:rtl/>
        </w:rPr>
        <w:t>را ذخیره کرده است</w:t>
      </w:r>
      <w:r w:rsidR="001B3451" w:rsidRPr="007E7CFD">
        <w:rPr>
          <w:rFonts w:eastAsiaTheme="minorEastAsia"/>
          <w:i/>
        </w:rPr>
        <w:t>.</w:t>
      </w:r>
    </w:p>
    <w:p w14:paraId="7ABCD6F3" w14:textId="77777777" w:rsidR="001B3451" w:rsidRDefault="00000000" w:rsidP="001B3451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1B3451" w:rsidRPr="00D062D9">
        <w:rPr>
          <w:rFonts w:eastAsiaTheme="minorEastAsia"/>
          <w:i/>
          <w:rtl/>
        </w:rPr>
        <w:t xml:space="preserve"> </w:t>
      </w:r>
      <w:r w:rsidR="001B3451" w:rsidRPr="007E7CFD">
        <w:rPr>
          <w:rFonts w:eastAsiaTheme="minorEastAsia"/>
          <w:i/>
          <w:rtl/>
        </w:rPr>
        <w:t xml:space="preserve">سمت </w:t>
      </w:r>
      <w:r w:rsidR="001B3451">
        <w:rPr>
          <w:rFonts w:eastAsiaTheme="minorEastAsia" w:hint="cs"/>
          <w:i/>
          <w:rtl/>
        </w:rPr>
        <w:t>راست ترین</w:t>
      </w:r>
      <w:r w:rsidR="001B3451" w:rsidRPr="007E7CFD">
        <w:rPr>
          <w:rFonts w:eastAsiaTheme="minorEastAsia"/>
          <w:i/>
          <w:rtl/>
        </w:rPr>
        <w:t xml:space="preserve"> مسیر عمودی بلوکی که کانتینر</w:t>
      </w:r>
      <w:r w:rsidR="001B3451" w:rsidRPr="007E7CFD">
        <w:rPr>
          <w:rFonts w:eastAsiaTheme="minorEastAsia"/>
          <w:i/>
        </w:rPr>
        <w:t xml:space="preserve"> </w:t>
      </w:r>
      <w:r w:rsidR="001B3451" w:rsidRPr="00D062D9">
        <w:rPr>
          <w:rFonts w:eastAsiaTheme="minorEastAsia"/>
        </w:rPr>
        <w:t>(m,i)</w:t>
      </w:r>
      <w:r w:rsidR="001B3451" w:rsidRPr="007E7CFD">
        <w:rPr>
          <w:rFonts w:eastAsiaTheme="minorEastAsia"/>
          <w:i/>
        </w:rPr>
        <w:t xml:space="preserve"> </w:t>
      </w:r>
      <w:r w:rsidR="001B3451" w:rsidRPr="007E7CFD">
        <w:rPr>
          <w:rFonts w:eastAsiaTheme="minorEastAsia"/>
          <w:i/>
          <w:rtl/>
        </w:rPr>
        <w:t>را ذخیره کرده است</w:t>
      </w:r>
    </w:p>
    <w:p w14:paraId="398F18AC" w14:textId="77777777" w:rsidR="001B3451" w:rsidRPr="002C5169" w:rsidRDefault="00000000" w:rsidP="001B3451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(m,i)(m,i+1)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 w:rsidR="001B3451">
        <w:rPr>
          <w:rFonts w:eastAsiaTheme="minorEastAsia" w:hint="cs"/>
          <w:i/>
          <w:rtl/>
        </w:rPr>
        <w:t xml:space="preserve"> زمان مورد نیاز برای یک </w:t>
      </w:r>
      <w:r w:rsidR="001B3451">
        <w:rPr>
          <w:rFonts w:eastAsiaTheme="minorEastAsia"/>
          <w:iCs/>
        </w:rPr>
        <w:t>QC</w:t>
      </w:r>
      <w:r w:rsidR="001B3451">
        <w:rPr>
          <w:rFonts w:eastAsiaTheme="minorEastAsia" w:hint="cs"/>
          <w:i/>
          <w:rtl/>
        </w:rPr>
        <w:t xml:space="preserve"> جهت تعویض</w:t>
      </w:r>
      <w:r w:rsidR="001B3451">
        <w:rPr>
          <w:rStyle w:val="FootnoteReference"/>
          <w:rFonts w:eastAsiaTheme="minorEastAsia"/>
          <w:i/>
          <w:rtl/>
        </w:rPr>
        <w:footnoteReference w:id="16"/>
      </w:r>
      <w:r w:rsidR="001B3451">
        <w:rPr>
          <w:rFonts w:eastAsiaTheme="minorEastAsia" w:hint="cs"/>
          <w:i/>
          <w:rtl/>
        </w:rPr>
        <w:t xml:space="preserve"> از کانتینر </w:t>
      </w:r>
      <w:r w:rsidR="001B3451" w:rsidRPr="00D062D9">
        <w:rPr>
          <w:rFonts w:eastAsiaTheme="minorEastAsia"/>
        </w:rPr>
        <w:t>(m,i)</w:t>
      </w:r>
      <w:r w:rsidR="001B3451">
        <w:rPr>
          <w:rFonts w:eastAsiaTheme="minorEastAsia" w:hint="cs"/>
          <w:rtl/>
        </w:rPr>
        <w:t xml:space="preserve"> به </w:t>
      </w:r>
      <w:r w:rsidR="001B3451" w:rsidRPr="00D062D9">
        <w:rPr>
          <w:rFonts w:eastAsiaTheme="minorEastAsia"/>
        </w:rPr>
        <w:t>(m,i</w:t>
      </w:r>
      <w:r w:rsidR="001B3451">
        <w:rPr>
          <w:rFonts w:eastAsiaTheme="minorEastAsia"/>
        </w:rPr>
        <w:t>+1</w:t>
      </w:r>
      <w:r w:rsidR="001B3451" w:rsidRPr="00D062D9">
        <w:rPr>
          <w:rFonts w:eastAsiaTheme="minorEastAsia"/>
        </w:rPr>
        <w:t>)</w:t>
      </w:r>
    </w:p>
    <w:p w14:paraId="41B243A5" w14:textId="77777777" w:rsidR="001B3451" w:rsidRDefault="00000000" w:rsidP="001B3451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B3451">
        <w:rPr>
          <w:rFonts w:eastAsiaTheme="minorEastAsia" w:hint="cs"/>
          <w:i/>
          <w:rtl/>
        </w:rPr>
        <w:t xml:space="preserve"> مجموعه ی ازجفت کانتینر های (</w:t>
      </w:r>
      <w:r w:rsidR="001B3451">
        <w:rPr>
          <w:rFonts w:eastAsiaTheme="minorEastAsia"/>
          <w:i/>
        </w:rPr>
        <w:t>m,i,n,j</w:t>
      </w:r>
      <w:r w:rsidR="001B3451">
        <w:rPr>
          <w:rFonts w:eastAsiaTheme="minorEastAsia" w:hint="cs"/>
          <w:i/>
          <w:rtl/>
        </w:rPr>
        <w:t>) به طوریکه (</w:t>
      </w:r>
      <w:r w:rsidR="001B3451">
        <w:rPr>
          <w:rFonts w:eastAsiaTheme="minorEastAsia"/>
          <w:i/>
        </w:rPr>
        <w:t>m,i</w:t>
      </w:r>
      <w:r w:rsidR="001B3451">
        <w:rPr>
          <w:rFonts w:eastAsiaTheme="minorEastAsia" w:hint="cs"/>
          <w:i/>
          <w:rtl/>
        </w:rPr>
        <w:t>) باید قبل (</w:t>
      </w:r>
      <w:r w:rsidR="001B3451">
        <w:rPr>
          <w:rFonts w:eastAsiaTheme="minorEastAsia"/>
          <w:i/>
        </w:rPr>
        <w:t>n,j</w:t>
      </w:r>
      <w:r w:rsidR="001B3451">
        <w:rPr>
          <w:rFonts w:eastAsiaTheme="minorEastAsia" w:hint="cs"/>
          <w:i/>
          <w:rtl/>
        </w:rPr>
        <w:t xml:space="preserve">) باشد. در اینجا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B3451">
        <w:rPr>
          <w:rFonts w:eastAsiaTheme="minorEastAsia" w:hint="cs"/>
          <w:i/>
          <w:rtl/>
        </w:rPr>
        <w:t xml:space="preserve"> عملیات</w:t>
      </w:r>
      <w:r w:rsidR="001B3451">
        <w:rPr>
          <w:rFonts w:eastAsiaTheme="minorEastAsia"/>
          <w:i/>
        </w:rPr>
        <w:t xml:space="preserve"> </w:t>
      </w:r>
      <w:r w:rsidR="001B3451">
        <w:rPr>
          <w:rFonts w:eastAsiaTheme="minorEastAsia" w:hint="cs"/>
          <w:i/>
          <w:rtl/>
        </w:rPr>
        <w:t xml:space="preserve"> ب </w:t>
      </w:r>
      <w:r w:rsidR="001B3451">
        <w:t>QC</w:t>
      </w:r>
      <w:r w:rsidR="001B3451">
        <w:rPr>
          <w:rFonts w:hint="cs"/>
          <w:rtl/>
        </w:rPr>
        <w:t xml:space="preserve"> ها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3451">
        <w:rPr>
          <w:rFonts w:eastAsiaTheme="minorEastAsia" w:hint="cs"/>
          <w:rtl/>
        </w:rPr>
        <w:t xml:space="preserve"> عملیات </w:t>
      </w:r>
      <w:r w:rsidR="001B3451">
        <w:rPr>
          <w:rFonts w:eastAsiaTheme="minorEastAsia"/>
        </w:rPr>
        <w:t>ASC</w:t>
      </w:r>
      <w:r w:rsidR="001B3451">
        <w:rPr>
          <w:rFonts w:eastAsiaTheme="minorEastAsia" w:hint="cs"/>
          <w:rtl/>
        </w:rPr>
        <w:t>ها می باشد.</w:t>
      </w:r>
    </w:p>
    <w:p w14:paraId="65BFF05B" w14:textId="77777777" w:rsidR="001B3451" w:rsidRPr="001B3451" w:rsidRDefault="001B3451" w:rsidP="001B3451">
      <w:pPr>
        <w:rPr>
          <w:rtl/>
        </w:rPr>
      </w:pPr>
    </w:p>
    <w:p w14:paraId="1C0C3F1D" w14:textId="71628785" w:rsidR="00F74B3D" w:rsidRDefault="00F74B3D" w:rsidP="00F74B3D">
      <w:pPr>
        <w:pStyle w:val="Heading3"/>
        <w:rPr>
          <w:rtl/>
        </w:rPr>
      </w:pPr>
      <w:r>
        <w:rPr>
          <w:rFonts w:hint="cs"/>
          <w:rtl/>
        </w:rPr>
        <w:lastRenderedPageBreak/>
        <w:t>متغیر های تصمیم مساله</w:t>
      </w:r>
    </w:p>
    <w:p w14:paraId="5CE6ADF3" w14:textId="1D9D96AC" w:rsidR="008A1685" w:rsidRPr="008A1685" w:rsidRDefault="008A1685" w:rsidP="008A1685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این متغیر ها نیز به صورت جدول در می آیند. </w:t>
      </w:r>
      <w:r w:rsidRPr="008A1685">
        <w:rPr>
          <w:rFonts w:hint="cs"/>
          <w:b/>
          <w:bCs/>
          <w:color w:val="FF0000"/>
          <w:sz w:val="32"/>
          <w:szCs w:val="32"/>
          <w:rtl/>
        </w:rPr>
        <w:t>(تعداد دسته متغیر ها: ۱۳</w:t>
      </w:r>
      <w:r>
        <w:rPr>
          <w:rFonts w:hint="cs"/>
          <w:color w:val="FF0000"/>
          <w:rtl/>
        </w:rPr>
        <w:t xml:space="preserve"> )</w:t>
      </w:r>
    </w:p>
    <w:p w14:paraId="6CA9D8B6" w14:textId="77777777" w:rsidR="008A1685" w:rsidRDefault="00000000" w:rsidP="008A1685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n,j</m:t>
                </m:r>
              </m:e>
            </m:d>
            <m:r>
              <w:rPr>
                <w:rFonts w:ascii="Cambria Math" w:hAnsi="Cambria Math"/>
              </w:rPr>
              <m:t>,l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A1685">
        <w:rPr>
          <w:rFonts w:eastAsiaTheme="minorEastAsia" w:hint="cs"/>
          <w:i/>
          <w:rtl/>
        </w:rPr>
        <w:t xml:space="preserve"> </w:t>
      </w:r>
      <w:r w:rsidR="008A1685" w:rsidRPr="000F4BB8">
        <w:rPr>
          <w:rFonts w:eastAsiaTheme="minorEastAsia"/>
          <w:i/>
          <w:rtl/>
        </w:rPr>
        <w:t>اگر کانتینر</w:t>
      </w:r>
      <w:r w:rsidR="008A1685" w:rsidRPr="000F4BB8">
        <w:rPr>
          <w:rFonts w:eastAsiaTheme="minorEastAsia"/>
          <w:i/>
        </w:rPr>
        <w:t xml:space="preserve"> (n, j) </w:t>
      </w:r>
      <w:r w:rsidR="008A1685" w:rsidRPr="000F4BB8">
        <w:rPr>
          <w:rFonts w:eastAsiaTheme="minorEastAsia"/>
          <w:i/>
          <w:rtl/>
        </w:rPr>
        <w:t>بلافاصله پس از کانتینر</w:t>
      </w:r>
      <w:r w:rsidR="008A1685" w:rsidRPr="000F4BB8">
        <w:rPr>
          <w:rFonts w:eastAsiaTheme="minorEastAsia"/>
          <w:i/>
        </w:rPr>
        <w:t xml:space="preserve"> (m, i) </w:t>
      </w:r>
      <w:r w:rsidR="008A1685" w:rsidRPr="000F4BB8">
        <w:rPr>
          <w:rFonts w:eastAsiaTheme="minorEastAsia"/>
          <w:i/>
          <w:rtl/>
        </w:rPr>
        <w:t>انجام شود و هر دو به</w:t>
      </w:r>
      <w:r w:rsidR="008A1685" w:rsidRPr="000F4BB8">
        <w:rPr>
          <w:rFonts w:eastAsiaTheme="minorEastAsia"/>
          <w:i/>
        </w:rPr>
        <w:t>AG</w:t>
      </w:r>
      <w:r w:rsidR="008A1685">
        <w:rPr>
          <w:rFonts w:eastAsiaTheme="minorEastAsia" w:cs="Arial"/>
          <w:i/>
        </w:rPr>
        <w:t>V</w:t>
      </w:r>
      <w:r w:rsidR="008A1685">
        <w:rPr>
          <w:rFonts w:eastAsiaTheme="minorEastAsia" w:cs="Arial" w:hint="cs"/>
          <w:i/>
          <w:rtl/>
        </w:rPr>
        <w:t xml:space="preserve"> </w:t>
      </w:r>
      <w:r w:rsidR="008A1685" w:rsidRPr="000F4BB8">
        <w:rPr>
          <w:rFonts w:eastAsiaTheme="minorEastAsia"/>
          <w:i/>
          <w:rtl/>
        </w:rPr>
        <w:t>شماره</w:t>
      </w:r>
      <w:r w:rsidR="008A1685" w:rsidRPr="000F4BB8">
        <w:rPr>
          <w:rFonts w:eastAsiaTheme="minorEastAsia"/>
          <w:i/>
        </w:rPr>
        <w:t xml:space="preserve"> l </w:t>
      </w:r>
      <w:r w:rsidR="008A1685" w:rsidRPr="000F4BB8">
        <w:rPr>
          <w:rFonts w:eastAsiaTheme="minorEastAsia"/>
          <w:i/>
          <w:rtl/>
        </w:rPr>
        <w:t>تخصیص داده شوند</w:t>
      </w:r>
      <w:r w:rsidR="008A1685">
        <w:rPr>
          <w:rFonts w:eastAsiaTheme="minorEastAsia" w:hint="cs"/>
          <w:i/>
          <w:rtl/>
        </w:rPr>
        <w:t xml:space="preserve">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</m:t>
            </m:r>
          </m:e>
        </m:d>
        <m:r>
          <w:rPr>
            <w:rFonts w:ascii="Cambria Math" w:eastAsiaTheme="minorEastAsia" w:hAnsi="Cambria Math"/>
          </w:rPr>
          <m:t>≠(n,j)</m:t>
        </m:r>
      </m:oMath>
    </w:p>
    <w:p w14:paraId="4AEBA2D2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AGV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عمل </w:t>
      </w:r>
      <w:r w:rsidR="008A1685">
        <w:rPr>
          <w:rFonts w:eastAsiaTheme="minorEastAsia"/>
          <w:i/>
        </w:rPr>
        <w:t>(m,i,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A1685">
        <w:rPr>
          <w:rFonts w:eastAsiaTheme="minorEastAsia"/>
          <w:i/>
        </w:rPr>
        <w:t>)</w:t>
      </w:r>
      <w:r w:rsidR="008A1685">
        <w:rPr>
          <w:rFonts w:eastAsiaTheme="minorEastAsia" w:hint="cs"/>
          <w:i/>
          <w:rtl/>
        </w:rPr>
        <w:t xml:space="preserve"> قبل از </w:t>
      </w:r>
      <w:r w:rsidR="008A1685">
        <w:rPr>
          <w:rFonts w:eastAsiaTheme="minorEastAsia"/>
          <w:i/>
        </w:rPr>
        <w:t>(n,j,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A1685">
        <w:rPr>
          <w:rFonts w:eastAsiaTheme="minorEastAsia"/>
          <w:i/>
        </w:rPr>
        <w:t>)</w:t>
      </w:r>
      <w:r w:rsidR="008A1685">
        <w:rPr>
          <w:rFonts w:eastAsiaTheme="minorEastAsia" w:hint="cs"/>
          <w:i/>
          <w:rtl/>
        </w:rPr>
        <w:t xml:space="preserve"> انجام شود؛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≠(n,j,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CD230EC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QC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جابه‌جایی کانتینر با </w:t>
      </w:r>
      <w:r w:rsidR="008A1685">
        <w:rPr>
          <w:rFonts w:eastAsiaTheme="minorEastAsia"/>
          <w:iCs/>
        </w:rPr>
        <w:t>QC</w:t>
      </w:r>
      <w:r w:rsidR="008A1685">
        <w:rPr>
          <w:rFonts w:eastAsiaTheme="minorEastAsia" w:hint="cs"/>
          <w:i/>
          <w:rtl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 همزمان انجام شوند؛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</w:t>
      </w:r>
    </w:p>
    <w:p w14:paraId="36ABB762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74A708C9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افقی </w:t>
      </w:r>
      <w:r w:rsidR="008A1685">
        <w:rPr>
          <w:rFonts w:eastAsiaTheme="minorEastAsia"/>
          <w:i/>
        </w:rPr>
        <w:t>y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4708ED39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آغازی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3C817441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آغازی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4D55C591" w14:textId="77777777" w:rsidR="008A1685" w:rsidRPr="00873F97" w:rsidRDefault="008A1685" w:rsidP="008A1685">
      <w:pPr>
        <w:rPr>
          <w:rFonts w:eastAsiaTheme="minorEastAsia"/>
          <w:i/>
          <w:color w:val="FF0000"/>
          <w:rtl/>
        </w:rPr>
      </w:pPr>
      <w:commentRangeStart w:id="30"/>
      <w:r w:rsidRPr="00873F97">
        <w:rPr>
          <w:rFonts w:eastAsiaTheme="minorEastAsia" w:hint="cs"/>
          <w:i/>
          <w:color w:val="FF0000"/>
          <w:rtl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</w:rPr>
        <w:t xml:space="preserve"> </w:t>
      </w:r>
      <w:r w:rsidRPr="00873F97">
        <w:rPr>
          <w:rFonts w:eastAsiaTheme="minorEastAsia" w:hint="cs"/>
          <w:b/>
          <w:bCs/>
          <w:i/>
          <w:color w:val="FF0000"/>
          <w:rtl/>
        </w:rPr>
        <w:t xml:space="preserve">فقط </w:t>
      </w:r>
      <w:r w:rsidRPr="00873F97">
        <w:rPr>
          <w:rFonts w:eastAsiaTheme="minorEastAsia" w:hint="cs"/>
          <w:i/>
          <w:color w:val="FF0000"/>
          <w:rtl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</w:rPr>
        <w:t>AGV</w:t>
      </w:r>
      <w:r w:rsidRPr="00873F97">
        <w:rPr>
          <w:rFonts w:eastAsiaTheme="minorEastAsia" w:hint="cs"/>
          <w:i/>
          <w:color w:val="FF0000"/>
          <w:rtl/>
        </w:rPr>
        <w:t xml:space="preserve">هاست. در باقی متغیر ها، نمایانگر به متغیر ها به معنی اعمال </w:t>
      </w:r>
      <w:r w:rsidRPr="00873F97">
        <w:rPr>
          <w:rFonts w:eastAsiaTheme="minorEastAsia"/>
          <w:i/>
          <w:color w:val="FF0000"/>
        </w:rPr>
        <w:t>AGV</w:t>
      </w:r>
      <w:r w:rsidRPr="00873F97">
        <w:rPr>
          <w:rFonts w:eastAsiaTheme="minorEastAsia" w:hint="cs"/>
          <w:i/>
          <w:color w:val="FF0000"/>
          <w:rtl/>
        </w:rPr>
        <w:t>ها می باشد.</w:t>
      </w:r>
      <w:commentRangeEnd w:id="30"/>
      <w:r w:rsidRPr="00873F97">
        <w:rPr>
          <w:rStyle w:val="CommentReference"/>
          <w:color w:val="FF0000"/>
          <w:rtl/>
        </w:rPr>
        <w:commentReference w:id="30"/>
      </w:r>
    </w:p>
    <w:p w14:paraId="6E89315A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جابه‌جایی کانتینر (</w:t>
      </w:r>
      <w:r w:rsidR="008A1685">
        <w:rPr>
          <w:rFonts w:eastAsiaTheme="minorEastAsia"/>
          <w:i/>
        </w:rPr>
        <w:t>m,i</w:t>
      </w:r>
      <w:r w:rsidR="008A1685">
        <w:rPr>
          <w:rFonts w:eastAsiaTheme="minorEastAsia" w:hint="cs"/>
          <w:i/>
          <w:rtl/>
        </w:rPr>
        <w:t xml:space="preserve">) توسط </w:t>
      </w:r>
      <w:r w:rsidR="008A1685" w:rsidRPr="005A7F0D">
        <w:rPr>
          <w:rFonts w:eastAsiaTheme="minorEastAsia"/>
          <w:iCs/>
        </w:rPr>
        <w:t>QC</w:t>
      </w:r>
    </w:p>
    <w:p w14:paraId="20373632" w14:textId="77777777" w:rsidR="008A1685" w:rsidRDefault="00000000" w:rsidP="008A1685">
      <w:pPr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قرار دادن (برداشتن) کانتینر (</w:t>
      </w:r>
      <w:r w:rsidR="008A1685">
        <w:rPr>
          <w:rFonts w:eastAsiaTheme="minorEastAsia"/>
          <w:i/>
        </w:rPr>
        <w:t>m,i</w:t>
      </w:r>
      <w:r w:rsidR="008A1685">
        <w:rPr>
          <w:rFonts w:eastAsiaTheme="minorEastAsia" w:hint="cs"/>
          <w:i/>
          <w:rtl/>
        </w:rPr>
        <w:t xml:space="preserve">) بر روی (از روی) </w:t>
      </w:r>
      <w:r w:rsidR="008A1685">
        <w:rPr>
          <w:rFonts w:eastAsiaTheme="minorEastAsia"/>
          <w:i/>
        </w:rPr>
        <w:t xml:space="preserve">AGV-Support </w:t>
      </w:r>
      <w:r w:rsidR="008A1685">
        <w:rPr>
          <w:rFonts w:eastAsiaTheme="minorEastAsia" w:hint="cs"/>
          <w:i/>
          <w:rtl/>
        </w:rPr>
        <w:t xml:space="preserve"> توسط </w:t>
      </w:r>
    </w:p>
    <w:p w14:paraId="0126D03E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شروع کانتینر (</w:t>
      </w:r>
      <w:r w:rsidR="008A1685">
        <w:rPr>
          <w:rFonts w:eastAsiaTheme="minorEastAsia"/>
          <w:i/>
        </w:rPr>
        <w:t>m,i</w:t>
      </w:r>
      <w:r w:rsidR="008A1685">
        <w:rPr>
          <w:rFonts w:eastAsiaTheme="minorEastAsia" w:hint="cs"/>
          <w:i/>
          <w:rtl/>
        </w:rPr>
        <w:t xml:space="preserve">) توسط </w:t>
      </w:r>
      <w:r w:rsidR="008A1685">
        <w:rPr>
          <w:rFonts w:eastAsiaTheme="minorEastAsia"/>
          <w:i/>
        </w:rPr>
        <w:t>AGV</w:t>
      </w:r>
    </w:p>
    <w:p w14:paraId="490F9737" w14:textId="77777777" w:rsidR="008A1685" w:rsidRDefault="008A1685" w:rsidP="008A168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7"/>
      </w:r>
      <w:r>
        <w:rPr>
          <w:rFonts w:eastAsiaTheme="minorEastAsia" w:hint="cs"/>
          <w:i/>
          <w:rtl/>
        </w:rPr>
        <w:t xml:space="preserve"> مدل به شرح زیر هستند:</w:t>
      </w:r>
    </w:p>
    <w:p w14:paraId="7628F7C3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AGV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مورد نیاز یک </w:t>
      </w:r>
      <w:r w:rsidR="008A1685">
        <w:rPr>
          <w:rFonts w:eastAsiaTheme="minorEastAsia"/>
          <w:i/>
        </w:rPr>
        <w:t>AGV</w:t>
      </w:r>
      <w:r w:rsidR="008A1685">
        <w:rPr>
          <w:rFonts w:eastAsiaTheme="minorEastAsia" w:hint="cs"/>
          <w:i/>
          <w:rtl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 به محل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محاسبه گردد. (که سرعت </w:t>
      </w:r>
      <w:r w:rsidR="008A1685">
        <w:rPr>
          <w:rFonts w:eastAsiaTheme="minorEastAsia"/>
          <w:i/>
        </w:rPr>
        <w:t>AGV</w:t>
      </w:r>
      <w:r w:rsidR="008A1685">
        <w:rPr>
          <w:rFonts w:eastAsiaTheme="minorEastAsia" w:hint="cs"/>
          <w:i/>
          <w:rtl/>
        </w:rPr>
        <w:t xml:space="preserve"> را نشان می دهد.)</w:t>
      </w:r>
    </w:p>
    <w:p w14:paraId="1CB5F6E4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</w:rPr>
              <m:t>position</m:t>
            </m:r>
          </m:sup>
        </m:sSubSup>
      </m:oMath>
      <w:r w:rsidR="008A1685">
        <w:rPr>
          <w:rFonts w:eastAsiaTheme="minorEastAsia" w:cs="Arial" w:hint="cs"/>
          <w:i/>
          <w:rtl/>
        </w:rPr>
        <w:t xml:space="preserve"> </w:t>
      </w:r>
      <w:r w:rsidR="008A1685" w:rsidRPr="00860EA3">
        <w:rPr>
          <w:rFonts w:eastAsiaTheme="minorEastAsia"/>
          <w:i/>
          <w:rtl/>
        </w:rPr>
        <w:t>مسیر عمودی که محل پایان عملیات</w:t>
      </w:r>
      <w:r w:rsidR="008A1685" w:rsidRPr="00860EA3">
        <w:rPr>
          <w:rFonts w:eastAsiaTheme="minorEastAsia"/>
          <w:i/>
        </w:rPr>
        <w:t xml:space="preserve"> (m, i, α) </w:t>
      </w:r>
      <w:r w:rsidR="008A1685" w:rsidRPr="00860EA3">
        <w:rPr>
          <w:rFonts w:eastAsiaTheme="minorEastAsia"/>
          <w:i/>
          <w:rtl/>
        </w:rPr>
        <w:t>در آن قرار دارد</w:t>
      </w:r>
      <w:r w:rsidR="008A1685" w:rsidRPr="00860EA3">
        <w:rPr>
          <w:rFonts w:eastAsiaTheme="minorEastAsia"/>
          <w:i/>
        </w:rPr>
        <w:t>.</w:t>
      </w:r>
    </w:p>
    <w:p w14:paraId="0BCD56D5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</w:rPr>
              <m:t>position</m:t>
            </m:r>
          </m:sup>
        </m:sSubSup>
      </m:oMath>
      <w:r w:rsidR="008A1685">
        <w:rPr>
          <w:rFonts w:eastAsiaTheme="minorEastAsia" w:cs="Arial" w:hint="cs"/>
          <w:i/>
          <w:rtl/>
        </w:rPr>
        <w:t xml:space="preserve"> </w:t>
      </w:r>
      <w:r w:rsidR="008A1685" w:rsidRPr="00860EA3">
        <w:rPr>
          <w:rFonts w:eastAsiaTheme="minorEastAsia"/>
          <w:i/>
          <w:rtl/>
        </w:rPr>
        <w:t xml:space="preserve">مسیر </w:t>
      </w:r>
      <w:r w:rsidR="008A1685">
        <w:rPr>
          <w:rFonts w:eastAsiaTheme="minorEastAsia" w:hint="cs"/>
          <w:i/>
          <w:rtl/>
        </w:rPr>
        <w:t>افقی</w:t>
      </w:r>
      <w:r w:rsidR="008A1685" w:rsidRPr="00860EA3">
        <w:rPr>
          <w:rFonts w:eastAsiaTheme="minorEastAsia"/>
          <w:i/>
          <w:rtl/>
        </w:rPr>
        <w:t xml:space="preserve"> که محل پایان عملیات</w:t>
      </w:r>
      <w:r w:rsidR="008A1685" w:rsidRPr="00860EA3">
        <w:rPr>
          <w:rFonts w:eastAsiaTheme="minorEastAsia"/>
          <w:i/>
        </w:rPr>
        <w:t xml:space="preserve"> (m, i, α) </w:t>
      </w:r>
      <w:r w:rsidR="008A1685" w:rsidRPr="00860EA3">
        <w:rPr>
          <w:rFonts w:eastAsiaTheme="minorEastAsia"/>
          <w:i/>
          <w:rtl/>
        </w:rPr>
        <w:t>در آن قرار دارد</w:t>
      </w:r>
      <w:r w:rsidR="008A1685" w:rsidRPr="00860EA3">
        <w:rPr>
          <w:rFonts w:eastAsiaTheme="minorEastAsia"/>
          <w:i/>
        </w:rPr>
        <w:t>.</w:t>
      </w:r>
      <w:r w:rsidR="008A1685">
        <w:rPr>
          <w:rFonts w:eastAsiaTheme="minorEastAsia" w:hint="cs"/>
          <w:i/>
          <w:rtl/>
        </w:rPr>
        <w:t xml:space="preserve"> </w:t>
      </w:r>
    </w:p>
    <w:p w14:paraId="5F88E03A" w14:textId="77777777" w:rsidR="008A1685" w:rsidRPr="00BC0417" w:rsidRDefault="008A1685" w:rsidP="008A1685">
      <w:pPr>
        <w:rPr>
          <w:rFonts w:eastAsiaTheme="minorEastAsia" w:cs="Arial"/>
          <w:i/>
          <w:color w:val="FF0000"/>
          <w:rtl/>
        </w:rPr>
      </w:pPr>
      <w:commentRangeStart w:id="31"/>
      <w:r w:rsidRPr="00BC0417">
        <w:rPr>
          <w:rFonts w:eastAsiaTheme="minorEastAsia" w:hint="cs"/>
          <w:i/>
          <w:color w:val="FF0000"/>
          <w:rtl/>
        </w:rPr>
        <w:t xml:space="preserve">این دو متغیر جهت مرتبط نمودن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,x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X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,y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Y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color w:val="FF0000"/>
              </w:rPr>
              <m:t>AGV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 می باشد.</w:t>
      </w:r>
      <w:commentRangeEnd w:id="31"/>
      <w:r w:rsidRPr="00BC0417">
        <w:rPr>
          <w:rStyle w:val="CommentReference"/>
          <w:color w:val="FF0000"/>
        </w:rPr>
        <w:commentReference w:id="31"/>
      </w:r>
    </w:p>
    <w:p w14:paraId="55E27B87" w14:textId="77777777" w:rsidR="008A1685" w:rsidRPr="008A1685" w:rsidRDefault="008A1685" w:rsidP="008A1685">
      <w:pPr>
        <w:rPr>
          <w:rtl/>
        </w:rPr>
      </w:pPr>
    </w:p>
    <w:p w14:paraId="531FDA9C" w14:textId="111E2E3B" w:rsidR="00F74B3D" w:rsidRDefault="00F74B3D" w:rsidP="00F74B3D">
      <w:pPr>
        <w:pStyle w:val="Heading3"/>
        <w:rPr>
          <w:rtl/>
        </w:rPr>
      </w:pPr>
      <w:r>
        <w:rPr>
          <w:rFonts w:hint="cs"/>
          <w:rtl/>
        </w:rPr>
        <w:t>محدودیت های مساله</w:t>
      </w:r>
    </w:p>
    <w:p w14:paraId="3229F810" w14:textId="1A3DFD3D" w:rsidR="008A1685" w:rsidRPr="008A1685" w:rsidRDefault="008A1685" w:rsidP="008A1685">
      <w:pPr>
        <w:rPr>
          <w:b/>
          <w:bCs/>
          <w:i/>
          <w:iCs/>
          <w:color w:val="FF0000"/>
          <w:rtl/>
        </w:rPr>
      </w:pPr>
      <w:r>
        <w:rPr>
          <w:rFonts w:hint="cs"/>
          <w:color w:val="FF0000"/>
          <w:rtl/>
        </w:rPr>
        <w:t xml:space="preserve">این محدودیت ها </w:t>
      </w:r>
      <w:r>
        <w:rPr>
          <w:rFonts w:hint="cs"/>
          <w:b/>
          <w:bCs/>
          <w:i/>
          <w:iCs/>
          <w:color w:val="FF0000"/>
          <w:rtl/>
        </w:rPr>
        <w:t>فعلا</w:t>
      </w:r>
      <w:r>
        <w:rPr>
          <w:rFonts w:hint="cs"/>
          <w:color w:val="FF0000"/>
          <w:rtl/>
        </w:rPr>
        <w:t xml:space="preserve"> به صورت عکس از مقاله پایه می باشند، به صورت فرمول شده خواهم نوشت. </w:t>
      </w:r>
      <w:r>
        <w:rPr>
          <w:rFonts w:hint="cs"/>
          <w:b/>
          <w:bCs/>
          <w:i/>
          <w:iCs/>
          <w:color w:val="FF0000"/>
          <w:rtl/>
        </w:rPr>
        <w:t xml:space="preserve">(صرفا جهت </w:t>
      </w:r>
      <w:r w:rsidR="00A03F2C">
        <w:rPr>
          <w:rFonts w:hint="cs"/>
          <w:b/>
          <w:bCs/>
          <w:i/>
          <w:iCs/>
          <w:color w:val="FF0000"/>
          <w:rtl/>
        </w:rPr>
        <w:t>اطلاع از</w:t>
      </w:r>
      <w:r>
        <w:rPr>
          <w:rFonts w:hint="cs"/>
          <w:b/>
          <w:bCs/>
          <w:i/>
          <w:iCs/>
          <w:color w:val="FF0000"/>
          <w:rtl/>
        </w:rPr>
        <w:t xml:space="preserve"> پیچیدگی مساله و «تقریبا» ناممکن بودن حل آن توسط پیشرفته </w:t>
      </w:r>
      <w:r>
        <w:rPr>
          <w:b/>
          <w:bCs/>
          <w:i/>
          <w:iCs/>
          <w:color w:val="FF0000"/>
        </w:rPr>
        <w:t>Solver</w:t>
      </w:r>
      <w:r>
        <w:rPr>
          <w:rFonts w:hint="cs"/>
          <w:b/>
          <w:bCs/>
          <w:i/>
          <w:iCs/>
          <w:color w:val="FF0000"/>
          <w:rtl/>
        </w:rPr>
        <w:t xml:space="preserve"> جهان، </w:t>
      </w:r>
      <w:r>
        <w:rPr>
          <w:b/>
          <w:bCs/>
          <w:i/>
          <w:iCs/>
          <w:color w:val="FF0000"/>
        </w:rPr>
        <w:t>Gurobi</w:t>
      </w:r>
      <w:r>
        <w:rPr>
          <w:rFonts w:hint="cs"/>
          <w:b/>
          <w:bCs/>
          <w:i/>
          <w:iCs/>
          <w:color w:val="FF0000"/>
          <w:rtl/>
        </w:rPr>
        <w:t>)</w:t>
      </w:r>
    </w:p>
    <w:p w14:paraId="7EF77A16" w14:textId="6E175AD5" w:rsidR="00F74B3D" w:rsidRDefault="00F74B3D" w:rsidP="001B3451">
      <w:pPr>
        <w:pStyle w:val="Heading4"/>
        <w:rPr>
          <w:rtl/>
        </w:rPr>
      </w:pPr>
      <w:r>
        <w:rPr>
          <w:rFonts w:hint="cs"/>
          <w:rtl/>
        </w:rPr>
        <w:t>[دسته ی اول محدودیت ها]</w:t>
      </w:r>
      <w:r w:rsidR="008A1685">
        <w:rPr>
          <w:rFonts w:hint="cs"/>
          <w:rtl/>
        </w:rPr>
        <w:t xml:space="preserve"> محدودیت های تخصیص وظیفه کانتینری </w:t>
      </w:r>
    </w:p>
    <w:p w14:paraId="6B5E9479" w14:textId="4D59BF73" w:rsidR="00F74B3D" w:rsidRDefault="00F74B3D" w:rsidP="001B3451">
      <w:pPr>
        <w:pStyle w:val="Heading4"/>
        <w:rPr>
          <w:rtl/>
        </w:rPr>
      </w:pPr>
      <w:r>
        <w:rPr>
          <w:rFonts w:hint="cs"/>
          <w:rtl/>
        </w:rPr>
        <w:t>[دسته ی دوم محدودیت ها]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</w:p>
    <w:p w14:paraId="172177CE" w14:textId="10776C23" w:rsidR="00F74B3D" w:rsidRDefault="00F74B3D" w:rsidP="001B3451">
      <w:pPr>
        <w:pStyle w:val="Heading4"/>
        <w:rPr>
          <w:rtl/>
        </w:rPr>
      </w:pPr>
      <w:r>
        <w:rPr>
          <w:rFonts w:hint="cs"/>
          <w:rtl/>
        </w:rPr>
        <w:t xml:space="preserve">[دسته ی </w:t>
      </w:r>
      <w:r w:rsidR="00B30955">
        <w:rPr>
          <w:rFonts w:hint="cs"/>
          <w:rtl/>
        </w:rPr>
        <w:t>سوم</w:t>
      </w:r>
      <w:r>
        <w:rPr>
          <w:rFonts w:hint="cs"/>
          <w:rtl/>
        </w:rPr>
        <w:t xml:space="preserve"> محدودیت ها]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</w:p>
    <w:p w14:paraId="79A22B62" w14:textId="6AFFD906" w:rsidR="00F74B3D" w:rsidRDefault="0066772C" w:rsidP="001B3451">
      <w:pPr>
        <w:pStyle w:val="Heading4"/>
        <w:rPr>
          <w:rtl/>
        </w:rPr>
      </w:pPr>
      <w:r>
        <w:rPr>
          <w:rFonts w:hint="cs"/>
          <w:rtl/>
        </w:rPr>
        <w:t xml:space="preserve"> </w:t>
      </w:r>
      <w:r w:rsidR="00F74B3D">
        <w:rPr>
          <w:rFonts w:hint="cs"/>
          <w:rtl/>
        </w:rPr>
        <w:t xml:space="preserve">[دسته ی </w:t>
      </w:r>
      <w:r w:rsidR="00B30955">
        <w:rPr>
          <w:rFonts w:hint="cs"/>
          <w:rtl/>
        </w:rPr>
        <w:t>چهارم</w:t>
      </w:r>
      <w:r w:rsidR="00F74B3D">
        <w:rPr>
          <w:rFonts w:hint="cs"/>
          <w:rtl/>
        </w:rPr>
        <w:t xml:space="preserve"> محدودیت ها]</w:t>
      </w:r>
      <w:r w:rsidR="008A1685">
        <w:rPr>
          <w:rFonts w:hint="cs"/>
          <w:rtl/>
        </w:rPr>
        <w:t>محدودیت های مربوط به زمان</w:t>
      </w:r>
    </w:p>
    <w:p w14:paraId="39CD4819" w14:textId="5E68DA7C" w:rsidR="00F74B3D" w:rsidRDefault="00F74B3D" w:rsidP="001B3451">
      <w:pPr>
        <w:pStyle w:val="Heading4"/>
        <w:rPr>
          <w:rtl/>
        </w:rPr>
      </w:pPr>
      <w:r>
        <w:rPr>
          <w:rFonts w:hint="cs"/>
          <w:rtl/>
        </w:rPr>
        <w:t xml:space="preserve">[دسته ی </w:t>
      </w:r>
      <w:r w:rsidR="00B30955">
        <w:rPr>
          <w:rFonts w:hint="cs"/>
          <w:rtl/>
        </w:rPr>
        <w:t>پنجم</w:t>
      </w:r>
      <w:r>
        <w:rPr>
          <w:rFonts w:hint="cs"/>
          <w:rtl/>
        </w:rPr>
        <w:t xml:space="preserve"> محدودیت ها]</w:t>
      </w:r>
      <w:r w:rsidR="008A1685">
        <w:rPr>
          <w:rFonts w:hint="cs"/>
          <w:rtl/>
        </w:rPr>
        <w:t xml:space="preserve"> محدودیت های دامنه ی متغیر های تصمیم</w:t>
      </w:r>
    </w:p>
    <w:p w14:paraId="7F490147" w14:textId="7435A6EC" w:rsidR="008A1685" w:rsidRPr="008A1685" w:rsidRDefault="008A1685" w:rsidP="008A1685">
      <w:pPr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>
      <w:bookmarkStart w:id="32" w:name="_Toc179283823"/>
    </w:p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E36C78">
      <w:pPr>
        <w:pStyle w:val="Heading2"/>
        <w:rPr>
          <w:rtl/>
        </w:rPr>
      </w:pPr>
      <w:r>
        <w:rPr>
          <w:rFonts w:hint="cs"/>
          <w:rtl/>
        </w:rPr>
        <w:lastRenderedPageBreak/>
        <w:t>چارچوب روش پیشنهادی</w:t>
      </w:r>
      <w:bookmarkEnd w:id="32"/>
    </w:p>
    <w:p w14:paraId="690945BE" w14:textId="4F3606DB" w:rsidR="0081413F" w:rsidRDefault="008C5FC2" w:rsidP="00E36C78">
      <w:pPr>
        <w:pStyle w:val="Heading2"/>
        <w:rPr>
          <w:rtl/>
        </w:rPr>
      </w:pPr>
      <w:bookmarkStart w:id="33" w:name="_Toc179283824"/>
      <w:r>
        <w:rPr>
          <w:rFonts w:hint="cs"/>
          <w:rtl/>
        </w:rPr>
        <w:t>شرح جزئیات داخل چارچوب</w:t>
      </w:r>
      <w:bookmarkEnd w:id="33"/>
    </w:p>
    <w:p w14:paraId="3417B889" w14:textId="67EC140F" w:rsidR="008C5FC2" w:rsidRDefault="008C5FC2" w:rsidP="00E36C78">
      <w:pPr>
        <w:pStyle w:val="Heading2"/>
        <w:rPr>
          <w:rtl/>
        </w:rPr>
      </w:pPr>
      <w:bookmarkStart w:id="34" w:name="_Toc179283826"/>
      <w:r>
        <w:rPr>
          <w:rFonts w:hint="cs"/>
          <w:rtl/>
        </w:rPr>
        <w:t>خلاصه و جمع بندی</w:t>
      </w:r>
      <w:bookmarkEnd w:id="34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2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683F2D">
      <w:pPr>
        <w:pStyle w:val="Heading1"/>
        <w:spacing w:line="240" w:lineRule="auto"/>
        <w:ind w:firstLine="237"/>
        <w:rPr>
          <w:rtl/>
        </w:rPr>
      </w:pPr>
      <w:bookmarkStart w:id="35" w:name="_Toc179283827"/>
      <w:r>
        <w:rPr>
          <w:rFonts w:hint="cs"/>
          <w:rtl/>
        </w:rPr>
        <w:t>ارزیابی روش پیشنهادی</w:t>
      </w:r>
      <w:bookmarkEnd w:id="35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7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E36C78">
      <w:pPr>
        <w:pStyle w:val="Heading2"/>
        <w:rPr>
          <w:rtl/>
        </w:rPr>
      </w:pPr>
      <w:bookmarkStart w:id="36" w:name="_Toc179283828"/>
      <w:r>
        <w:rPr>
          <w:rFonts w:hint="cs"/>
          <w:rtl/>
        </w:rPr>
        <w:lastRenderedPageBreak/>
        <w:t>مقدمه</w:t>
      </w:r>
      <w:bookmarkEnd w:id="36"/>
    </w:p>
    <w:p w14:paraId="181696C6" w14:textId="251F0436" w:rsidR="0033452C" w:rsidRDefault="008C5FC2" w:rsidP="00E36C78">
      <w:pPr>
        <w:pStyle w:val="Heading2"/>
        <w:rPr>
          <w:rtl/>
        </w:rPr>
      </w:pPr>
      <w:bookmarkStart w:id="37" w:name="_Toc179283829"/>
      <w:r>
        <w:rPr>
          <w:rFonts w:hint="cs"/>
          <w:rtl/>
        </w:rPr>
        <w:t>داده های مورد آزمایش</w:t>
      </w:r>
      <w:bookmarkEnd w:id="37"/>
    </w:p>
    <w:p w14:paraId="1F2C0B26" w14:textId="02F0B048" w:rsidR="00B96A68" w:rsidRDefault="008C5FC2" w:rsidP="00E36C78">
      <w:pPr>
        <w:pStyle w:val="Heading2"/>
        <w:rPr>
          <w:rtl/>
        </w:rPr>
      </w:pPr>
      <w:bookmarkStart w:id="38" w:name="_Toc179283830"/>
      <w:r>
        <w:rPr>
          <w:rFonts w:hint="cs"/>
          <w:rtl/>
        </w:rPr>
        <w:t>جزئیات پیاده سازی روش پیشنهادی</w:t>
      </w:r>
      <w:bookmarkEnd w:id="38"/>
    </w:p>
    <w:p w14:paraId="60F3333F" w14:textId="28547225" w:rsidR="0033452C" w:rsidRDefault="008C5FC2" w:rsidP="00E36C78">
      <w:pPr>
        <w:pStyle w:val="Heading2"/>
        <w:rPr>
          <w:rtl/>
        </w:rPr>
      </w:pPr>
      <w:bookmarkStart w:id="39" w:name="_Toc179283831"/>
      <w:r>
        <w:rPr>
          <w:rFonts w:hint="cs"/>
          <w:rtl/>
        </w:rPr>
        <w:t>تحلیل نتایج آزمایشات</w:t>
      </w:r>
      <w:bookmarkEnd w:id="39"/>
    </w:p>
    <w:p w14:paraId="7B478DAF" w14:textId="148E17E8" w:rsidR="00B96A68" w:rsidRDefault="008C5FC2" w:rsidP="00E36C78">
      <w:pPr>
        <w:pStyle w:val="Heading2"/>
        <w:rPr>
          <w:rtl/>
        </w:rPr>
      </w:pPr>
      <w:bookmarkStart w:id="40" w:name="_Toc179283832"/>
      <w:r>
        <w:rPr>
          <w:rFonts w:hint="cs"/>
          <w:rtl/>
        </w:rPr>
        <w:t>خلاصه و جمع بندی</w:t>
      </w:r>
      <w:bookmarkEnd w:id="40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Default="001722BC" w:rsidP="001722BC">
      <w:pPr>
        <w:pStyle w:val="Heading1"/>
        <w:numPr>
          <w:ilvl w:val="0"/>
          <w:numId w:val="0"/>
        </w:numPr>
        <w:spacing w:line="240" w:lineRule="auto"/>
        <w:rPr>
          <w:rtl/>
        </w:rPr>
      </w:pPr>
    </w:p>
    <w:p w14:paraId="171BF2C1" w14:textId="54E72327" w:rsidR="008C5FC2" w:rsidRPr="001722BC" w:rsidRDefault="001722BC" w:rsidP="001722BC">
      <w:pPr>
        <w:pStyle w:val="Heading1"/>
        <w:rPr>
          <w:szCs w:val="48"/>
          <w:rtl/>
        </w:rPr>
      </w:pPr>
      <w:r w:rsidRPr="001722BC">
        <w:rPr>
          <w:rFonts w:hint="cs"/>
          <w:szCs w:val="48"/>
          <w:rtl/>
        </w:rPr>
        <w:t>نتایج بدست آمده و کارهای آتی</w:t>
      </w:r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E36C78">
      <w:pPr>
        <w:pStyle w:val="Heading2"/>
        <w:rPr>
          <w:rtl/>
        </w:rPr>
      </w:pPr>
      <w:bookmarkStart w:id="41" w:name="_Toc179283834"/>
      <w:r>
        <w:rPr>
          <w:rFonts w:hint="cs"/>
          <w:rtl/>
        </w:rPr>
        <w:lastRenderedPageBreak/>
        <w:t>خلاصه ای از کارهای انجام شده</w:t>
      </w:r>
      <w:bookmarkEnd w:id="41"/>
    </w:p>
    <w:p w14:paraId="790A17AA" w14:textId="6438B239" w:rsidR="00170CF2" w:rsidRDefault="00170CF2" w:rsidP="00E36C78">
      <w:pPr>
        <w:pStyle w:val="Heading2"/>
        <w:rPr>
          <w:rtl/>
        </w:rPr>
      </w:pPr>
      <w:bookmarkStart w:id="42" w:name="_Toc179283835"/>
      <w:r>
        <w:rPr>
          <w:rFonts w:hint="cs"/>
          <w:rtl/>
        </w:rPr>
        <w:t>نتایج بدست آمده</w:t>
      </w:r>
      <w:bookmarkEnd w:id="42"/>
    </w:p>
    <w:p w14:paraId="7AB52B1F" w14:textId="258D73B1" w:rsidR="00170CF2" w:rsidRPr="00170CF2" w:rsidRDefault="00170CF2" w:rsidP="00E36C78">
      <w:pPr>
        <w:pStyle w:val="Heading2"/>
        <w:rPr>
          <w:rtl/>
        </w:rPr>
      </w:pPr>
      <w:bookmarkStart w:id="43" w:name="_Toc179283836"/>
      <w:r>
        <w:rPr>
          <w:rFonts w:hint="cs"/>
          <w:rtl/>
        </w:rPr>
        <w:t>کارهای آتی</w:t>
      </w:r>
      <w:bookmarkEnd w:id="43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683F2D">
      <w:pPr>
        <w:pStyle w:val="Heading1"/>
        <w:numPr>
          <w:ilvl w:val="0"/>
          <w:numId w:val="0"/>
        </w:numPr>
        <w:spacing w:line="240" w:lineRule="auto"/>
        <w:ind w:left="432" w:firstLine="237"/>
        <w:rPr>
          <w:rtl/>
        </w:rPr>
      </w:pPr>
      <w:bookmarkStart w:id="44" w:name="_Toc179283837"/>
      <w:r>
        <w:rPr>
          <w:rFonts w:hint="cs"/>
          <w:rtl/>
        </w:rPr>
        <w:t>کتابنامه</w:t>
      </w:r>
      <w:bookmarkEnd w:id="44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29"/>
          <w:footerReference w:type="default" r:id="rId3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com/ec2/ (accessed onApril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234AF1">
        <w:rPr>
          <w:rFonts w:asciiTheme="majorBidi" w:hAnsiTheme="majorBidi" w:cstheme="majorBidi"/>
          <w:szCs w:val="24"/>
        </w:rPr>
        <w:t>andles, 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 Bendiab,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self-organising serviceoriented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IWSOS, Lecture Notes inComputer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31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683F2D">
      <w:pPr>
        <w:pStyle w:val="Heading1"/>
        <w:numPr>
          <w:ilvl w:val="0"/>
          <w:numId w:val="0"/>
        </w:numPr>
        <w:spacing w:line="240" w:lineRule="auto"/>
        <w:ind w:left="-1" w:firstLine="237"/>
      </w:pPr>
      <w:bookmarkStart w:id="45" w:name="_Toc179283838"/>
      <w:bookmarkStart w:id="46" w:name="_Toc387225122"/>
      <w:bookmarkStart w:id="47" w:name="_Toc453777787"/>
      <w:bookmarkStart w:id="48" w:name="_Toc453778102"/>
      <w:bookmarkStart w:id="49" w:name="_Toc492918796"/>
      <w:r>
        <w:rPr>
          <w:rFonts w:hint="cs"/>
          <w:rtl/>
        </w:rPr>
        <w:lastRenderedPageBreak/>
        <w:t>پیوست</w:t>
      </w:r>
      <w:bookmarkEnd w:id="45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32"/>
          <w:footerReference w:type="default" r:id="rId3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683F2D">
      <w:pPr>
        <w:pStyle w:val="Heading1"/>
        <w:numPr>
          <w:ilvl w:val="0"/>
          <w:numId w:val="0"/>
        </w:numPr>
        <w:tabs>
          <w:tab w:val="left" w:pos="5550"/>
        </w:tabs>
        <w:spacing w:line="240" w:lineRule="auto"/>
        <w:ind w:left="3261" w:firstLine="237"/>
        <w:jc w:val="both"/>
        <w:rPr>
          <w:rtl/>
        </w:rPr>
        <w:sectPr w:rsidR="00DA15BB" w:rsidSect="00422B37">
          <w:footerReference w:type="default" r:id="rId34"/>
          <w:headerReference w:type="first" r:id="rId35"/>
          <w:footerReference w:type="first" r:id="rId36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683F2D">
      <w:pPr>
        <w:pStyle w:val="Heading1"/>
        <w:numPr>
          <w:ilvl w:val="0"/>
          <w:numId w:val="0"/>
        </w:numPr>
        <w:spacing w:line="240" w:lineRule="auto"/>
        <w:ind w:left="-1" w:firstLine="237"/>
        <w:rPr>
          <w:rtl/>
        </w:rPr>
        <w:sectPr w:rsidR="00DA15BB" w:rsidSect="00DA15BB">
          <w:footerReference w:type="default" r:id="rId37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50" w:name="_Toc179283839"/>
      <w:bookmarkEnd w:id="46"/>
      <w:bookmarkEnd w:id="47"/>
      <w:bookmarkEnd w:id="48"/>
      <w:bookmarkEnd w:id="49"/>
      <w:r>
        <w:rPr>
          <w:rFonts w:hint="cs"/>
          <w:rtl/>
        </w:rPr>
        <w:t>واژه‌نامه</w:t>
      </w:r>
      <w:bookmarkEnd w:id="50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3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r w:rsidRPr="00756C1B">
        <w:rPr>
          <w:b/>
          <w:bCs/>
          <w:sz w:val="26"/>
          <w:szCs w:val="26"/>
        </w:rPr>
        <w:t>Allameh Tabataba'i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. . . .</w:t>
      </w:r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39"/>
      <w:footerReference w:type="default" r:id="rId40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Amirreza Taghizadeh" w:date="2024-10-06T15:54:00Z" w:initials="AT">
    <w:p w14:paraId="210EE96A" w14:textId="77777777" w:rsidR="008A1685" w:rsidRDefault="008A1685" w:rsidP="008A168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  <w:comment w:id="31" w:author="Amirreza Taghizadeh" w:date="2024-10-06T18:24:00Z" w:initials="AT">
    <w:p w14:paraId="541D40E7" w14:textId="77777777" w:rsidR="008A1685" w:rsidRPr="00BC0417" w:rsidRDefault="008A1685" w:rsidP="008A1685">
      <w:pPr>
        <w:pStyle w:val="CommentText"/>
        <w:rPr>
          <w:color w:val="FF0000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EE96A" w15:done="0"/>
  <w15:commentEx w15:paraId="541D40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9418C5" w16cex:dateUtc="2024-10-06T12:24:00Z"/>
  <w16cex:commentExtensible w16cex:durableId="208CB918" w16cex:dateUtc="2024-10-0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EE96A" w16cid:durableId="5A9418C5"/>
  <w16cid:commentId w16cid:paraId="541D40E7" w16cid:durableId="208CB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49FD" w14:textId="77777777" w:rsidR="003924DC" w:rsidRDefault="003924DC" w:rsidP="00B96A68">
      <w:pPr>
        <w:spacing w:after="0" w:line="240" w:lineRule="auto"/>
      </w:pPr>
      <w:r>
        <w:separator/>
      </w:r>
    </w:p>
  </w:endnote>
  <w:endnote w:type="continuationSeparator" w:id="0">
    <w:p w14:paraId="6CF8C8AD" w14:textId="77777777" w:rsidR="003924DC" w:rsidRDefault="003924DC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A4EA" w14:textId="77777777" w:rsidR="003924DC" w:rsidRDefault="003924DC" w:rsidP="00B96A68">
      <w:pPr>
        <w:spacing w:after="0" w:line="240" w:lineRule="auto"/>
      </w:pPr>
      <w:r>
        <w:separator/>
      </w:r>
    </w:p>
  </w:footnote>
  <w:footnote w:type="continuationSeparator" w:id="0">
    <w:p w14:paraId="0CA17EF7" w14:textId="77777777" w:rsidR="003924DC" w:rsidRDefault="003924DC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6ED9DD84" w14:textId="77777777" w:rsidR="001B3451" w:rsidRDefault="001B3451" w:rsidP="001B3451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8">
    <w:p w14:paraId="37140338" w14:textId="77777777" w:rsidR="001B3451" w:rsidRDefault="001B3451" w:rsidP="001B3451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9">
    <w:p w14:paraId="15CC5556" w14:textId="77777777" w:rsidR="001B3451" w:rsidRDefault="001B3451" w:rsidP="001B3451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10">
    <w:p w14:paraId="5AF27D7C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1">
    <w:p w14:paraId="23C4F58F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2">
    <w:p w14:paraId="560D3DEC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3">
    <w:p w14:paraId="550D71CE" w14:textId="77777777" w:rsidR="001B3451" w:rsidRDefault="001B3451" w:rsidP="001B345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4">
    <w:p w14:paraId="7FD3DB53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7D920A24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6">
    <w:p w14:paraId="669C052E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7">
    <w:p w14:paraId="014FBD02" w14:textId="77777777" w:rsidR="008A1685" w:rsidRDefault="008A1685" w:rsidP="008A168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8F"/>
    <w:multiLevelType w:val="multilevel"/>
    <w:tmpl w:val="ADFAEFD4"/>
    <w:lvl w:ilvl="0">
      <w:start w:val="1"/>
      <w:numFmt w:val="decimal"/>
      <w:pStyle w:val="Heading1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158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2021337">
    <w:abstractNumId w:val="0"/>
  </w:num>
  <w:num w:numId="2" w16cid:durableId="1372265288">
    <w:abstractNumId w:val="3"/>
  </w:num>
  <w:num w:numId="3" w16cid:durableId="2012028919">
    <w:abstractNumId w:val="1"/>
  </w:num>
  <w:num w:numId="4" w16cid:durableId="1410497926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15B20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20691C"/>
    <w:rsid w:val="00221A45"/>
    <w:rsid w:val="0023169C"/>
    <w:rsid w:val="0025383F"/>
    <w:rsid w:val="00257A62"/>
    <w:rsid w:val="00261144"/>
    <w:rsid w:val="00265E9D"/>
    <w:rsid w:val="0027337F"/>
    <w:rsid w:val="00281DA3"/>
    <w:rsid w:val="002926EE"/>
    <w:rsid w:val="002C68C8"/>
    <w:rsid w:val="002C6A19"/>
    <w:rsid w:val="002C739D"/>
    <w:rsid w:val="002D0AB2"/>
    <w:rsid w:val="002E17B7"/>
    <w:rsid w:val="002F250B"/>
    <w:rsid w:val="0030522F"/>
    <w:rsid w:val="0033452C"/>
    <w:rsid w:val="00365436"/>
    <w:rsid w:val="00372B2A"/>
    <w:rsid w:val="003924DC"/>
    <w:rsid w:val="003958DE"/>
    <w:rsid w:val="003A586E"/>
    <w:rsid w:val="003A66B5"/>
    <w:rsid w:val="003A69CB"/>
    <w:rsid w:val="003B122A"/>
    <w:rsid w:val="003B2210"/>
    <w:rsid w:val="003B3543"/>
    <w:rsid w:val="003C5E28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43E6"/>
    <w:rsid w:val="00473BFA"/>
    <w:rsid w:val="00476286"/>
    <w:rsid w:val="00487A01"/>
    <w:rsid w:val="004A0298"/>
    <w:rsid w:val="004A2617"/>
    <w:rsid w:val="004B0DD0"/>
    <w:rsid w:val="004B6321"/>
    <w:rsid w:val="004C4BB5"/>
    <w:rsid w:val="004E0716"/>
    <w:rsid w:val="004E1AAB"/>
    <w:rsid w:val="0050466F"/>
    <w:rsid w:val="00532E18"/>
    <w:rsid w:val="0053360D"/>
    <w:rsid w:val="005445D5"/>
    <w:rsid w:val="00545C41"/>
    <w:rsid w:val="00550F3E"/>
    <w:rsid w:val="00554B21"/>
    <w:rsid w:val="00554B8C"/>
    <w:rsid w:val="005B349B"/>
    <w:rsid w:val="005C0036"/>
    <w:rsid w:val="005E3C0B"/>
    <w:rsid w:val="005F03C4"/>
    <w:rsid w:val="00613011"/>
    <w:rsid w:val="00621EA7"/>
    <w:rsid w:val="0063417D"/>
    <w:rsid w:val="00636F8C"/>
    <w:rsid w:val="00655480"/>
    <w:rsid w:val="00663DF6"/>
    <w:rsid w:val="0066772C"/>
    <w:rsid w:val="00667BDD"/>
    <w:rsid w:val="00673CC6"/>
    <w:rsid w:val="00683F2D"/>
    <w:rsid w:val="00686779"/>
    <w:rsid w:val="00693458"/>
    <w:rsid w:val="00721CE8"/>
    <w:rsid w:val="00756C1B"/>
    <w:rsid w:val="00756F0E"/>
    <w:rsid w:val="007629D6"/>
    <w:rsid w:val="00792B13"/>
    <w:rsid w:val="007A1776"/>
    <w:rsid w:val="007B2B6B"/>
    <w:rsid w:val="007C69AC"/>
    <w:rsid w:val="007D1EFC"/>
    <w:rsid w:val="007E6F4F"/>
    <w:rsid w:val="007F2A34"/>
    <w:rsid w:val="00810071"/>
    <w:rsid w:val="0081413F"/>
    <w:rsid w:val="00824D15"/>
    <w:rsid w:val="00826BFF"/>
    <w:rsid w:val="0084592B"/>
    <w:rsid w:val="00846C7A"/>
    <w:rsid w:val="00850C3F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2879"/>
    <w:rsid w:val="008F3AFF"/>
    <w:rsid w:val="00901874"/>
    <w:rsid w:val="009042ED"/>
    <w:rsid w:val="009043D2"/>
    <w:rsid w:val="00906CB6"/>
    <w:rsid w:val="00940904"/>
    <w:rsid w:val="00940F13"/>
    <w:rsid w:val="00943E02"/>
    <w:rsid w:val="00967837"/>
    <w:rsid w:val="0097532F"/>
    <w:rsid w:val="00980B2D"/>
    <w:rsid w:val="009A1A93"/>
    <w:rsid w:val="009A3C73"/>
    <w:rsid w:val="009F0DA6"/>
    <w:rsid w:val="009F5002"/>
    <w:rsid w:val="00A03F2C"/>
    <w:rsid w:val="00A06FAB"/>
    <w:rsid w:val="00A35086"/>
    <w:rsid w:val="00A43141"/>
    <w:rsid w:val="00A45AC9"/>
    <w:rsid w:val="00A5707A"/>
    <w:rsid w:val="00A66BD2"/>
    <w:rsid w:val="00A7226F"/>
    <w:rsid w:val="00A72730"/>
    <w:rsid w:val="00A73404"/>
    <w:rsid w:val="00A87356"/>
    <w:rsid w:val="00AB723D"/>
    <w:rsid w:val="00AC2B10"/>
    <w:rsid w:val="00AC4975"/>
    <w:rsid w:val="00AC6B4F"/>
    <w:rsid w:val="00AD120E"/>
    <w:rsid w:val="00AE6F08"/>
    <w:rsid w:val="00AF6E4A"/>
    <w:rsid w:val="00B139C6"/>
    <w:rsid w:val="00B17CF9"/>
    <w:rsid w:val="00B22AE9"/>
    <w:rsid w:val="00B30955"/>
    <w:rsid w:val="00B32C65"/>
    <w:rsid w:val="00B35B1C"/>
    <w:rsid w:val="00B45AED"/>
    <w:rsid w:val="00B71D27"/>
    <w:rsid w:val="00B81F64"/>
    <w:rsid w:val="00B87AD5"/>
    <w:rsid w:val="00B96A68"/>
    <w:rsid w:val="00B96B1A"/>
    <w:rsid w:val="00B97E1D"/>
    <w:rsid w:val="00BA3036"/>
    <w:rsid w:val="00BB5ADC"/>
    <w:rsid w:val="00BC6543"/>
    <w:rsid w:val="00BD345B"/>
    <w:rsid w:val="00BE262A"/>
    <w:rsid w:val="00BF1E88"/>
    <w:rsid w:val="00BF536B"/>
    <w:rsid w:val="00BF54CF"/>
    <w:rsid w:val="00C01B6E"/>
    <w:rsid w:val="00C0781B"/>
    <w:rsid w:val="00C132F4"/>
    <w:rsid w:val="00C50A68"/>
    <w:rsid w:val="00C526A2"/>
    <w:rsid w:val="00C65927"/>
    <w:rsid w:val="00C70E72"/>
    <w:rsid w:val="00C71405"/>
    <w:rsid w:val="00C81792"/>
    <w:rsid w:val="00C829E5"/>
    <w:rsid w:val="00C90841"/>
    <w:rsid w:val="00CD28C3"/>
    <w:rsid w:val="00CD2DB6"/>
    <w:rsid w:val="00CE40D9"/>
    <w:rsid w:val="00D1071A"/>
    <w:rsid w:val="00D223B9"/>
    <w:rsid w:val="00D27837"/>
    <w:rsid w:val="00D45814"/>
    <w:rsid w:val="00D745ED"/>
    <w:rsid w:val="00D74F8A"/>
    <w:rsid w:val="00D8211D"/>
    <w:rsid w:val="00DA15BB"/>
    <w:rsid w:val="00DC59E8"/>
    <w:rsid w:val="00DE503F"/>
    <w:rsid w:val="00DE762F"/>
    <w:rsid w:val="00DF13DF"/>
    <w:rsid w:val="00E23594"/>
    <w:rsid w:val="00E24B15"/>
    <w:rsid w:val="00E2506C"/>
    <w:rsid w:val="00E27824"/>
    <w:rsid w:val="00E36C78"/>
    <w:rsid w:val="00E44022"/>
    <w:rsid w:val="00E5037C"/>
    <w:rsid w:val="00E579EF"/>
    <w:rsid w:val="00E7389A"/>
    <w:rsid w:val="00E819FF"/>
    <w:rsid w:val="00EA33C0"/>
    <w:rsid w:val="00EB0836"/>
    <w:rsid w:val="00EB3589"/>
    <w:rsid w:val="00F17D53"/>
    <w:rsid w:val="00F33124"/>
    <w:rsid w:val="00F34BB8"/>
    <w:rsid w:val="00F43443"/>
    <w:rsid w:val="00F51385"/>
    <w:rsid w:val="00F63A02"/>
    <w:rsid w:val="00F63B15"/>
    <w:rsid w:val="00F644E6"/>
    <w:rsid w:val="00F722D0"/>
    <w:rsid w:val="00F74B3D"/>
    <w:rsid w:val="00F756E4"/>
    <w:rsid w:val="00F83195"/>
    <w:rsid w:val="00F9007F"/>
    <w:rsid w:val="00F9749D"/>
    <w:rsid w:val="00F97D2B"/>
    <w:rsid w:val="00FA16B8"/>
    <w:rsid w:val="00FD269F"/>
    <w:rsid w:val="00FD3894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297FEE35-5C9C-4DC7-8F6A-4A4F3C2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8C5FC2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23169C"/>
    <w:pPr>
      <w:keepNext/>
      <w:keepLines/>
      <w:numPr>
        <w:numId w:val="2"/>
      </w:numPr>
      <w:spacing w:before="5670" w:after="240" w:line="480" w:lineRule="auto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E36C78"/>
    <w:pPr>
      <w:keepNext/>
      <w:keepLines/>
      <w:numPr>
        <w:ilvl w:val="1"/>
        <w:numId w:val="2"/>
      </w:numPr>
      <w:spacing w:before="200" w:after="0" w:line="240" w:lineRule="auto"/>
      <w:ind w:left="1026" w:firstLine="237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97E1D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23169C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E36C78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97E1D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D8211D"/>
    <w:pPr>
      <w:spacing w:line="240" w:lineRule="auto"/>
      <w:jc w:val="center"/>
    </w:pPr>
    <w:rPr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13FDB"/>
    <w:pPr>
      <w:spacing w:after="100" w:line="36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413FDB"/>
    <w:pPr>
      <w:spacing w:after="100" w:line="360" w:lineRule="auto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header" Target="header7.xml"/><Relationship Id="rId21" Type="http://schemas.openxmlformats.org/officeDocument/2006/relationships/footer" Target="footer8.xml"/><Relationship Id="rId34" Type="http://schemas.openxmlformats.org/officeDocument/2006/relationships/footer" Target="footer15.xml"/><Relationship Id="rId42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header" Target="header5.xml"/><Relationship Id="rId37" Type="http://schemas.openxmlformats.org/officeDocument/2006/relationships/footer" Target="footer17.xml"/><Relationship Id="rId40" Type="http://schemas.openxmlformats.org/officeDocument/2006/relationships/footer" Target="footer19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microsoft.com/office/2011/relationships/commentsExtended" Target="commentsExtended.xml"/><Relationship Id="rId28" Type="http://schemas.openxmlformats.org/officeDocument/2006/relationships/footer" Target="footer11.xml"/><Relationship Id="rId36" Type="http://schemas.openxmlformats.org/officeDocument/2006/relationships/footer" Target="footer16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comments" Target="comments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6.xml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microsoft.com/office/2018/08/relationships/commentsExtensible" Target="commentsExtensible.xml"/><Relationship Id="rId33" Type="http://schemas.openxmlformats.org/officeDocument/2006/relationships/footer" Target="footer14.xml"/><Relationship Id="rId38" Type="http://schemas.openxmlformats.org/officeDocument/2006/relationships/footer" Target="foot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477084"/>
    <w:rsid w:val="004E4919"/>
    <w:rsid w:val="004F2B28"/>
    <w:rsid w:val="00560E79"/>
    <w:rsid w:val="0057534A"/>
    <w:rsid w:val="005A06F0"/>
    <w:rsid w:val="005B1782"/>
    <w:rsid w:val="006B08E1"/>
    <w:rsid w:val="006C721B"/>
    <w:rsid w:val="006F4865"/>
    <w:rsid w:val="0071622F"/>
    <w:rsid w:val="0073185F"/>
    <w:rsid w:val="00734ADE"/>
    <w:rsid w:val="0079258F"/>
    <w:rsid w:val="007B38FA"/>
    <w:rsid w:val="00971643"/>
    <w:rsid w:val="00A823A5"/>
    <w:rsid w:val="00AB0167"/>
    <w:rsid w:val="00AD120E"/>
    <w:rsid w:val="00AE5C01"/>
    <w:rsid w:val="00B328D8"/>
    <w:rsid w:val="00BC16C1"/>
    <w:rsid w:val="00BE262A"/>
    <w:rsid w:val="00C063C3"/>
    <w:rsid w:val="00C132F4"/>
    <w:rsid w:val="00C83ED2"/>
    <w:rsid w:val="00D4121F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E4919"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38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19284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>. . . . . .  . . .</dc:description>
  <cp:lastModifiedBy>Amirreza Taghizadeh</cp:lastModifiedBy>
  <cp:revision>23</cp:revision>
  <cp:lastPrinted>2022-10-17T05:51:00Z</cp:lastPrinted>
  <dcterms:created xsi:type="dcterms:W3CDTF">2023-03-11T09:19:00Z</dcterms:created>
  <dcterms:modified xsi:type="dcterms:W3CDTF">2024-10-08T20:03:00Z</dcterms:modified>
  <cp:category>. . . . . . .</cp:category>
  <cp:contentStatus>کارشناسی ارشد</cp:contentStatus>
</cp:coreProperties>
</file>