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683F2D">
      <w:pPr>
        <w:spacing w:line="240" w:lineRule="auto"/>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683F2D">
      <w:pPr>
        <w:spacing w:after="0" w:line="240" w:lineRule="auto"/>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683F2D">
      <w:pPr>
        <w:spacing w:line="240" w:lineRule="auto"/>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683F2D">
      <w:pPr>
        <w:spacing w:line="240" w:lineRule="auto"/>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683F2D">
      <w:pPr>
        <w:spacing w:line="240" w:lineRule="auto"/>
        <w:ind w:firstLine="237"/>
        <w:jc w:val="center"/>
        <w:rPr>
          <w:b/>
          <w:bCs/>
          <w:sz w:val="32"/>
          <w:szCs w:val="32"/>
        </w:rPr>
      </w:pPr>
    </w:p>
    <w:p w14:paraId="07CA0E2F" w14:textId="77777777" w:rsidR="00C81792" w:rsidRPr="000B5B5D" w:rsidRDefault="00C81792" w:rsidP="00683F2D">
      <w:pPr>
        <w:spacing w:line="240" w:lineRule="auto"/>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683F2D">
      <w:pPr>
        <w:spacing w:line="240" w:lineRule="auto"/>
        <w:ind w:firstLine="237"/>
        <w:jc w:val="center"/>
        <w:rPr>
          <w:b/>
          <w:bCs/>
          <w:sz w:val="36"/>
          <w:szCs w:val="36"/>
        </w:rPr>
      </w:pPr>
    </w:p>
    <w:p w14:paraId="3C40336B" w14:textId="77777777" w:rsidR="00C81792" w:rsidRDefault="00C81792" w:rsidP="00683F2D">
      <w:pPr>
        <w:spacing w:line="240" w:lineRule="auto"/>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683F2D">
      <w:pPr>
        <w:spacing w:line="240" w:lineRule="auto"/>
        <w:ind w:firstLine="237"/>
        <w:jc w:val="center"/>
        <w:rPr>
          <w:b/>
          <w:bCs/>
          <w:sz w:val="28"/>
        </w:rPr>
      </w:pPr>
    </w:p>
    <w:p w14:paraId="6610C25E" w14:textId="448D8126"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683F2D">
      <w:pPr>
        <w:spacing w:line="240" w:lineRule="auto"/>
        <w:ind w:firstLine="237"/>
        <w:jc w:val="center"/>
        <w:rPr>
          <w:b/>
          <w:bCs/>
          <w:sz w:val="30"/>
          <w:szCs w:val="30"/>
        </w:rPr>
      </w:pPr>
      <w:r>
        <w:rPr>
          <w:rFonts w:hint="cs"/>
          <w:b/>
          <w:bCs/>
          <w:sz w:val="30"/>
          <w:szCs w:val="30"/>
          <w:rtl/>
        </w:rPr>
        <w:t>حسن رشیدی</w:t>
      </w:r>
    </w:p>
    <w:p w14:paraId="372D9A2C" w14:textId="77777777" w:rsidR="001B531A" w:rsidRDefault="001B531A" w:rsidP="00683F2D">
      <w:pPr>
        <w:spacing w:after="0" w:line="240" w:lineRule="auto"/>
        <w:ind w:firstLine="237"/>
        <w:jc w:val="center"/>
        <w:rPr>
          <w:b/>
          <w:bCs/>
          <w:sz w:val="30"/>
          <w:szCs w:val="30"/>
        </w:rPr>
      </w:pPr>
    </w:p>
    <w:p w14:paraId="6B80670B" w14:textId="3E85B5C2"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683F2D">
      <w:pPr>
        <w:spacing w:line="240" w:lineRule="auto"/>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683F2D">
      <w:pPr>
        <w:spacing w:after="0" w:line="240" w:lineRule="auto"/>
        <w:ind w:firstLine="237"/>
        <w:jc w:val="center"/>
        <w:rPr>
          <w:b/>
          <w:bCs/>
          <w:sz w:val="30"/>
          <w:szCs w:val="30"/>
          <w:rtl/>
        </w:rPr>
      </w:pPr>
    </w:p>
    <w:p w14:paraId="76695F4F" w14:textId="77777777" w:rsidR="00B96A68" w:rsidRPr="000B5B5D" w:rsidRDefault="00B96A68" w:rsidP="00683F2D">
      <w:pPr>
        <w:spacing w:line="240" w:lineRule="auto"/>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683F2D">
      <w:pPr>
        <w:spacing w:line="240" w:lineRule="auto"/>
        <w:ind w:firstLine="237"/>
        <w:jc w:val="center"/>
        <w:rPr>
          <w:b/>
          <w:bCs/>
          <w:sz w:val="30"/>
          <w:szCs w:val="30"/>
        </w:rPr>
      </w:pPr>
      <w:r>
        <w:rPr>
          <w:rFonts w:hint="cs"/>
          <w:b/>
          <w:bCs/>
          <w:sz w:val="30"/>
          <w:szCs w:val="30"/>
          <w:rtl/>
        </w:rPr>
        <w:t>امیررضا تقی زاده</w:t>
      </w:r>
    </w:p>
    <w:p w14:paraId="456AE099" w14:textId="77777777" w:rsidR="00824D15" w:rsidRDefault="00824D15" w:rsidP="00683F2D">
      <w:pPr>
        <w:spacing w:after="0" w:line="240" w:lineRule="auto"/>
        <w:ind w:firstLine="237"/>
        <w:jc w:val="center"/>
        <w:rPr>
          <w:b/>
          <w:bCs/>
          <w:sz w:val="28"/>
          <w:rtl/>
        </w:rPr>
      </w:pPr>
    </w:p>
    <w:p w14:paraId="0A399C21" w14:textId="35C4F139" w:rsidR="00C81792" w:rsidRDefault="00C81792" w:rsidP="00683F2D">
      <w:pPr>
        <w:spacing w:after="0" w:line="240" w:lineRule="auto"/>
        <w:ind w:firstLine="237"/>
        <w:jc w:val="center"/>
        <w:rPr>
          <w:rtl/>
        </w:rPr>
      </w:pPr>
      <w:r>
        <w:rPr>
          <w:rFonts w:hint="cs"/>
          <w:b/>
          <w:bCs/>
          <w:sz w:val="28"/>
          <w:rtl/>
        </w:rPr>
        <w:t>پاییز ۱۴۰۳</w:t>
      </w:r>
      <w:r>
        <w:rPr>
          <w:rtl/>
        </w:rPr>
        <w:br w:type="page"/>
      </w:r>
    </w:p>
    <w:p w14:paraId="51153334" w14:textId="77777777" w:rsidR="00E7389A" w:rsidRDefault="00E7389A" w:rsidP="00683F2D">
      <w:pPr>
        <w:spacing w:line="240" w:lineRule="auto"/>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683F2D">
      <w:pPr>
        <w:spacing w:after="0" w:line="240" w:lineRule="auto"/>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683F2D">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683F2D">
      <w:pPr>
        <w:spacing w:after="0" w:line="240" w:lineRule="auto"/>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683F2D">
      <w:pPr>
        <w:pStyle w:val="ListParagraph"/>
        <w:numPr>
          <w:ilvl w:val="0"/>
          <w:numId w:val="3"/>
        </w:numPr>
        <w:ind w:firstLine="237"/>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683F2D">
      <w:pPr>
        <w:pStyle w:val="ListParagraph"/>
        <w:numPr>
          <w:ilvl w:val="0"/>
          <w:numId w:val="3"/>
        </w:numPr>
        <w:ind w:firstLine="237"/>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5945C785"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683F2D">
      <w:pPr>
        <w:spacing w:after="0" w:line="240" w:lineRule="auto"/>
        <w:ind w:firstLine="237"/>
        <w:jc w:val="center"/>
        <w:rPr>
          <w:rFonts w:ascii="IranNastaliq" w:hAnsi="IranNastaliq"/>
          <w:b/>
          <w:bCs/>
          <w:sz w:val="28"/>
          <w:rtl/>
        </w:rPr>
      </w:pPr>
    </w:p>
    <w:p w14:paraId="52534479" w14:textId="77777777" w:rsidR="00B96A68" w:rsidRDefault="00B96A68" w:rsidP="00683F2D">
      <w:pPr>
        <w:spacing w:after="0" w:line="240" w:lineRule="auto"/>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683F2D">
      <w:pPr>
        <w:spacing w:after="0" w:line="240" w:lineRule="auto"/>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683F2D">
      <w:pPr>
        <w:pStyle w:val="ListParagraph"/>
        <w:numPr>
          <w:ilvl w:val="0"/>
          <w:numId w:val="4"/>
        </w:numPr>
        <w:ind w:firstLine="237"/>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683F2D">
      <w:pPr>
        <w:pStyle w:val="ListParagraph"/>
        <w:numPr>
          <w:ilvl w:val="0"/>
          <w:numId w:val="4"/>
        </w:numPr>
        <w:ind w:firstLine="237"/>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683F2D">
      <w:pPr>
        <w:pStyle w:val="ListParagraph"/>
        <w:numPr>
          <w:ilvl w:val="0"/>
          <w:numId w:val="4"/>
        </w:numPr>
        <w:ind w:firstLine="237"/>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683F2D">
      <w:pPr>
        <w:pStyle w:val="ListParagraph"/>
        <w:numPr>
          <w:ilvl w:val="0"/>
          <w:numId w:val="4"/>
        </w:numPr>
        <w:ind w:firstLine="237"/>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683F2D">
      <w:pPr>
        <w:spacing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683F2D">
      <w:pPr>
        <w:spacing w:line="240" w:lineRule="auto"/>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683F2D">
      <w:pPr>
        <w:spacing w:line="240" w:lineRule="auto"/>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683F2D">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683F2D">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683F2D">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683F2D">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683F2D">
            <w:pPr>
              <w:ind w:firstLine="237"/>
              <w:jc w:val="both"/>
              <w:rPr>
                <w:rFonts w:ascii="IranNastaliq" w:hAnsi="IranNastaliq"/>
                <w:noProof/>
                <w:rtl/>
              </w:rPr>
            </w:pPr>
          </w:p>
          <w:p w14:paraId="0A986E35" w14:textId="77777777" w:rsidR="00554B8C" w:rsidRDefault="00554B8C" w:rsidP="00683F2D">
            <w:pPr>
              <w:ind w:firstLine="237"/>
              <w:jc w:val="both"/>
              <w:rPr>
                <w:rFonts w:ascii="IranNastaliq" w:hAnsi="IranNastaliq"/>
                <w:noProof/>
                <w:rtl/>
              </w:rPr>
            </w:pPr>
          </w:p>
          <w:p w14:paraId="14C8A213" w14:textId="77777777" w:rsidR="00554B8C" w:rsidRPr="003B122A" w:rsidRDefault="00554B8C" w:rsidP="00683F2D">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683F2D">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683F2D">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683F2D">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683F2D">
            <w:pPr>
              <w:ind w:firstLine="237"/>
              <w:rPr>
                <w:b/>
                <w:bCs/>
                <w:sz w:val="28"/>
                <w:rtl/>
              </w:rPr>
            </w:pPr>
          </w:p>
          <w:p w14:paraId="5E216BE3" w14:textId="77777777" w:rsidR="00554B8C" w:rsidRDefault="00554B8C" w:rsidP="00683F2D">
            <w:pPr>
              <w:ind w:firstLine="237"/>
              <w:rPr>
                <w:b/>
                <w:bCs/>
                <w:sz w:val="28"/>
                <w:rtl/>
              </w:rPr>
            </w:pPr>
          </w:p>
          <w:p w14:paraId="4334CF83" w14:textId="77777777" w:rsidR="00365436" w:rsidRPr="00365436" w:rsidRDefault="00365436" w:rsidP="00683F2D">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683F2D">
            <w:pPr>
              <w:ind w:firstLine="237"/>
              <w:jc w:val="both"/>
              <w:rPr>
                <w:b/>
                <w:bCs/>
                <w:sz w:val="28"/>
                <w:rtl/>
              </w:rPr>
            </w:pPr>
          </w:p>
        </w:tc>
      </w:tr>
    </w:tbl>
    <w:p w14:paraId="2AD3FF66" w14:textId="77777777" w:rsidR="00895BBD" w:rsidRDefault="00895BBD" w:rsidP="00683F2D">
      <w:pPr>
        <w:spacing w:line="240" w:lineRule="auto"/>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683F2D">
      <w:pPr>
        <w:spacing w:line="240" w:lineRule="auto"/>
        <w:ind w:firstLine="237"/>
        <w:jc w:val="center"/>
        <w:rPr>
          <w:rFonts w:ascii="IranNastaliq" w:hAnsi="IranNastaliq"/>
          <w:b/>
          <w:bCs/>
          <w:noProof/>
          <w:rtl/>
        </w:rPr>
      </w:pPr>
    </w:p>
    <w:p w14:paraId="024CE05B" w14:textId="77777777" w:rsidR="00AC2B10" w:rsidRDefault="00AC2B10" w:rsidP="00683F2D">
      <w:pPr>
        <w:spacing w:line="240" w:lineRule="auto"/>
        <w:ind w:firstLine="237"/>
        <w:jc w:val="center"/>
        <w:rPr>
          <w:b/>
          <w:bCs/>
          <w:rtl/>
        </w:rPr>
      </w:pPr>
    </w:p>
    <w:p w14:paraId="5A47B449" w14:textId="77777777" w:rsidR="00AC2B10" w:rsidRDefault="00AC2B10" w:rsidP="00683F2D">
      <w:pPr>
        <w:spacing w:line="240" w:lineRule="auto"/>
        <w:ind w:firstLine="237"/>
        <w:jc w:val="center"/>
        <w:rPr>
          <w:b/>
          <w:bCs/>
          <w:rtl/>
        </w:rPr>
      </w:pPr>
    </w:p>
    <w:p w14:paraId="0BDC3B54" w14:textId="77777777" w:rsidR="00AC2B10" w:rsidRDefault="00AC2B10" w:rsidP="00683F2D">
      <w:pPr>
        <w:spacing w:line="240" w:lineRule="auto"/>
        <w:ind w:firstLine="237"/>
        <w:jc w:val="center"/>
        <w:rPr>
          <w:b/>
          <w:bCs/>
          <w:rtl/>
        </w:rPr>
      </w:pPr>
    </w:p>
    <w:p w14:paraId="1ADCB1BA" w14:textId="77777777" w:rsidR="00AC2B10" w:rsidRDefault="00AC2B10" w:rsidP="00683F2D">
      <w:pPr>
        <w:spacing w:line="240" w:lineRule="auto"/>
        <w:ind w:firstLine="237"/>
        <w:jc w:val="center"/>
        <w:rPr>
          <w:b/>
          <w:bCs/>
          <w:rtl/>
        </w:rPr>
      </w:pPr>
    </w:p>
    <w:p w14:paraId="1F9AE67E" w14:textId="77777777" w:rsidR="00AC2B10" w:rsidRDefault="00AC2B10" w:rsidP="00683F2D">
      <w:pPr>
        <w:spacing w:line="240" w:lineRule="auto"/>
        <w:ind w:firstLine="237"/>
        <w:jc w:val="center"/>
        <w:rPr>
          <w:b/>
          <w:bCs/>
          <w:rtl/>
        </w:rPr>
      </w:pPr>
    </w:p>
    <w:p w14:paraId="148932EA" w14:textId="2B76306A" w:rsidR="00B96A68" w:rsidRDefault="00C81792" w:rsidP="00683F2D">
      <w:pPr>
        <w:spacing w:line="240" w:lineRule="auto"/>
        <w:ind w:firstLine="237"/>
        <w:jc w:val="center"/>
        <w:rPr>
          <w:b/>
          <w:bCs/>
          <w:rtl/>
        </w:rPr>
      </w:pPr>
      <w:r>
        <w:rPr>
          <w:rFonts w:hint="cs"/>
          <w:b/>
          <w:bCs/>
          <w:rtl/>
        </w:rPr>
        <w:t>تقدیم به مادر عزیزم و برادر گرانبهایم</w:t>
      </w:r>
    </w:p>
    <w:p w14:paraId="6A073FFE" w14:textId="294B377F" w:rsidR="00C81792" w:rsidRDefault="00C81792" w:rsidP="00683F2D">
      <w:pPr>
        <w:spacing w:line="240" w:lineRule="auto"/>
        <w:ind w:firstLine="237"/>
        <w:jc w:val="center"/>
        <w:rPr>
          <w:b/>
          <w:bCs/>
          <w:rtl/>
        </w:rPr>
      </w:pPr>
      <w:r>
        <w:rPr>
          <w:rFonts w:hint="cs"/>
          <w:b/>
          <w:bCs/>
          <w:rtl/>
        </w:rPr>
        <w:t xml:space="preserve">و </w:t>
      </w:r>
    </w:p>
    <w:p w14:paraId="2BFEC9B4" w14:textId="1C52FA43" w:rsidR="00C81792" w:rsidRPr="00907251" w:rsidRDefault="00C81792" w:rsidP="00683F2D">
      <w:pPr>
        <w:spacing w:line="240" w:lineRule="auto"/>
        <w:ind w:firstLine="237"/>
        <w:jc w:val="center"/>
        <w:rPr>
          <w:b/>
          <w:bCs/>
          <w:rtl/>
        </w:rPr>
      </w:pPr>
      <w:r>
        <w:rPr>
          <w:rFonts w:hint="cs"/>
          <w:b/>
          <w:bCs/>
          <w:rtl/>
        </w:rPr>
        <w:t>روح پدر بزرگوارم</w:t>
      </w:r>
    </w:p>
    <w:p w14:paraId="48C3ED46" w14:textId="77777777" w:rsidR="00B96A68" w:rsidRDefault="00B96A68" w:rsidP="00683F2D">
      <w:pPr>
        <w:spacing w:line="240" w:lineRule="auto"/>
        <w:ind w:firstLine="237"/>
      </w:pPr>
    </w:p>
    <w:p w14:paraId="1F726661" w14:textId="77777777" w:rsidR="00B96A68" w:rsidRDefault="00B96A68" w:rsidP="00683F2D">
      <w:pPr>
        <w:spacing w:line="240" w:lineRule="auto"/>
        <w:ind w:firstLine="237"/>
        <w:rPr>
          <w:rtl/>
        </w:rPr>
      </w:pPr>
      <w:r>
        <w:rPr>
          <w:rtl/>
        </w:rPr>
        <w:br w:type="page"/>
      </w:r>
    </w:p>
    <w:p w14:paraId="02CE69D0" w14:textId="77777777" w:rsidR="00AC2B10" w:rsidRDefault="00AC2B10" w:rsidP="00683F2D">
      <w:pPr>
        <w:spacing w:line="240" w:lineRule="auto"/>
        <w:ind w:firstLine="237"/>
        <w:rPr>
          <w:b/>
          <w:bCs/>
          <w:rtl/>
        </w:rPr>
      </w:pPr>
    </w:p>
    <w:p w14:paraId="43BE0A7B" w14:textId="77777777" w:rsidR="00AC2B10" w:rsidRDefault="00AC2B10" w:rsidP="00683F2D">
      <w:pPr>
        <w:spacing w:line="240" w:lineRule="auto"/>
        <w:ind w:firstLine="237"/>
        <w:rPr>
          <w:b/>
          <w:bCs/>
          <w:rtl/>
        </w:rPr>
      </w:pPr>
    </w:p>
    <w:p w14:paraId="6CA4FA2F" w14:textId="77777777" w:rsidR="00AC2B10" w:rsidRDefault="00AC2B10" w:rsidP="00683F2D">
      <w:pPr>
        <w:spacing w:line="240" w:lineRule="auto"/>
        <w:ind w:firstLine="237"/>
        <w:rPr>
          <w:b/>
          <w:bCs/>
          <w:rtl/>
        </w:rPr>
      </w:pPr>
    </w:p>
    <w:p w14:paraId="101EC454" w14:textId="77777777" w:rsidR="00AC2B10" w:rsidRDefault="00AC2B10" w:rsidP="00683F2D">
      <w:pPr>
        <w:spacing w:line="240" w:lineRule="auto"/>
        <w:ind w:firstLine="237"/>
        <w:rPr>
          <w:b/>
          <w:bCs/>
          <w:rtl/>
        </w:rPr>
      </w:pPr>
    </w:p>
    <w:p w14:paraId="075E89AF" w14:textId="77777777" w:rsidR="00AC2B10" w:rsidRDefault="00AC2B10" w:rsidP="00683F2D">
      <w:pPr>
        <w:spacing w:line="240" w:lineRule="auto"/>
        <w:ind w:firstLine="237"/>
        <w:rPr>
          <w:b/>
          <w:bCs/>
          <w:rtl/>
        </w:rPr>
      </w:pPr>
    </w:p>
    <w:p w14:paraId="0B748640" w14:textId="4627A3C7" w:rsidR="00B96A68" w:rsidRPr="00B139C6" w:rsidRDefault="00C81792" w:rsidP="00683F2D">
      <w:pPr>
        <w:spacing w:line="240" w:lineRule="auto"/>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 ها و حمایت‌های ارزشمندشان، این پژوهش به سرانجام رسید.</w:t>
      </w:r>
    </w:p>
    <w:p w14:paraId="104F0132" w14:textId="77777777" w:rsidR="00C01B6E" w:rsidRDefault="00C01B6E" w:rsidP="00683F2D">
      <w:pPr>
        <w:pStyle w:val="a2"/>
        <w:spacing w:line="240" w:lineRule="auto"/>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683F2D">
      <w:pPr>
        <w:pStyle w:val="a2"/>
        <w:spacing w:line="240" w:lineRule="auto"/>
        <w:ind w:firstLine="237"/>
        <w:rPr>
          <w:rtl/>
        </w:rPr>
      </w:pPr>
      <w:r>
        <w:rPr>
          <w:rtl/>
        </w:rPr>
        <w:br w:type="page"/>
      </w:r>
      <w:r w:rsidR="0016360F" w:rsidRPr="00E24B15">
        <w:rPr>
          <w:rtl/>
        </w:rPr>
        <w:lastRenderedPageBreak/>
        <w:t>چک</w:t>
      </w:r>
      <w:r w:rsidR="0016360F" w:rsidRPr="00E24B15">
        <w:rPr>
          <w:rFonts w:hint="cs"/>
          <w:rtl/>
        </w:rPr>
        <w:t>یده</w:t>
      </w:r>
    </w:p>
    <w:p w14:paraId="30B84D8A" w14:textId="10362DD7" w:rsidR="00BC6543" w:rsidRPr="00BC6543" w:rsidRDefault="00BC6543" w:rsidP="00683F2D">
      <w:pPr>
        <w:spacing w:line="240" w:lineRule="auto"/>
        <w:ind w:firstLine="237"/>
      </w:pPr>
      <w:r w:rsidRPr="00BC6543">
        <w:rPr>
          <w:rtl/>
        </w:rPr>
        <w:t xml:space="preserve">با افزایش تعداد کانتینرها، به‌منظور بهبود کارایی بنادر، نیاز به استفاده بیشتر از ماشین‌آلات خودکار </w:t>
      </w:r>
      <w:r w:rsidRPr="00683F2D">
        <w:rPr>
          <w:rFonts w:hint="cs"/>
          <w:rtl/>
        </w:rPr>
        <w:t>(</w:t>
      </w:r>
      <w:r w:rsidRPr="00683F2D">
        <w:t>AGV</w:t>
      </w:r>
      <w:r w:rsidRPr="00683F2D">
        <w:rPr>
          <w:rStyle w:val="FootnoteReference"/>
        </w:rPr>
        <w:footnoteReference w:id="1"/>
      </w:r>
      <w:r w:rsidRPr="00683F2D">
        <w:rPr>
          <w:rFonts w:hint="cs"/>
          <w:rtl/>
        </w:rPr>
        <w:t xml:space="preserve">) </w:t>
      </w:r>
      <w:r w:rsidRPr="00BC6543">
        <w:rPr>
          <w:rtl/>
        </w:rPr>
        <w:t>وجود دارد. با توجه به هزینه‌های بالای جرثقیل‌های بندری، خرید بیشتر جرثقیل‌های</w:t>
      </w:r>
      <w:r w:rsidRPr="00683F2D">
        <w:rPr>
          <w:rtl/>
        </w:rPr>
        <w:t xml:space="preserve"> جرثقیل انباشت خودکار</w:t>
      </w:r>
      <w:r w:rsidRPr="00BC6543">
        <w:t>ASC</w:t>
      </w:r>
      <w:r w:rsidRPr="00683F2D">
        <w:rPr>
          <w:rStyle w:val="FootnoteReference"/>
        </w:rPr>
        <w:footnoteReference w:id="2"/>
      </w:r>
      <w:r w:rsidRPr="00683F2D">
        <w:t>)</w:t>
      </w:r>
      <w:r w:rsidRPr="00BC6543">
        <w:t xml:space="preserve"> </w:t>
      </w:r>
      <w:r w:rsidRPr="00683F2D">
        <w:rPr>
          <w:rFonts w:hint="cs"/>
          <w:rtl/>
        </w:rPr>
        <w:t xml:space="preserve">) </w:t>
      </w:r>
      <w:r w:rsidRPr="00BC6543">
        <w:rPr>
          <w:rtl/>
        </w:rPr>
        <w:t>و</w:t>
      </w:r>
      <w:r w:rsidRPr="00683F2D">
        <w:rPr>
          <w:rFonts w:hint="cs"/>
          <w:rtl/>
        </w:rPr>
        <w:t xml:space="preserve"> جرثقیل های اسکله </w:t>
      </w:r>
      <w:r w:rsidRPr="00BC6543">
        <w:t>QC</w:t>
      </w:r>
      <w:r w:rsidRPr="00683F2D">
        <w:rPr>
          <w:rStyle w:val="FootnoteReference"/>
        </w:rPr>
        <w:footnoteReference w:id="3"/>
      </w:r>
      <w:r w:rsidRPr="00683F2D">
        <w:t>)</w:t>
      </w:r>
      <w:r w:rsidRPr="00683F2D">
        <w:rPr>
          <w:rFonts w:hint="cs"/>
          <w:rtl/>
        </w:rPr>
        <w:t xml:space="preserve">) </w:t>
      </w:r>
      <w:r w:rsidRPr="00BC6543">
        <w:rPr>
          <w:rtl/>
        </w:rPr>
        <w:t>مقرون‌به‌صرفه نیست؛ از این رو، افزایش تعداد</w:t>
      </w:r>
      <w:r w:rsidRPr="00BC6543">
        <w:t xml:space="preserve"> AGV</w:t>
      </w:r>
      <w:r w:rsidRPr="00BC6543">
        <w:rPr>
          <w:rtl/>
        </w:rPr>
        <w:t>ها به‌عنوان راهکاری اقتصادی‌تر مطرح می‌شود. با این حال، افزایش بی‌رویه‌ی</w:t>
      </w:r>
      <w:r w:rsidRPr="00BC6543">
        <w:t xml:space="preserve"> AGV</w:t>
      </w:r>
      <w:r w:rsidRPr="00BC6543">
        <w:rPr>
          <w:rtl/>
        </w:rPr>
        <w:t>ها ممکن است به مشکلاتی چون تداخل و ترافیک منجر شود که باعث کاهش کارایی بندر خواهد شد</w:t>
      </w:r>
      <w:r w:rsidR="00683F2D" w:rsidRPr="00683F2D">
        <w:rPr>
          <w:rFonts w:hint="cs"/>
          <w:rtl/>
        </w:rPr>
        <w:t>.</w:t>
      </w:r>
    </w:p>
    <w:p w14:paraId="298381DF" w14:textId="19D4B7D3" w:rsidR="00BC6543" w:rsidRPr="00BC6543" w:rsidRDefault="00BC6543" w:rsidP="00683F2D">
      <w:pPr>
        <w:spacing w:line="240" w:lineRule="auto"/>
        <w:ind w:firstLine="237"/>
        <w:rPr>
          <w:rtl/>
        </w:rPr>
      </w:pPr>
      <w:r w:rsidRPr="00BC6543">
        <w:rPr>
          <w:rtl/>
        </w:rPr>
        <w:t>در این پژوهش، روشی برای توزیع عملیات کانتینری بین</w:t>
      </w:r>
      <w:r w:rsidRPr="00BC6543">
        <w:t xml:space="preserve"> AGV</w:t>
      </w:r>
      <w:r w:rsidRPr="00BC6543">
        <w:rPr>
          <w:rtl/>
        </w:rPr>
        <w:t>ها به‌صورت بدون تداخل ارائه می‌شود. مسئله شامل جابه‌جایی تعداد مشخصی از کانتینرها بین محوطه‌ی ذخیره‌سازی و اسکله با استفاده از چندین</w:t>
      </w:r>
      <w:r w:rsidRPr="00BC6543">
        <w:t xml:space="preserve"> AGV </w:t>
      </w:r>
      <w:r w:rsidRPr="00BC6543">
        <w:rPr>
          <w:rtl/>
        </w:rPr>
        <w:t xml:space="preserve">است. </w:t>
      </w:r>
      <w:r w:rsidR="00683F2D" w:rsidRPr="00683F2D">
        <w:rPr>
          <w:rFonts w:hint="cs"/>
          <w:rtl/>
        </w:rPr>
        <w:t>این مساله به صورت مدل عدد صحیح مختلط (</w:t>
      </w:r>
      <w:r w:rsidR="00683F2D" w:rsidRPr="00683F2D">
        <w:t>MIP</w:t>
      </w:r>
      <w:r w:rsidR="00683F2D" w:rsidRPr="00683F2D">
        <w:rPr>
          <w:rStyle w:val="FootnoteReference"/>
        </w:rPr>
        <w:footnoteReference w:id="4"/>
      </w:r>
      <w:r w:rsidR="00683F2D" w:rsidRPr="00683F2D">
        <w:rPr>
          <w:rFonts w:hint="cs"/>
          <w:rtl/>
        </w:rPr>
        <w:t>)، مدلسازی می گردد. حل متداول این مدل بهینه سازی، با استفاده از الگوریتم شاخه و کرانه (</w:t>
      </w:r>
      <w:r w:rsidR="00683F2D" w:rsidRPr="00683F2D">
        <w:t>B&amp;B</w:t>
      </w:r>
      <w:r w:rsidR="00683F2D" w:rsidRPr="00683F2D">
        <w:rPr>
          <w:rStyle w:val="FootnoteReference"/>
        </w:rPr>
        <w:footnoteReference w:id="5"/>
      </w:r>
      <w:r w:rsidR="00683F2D" w:rsidRPr="00683F2D">
        <w:rPr>
          <w:rFonts w:hint="cs"/>
          <w:rtl/>
        </w:rPr>
        <w:t>) می باشد اما به علت در نظر گرفتن تداخل، پیچیدگی مساله، و در نتیجه تعداد محدودیت های مساله، افزایش یافته است. به همین دلیل، روش های ابتکاری</w:t>
      </w:r>
      <w:r w:rsidR="00683F2D" w:rsidRPr="00683F2D">
        <w:rPr>
          <w:rStyle w:val="FootnoteReference"/>
          <w:rtl/>
        </w:rPr>
        <w:footnoteReference w:id="6"/>
      </w:r>
      <w:r w:rsidR="00683F2D" w:rsidRPr="00683F2D">
        <w:rPr>
          <w:rFonts w:hint="cs"/>
          <w:rtl/>
        </w:rPr>
        <w:t xml:space="preserve"> و تسریع کننده متناسب با ماهیت مساله در نظر گرفته شده که زمان حل مساله را به طور قابل توجهی کاهش می دهد. </w:t>
      </w:r>
    </w:p>
    <w:p w14:paraId="5351E68F" w14:textId="2A6EED9B" w:rsidR="007B2B6B" w:rsidRPr="00683F2D" w:rsidRDefault="00683F2D" w:rsidP="00683F2D">
      <w:pPr>
        <w:spacing w:line="240" w:lineRule="auto"/>
        <w:ind w:firstLine="237"/>
        <w:rPr>
          <w:i/>
          <w:iCs/>
          <w:color w:val="FF0000"/>
          <w:rtl/>
        </w:rPr>
      </w:pPr>
      <w:r w:rsidRPr="00683F2D">
        <w:rPr>
          <w:rFonts w:hint="cs"/>
          <w:i/>
          <w:iCs/>
          <w:color w:val="FF0000"/>
          <w:rtl/>
        </w:rPr>
        <w:t>پاراگراف مربوط به نتایج آزمایش ها</w:t>
      </w:r>
    </w:p>
    <w:p w14:paraId="32B059A1" w14:textId="27EC9AD4" w:rsidR="00721CE8" w:rsidRPr="00683F2D" w:rsidRDefault="0016360F" w:rsidP="00683F2D">
      <w:pPr>
        <w:spacing w:line="240" w:lineRule="auto"/>
        <w:ind w:firstLine="237"/>
        <w:rPr>
          <w:b/>
          <w:bCs/>
          <w:rtl/>
        </w:rPr>
      </w:pPr>
      <w:r>
        <w:rPr>
          <w:rFonts w:hint="cs"/>
          <w:b/>
          <w:bCs/>
          <w:rtl/>
        </w:rPr>
        <w:t>کلیدواژه‌ها</w:t>
      </w:r>
      <w:r w:rsidRPr="00721CE8">
        <w:rPr>
          <w:rFonts w:hint="cs"/>
          <w:rtl/>
        </w:rPr>
        <w:t xml:space="preserve">: </w:t>
      </w:r>
      <w:r w:rsidR="00683F2D" w:rsidRPr="00683F2D">
        <w:rPr>
          <w:rFonts w:hint="cs"/>
          <w:b/>
          <w:bCs/>
          <w:rtl/>
        </w:rPr>
        <w:t xml:space="preserve">توزیع </w:t>
      </w:r>
      <w:r w:rsidR="00683F2D" w:rsidRPr="00683F2D">
        <w:rPr>
          <w:rFonts w:cstheme="majorBidi"/>
          <w:b/>
          <w:bCs/>
          <w:sz w:val="18"/>
          <w:szCs w:val="18"/>
        </w:rPr>
        <w:t>AGV</w:t>
      </w:r>
      <w:r w:rsidR="00683F2D" w:rsidRPr="00683F2D">
        <w:rPr>
          <w:rFonts w:hint="cs"/>
          <w:b/>
          <w:bCs/>
          <w:rtl/>
        </w:rPr>
        <w:t>ها، مسیریابی، روش های مسیر یابی بدون تداخل، روش شاخه و کرانه</w:t>
      </w:r>
    </w:p>
    <w:p w14:paraId="326B43DD" w14:textId="77777777" w:rsidR="0016360F" w:rsidRDefault="0016360F" w:rsidP="00683F2D">
      <w:pPr>
        <w:spacing w:line="240" w:lineRule="auto"/>
        <w:ind w:firstLine="237"/>
        <w:rPr>
          <w:rtl/>
        </w:rPr>
      </w:pPr>
      <w:r>
        <w:rPr>
          <w:rtl/>
        </w:rPr>
        <w:br w:type="page"/>
      </w:r>
    </w:p>
    <w:p w14:paraId="58174EF9" w14:textId="77777777" w:rsidR="0016360F" w:rsidRDefault="0016360F" w:rsidP="00683F2D">
      <w:pPr>
        <w:spacing w:line="240" w:lineRule="auto"/>
        <w:ind w:firstLine="237"/>
        <w:rPr>
          <w:rtl/>
        </w:rPr>
      </w:pPr>
    </w:p>
    <w:p w14:paraId="113D908F" w14:textId="77777777" w:rsidR="0016360F" w:rsidRDefault="0016360F" w:rsidP="00683F2D">
      <w:pPr>
        <w:spacing w:line="240" w:lineRule="auto"/>
        <w:ind w:firstLine="237"/>
        <w:jc w:val="left"/>
        <w:rPr>
          <w:rtl/>
        </w:rPr>
      </w:pPr>
    </w:p>
    <w:p w14:paraId="01DF7939" w14:textId="77777777" w:rsidR="00B17CF9" w:rsidRDefault="00B17CF9" w:rsidP="00683F2D">
      <w:pPr>
        <w:bidi w:val="0"/>
        <w:spacing w:line="240" w:lineRule="auto"/>
        <w:ind w:firstLine="237"/>
        <w:jc w:val="left"/>
      </w:pPr>
    </w:p>
    <w:p w14:paraId="753A26D1" w14:textId="77777777" w:rsidR="00B96A68" w:rsidRPr="00E579EF" w:rsidRDefault="00B17CF9" w:rsidP="00683F2D">
      <w:pPr>
        <w:spacing w:line="240" w:lineRule="auto"/>
        <w:ind w:firstLine="237"/>
        <w:jc w:val="center"/>
        <w:rPr>
          <w:b/>
          <w:bCs/>
          <w:sz w:val="28"/>
          <w:szCs w:val="32"/>
          <w:rtl/>
        </w:rPr>
      </w:pPr>
      <w:r w:rsidRPr="00E579EF">
        <w:rPr>
          <w:rFonts w:hint="cs"/>
          <w:b/>
          <w:bCs/>
          <w:sz w:val="28"/>
          <w:szCs w:val="32"/>
          <w:rtl/>
        </w:rPr>
        <w:t>فهرست مطالب</w:t>
      </w:r>
    </w:p>
    <w:p w14:paraId="26731E29" w14:textId="7291AA6C" w:rsidR="00F74B3D" w:rsidRDefault="008F3AFF">
      <w:pPr>
        <w:pStyle w:val="TOC1"/>
        <w:rPr>
          <w:rFonts w:asciiTheme="minorHAnsi" w:eastAsiaTheme="minorEastAsia" w:hAnsiTheme="minorHAnsi" w:cstheme="minorBidi"/>
          <w:b w:val="0"/>
          <w:bCs w:val="0"/>
          <w:noProof/>
          <w:kern w:val="2"/>
          <w:sz w:val="24"/>
          <w:szCs w:val="24"/>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283795" w:history="1">
        <w:r w:rsidR="00F74B3D" w:rsidRPr="00574B1E">
          <w:rPr>
            <w:rStyle w:val="Hyperlink"/>
            <w:rFonts w:hint="eastAsia"/>
            <w:noProof/>
            <w:rtl/>
          </w:rPr>
          <w:t>فصل</w:t>
        </w:r>
        <w:r w:rsidR="00F74B3D" w:rsidRPr="00574B1E">
          <w:rPr>
            <w:rStyle w:val="Hyperlink"/>
            <w:noProof/>
            <w:rtl/>
          </w:rPr>
          <w:t xml:space="preserve"> 1</w:t>
        </w:r>
        <w:r w:rsidR="00F74B3D">
          <w:rPr>
            <w:rFonts w:asciiTheme="minorHAnsi" w:eastAsiaTheme="minorEastAsia" w:hAnsiTheme="minorHAnsi" w:cstheme="minorBidi"/>
            <w:b w:val="0"/>
            <w:bCs w:val="0"/>
            <w:noProof/>
            <w:kern w:val="2"/>
            <w:sz w:val="24"/>
            <w:szCs w:val="24"/>
            <w:rtl/>
            <w14:ligatures w14:val="standardContextual"/>
          </w:rPr>
          <w:tab/>
        </w:r>
        <w:r w:rsidR="00F74B3D" w:rsidRPr="00574B1E">
          <w:rPr>
            <w:rStyle w:val="Hyperlink"/>
            <w:rFonts w:hint="eastAsia"/>
            <w:noProof/>
            <w:rtl/>
          </w:rPr>
          <w:t>کل</w:t>
        </w:r>
        <w:r w:rsidR="00F74B3D" w:rsidRPr="00574B1E">
          <w:rPr>
            <w:rStyle w:val="Hyperlink"/>
            <w:rFonts w:hint="cs"/>
            <w:noProof/>
            <w:rtl/>
          </w:rPr>
          <w:t>ی</w:t>
        </w:r>
        <w:r w:rsidR="00F74B3D" w:rsidRPr="00574B1E">
          <w:rPr>
            <w:rStyle w:val="Hyperlink"/>
            <w:rFonts w:hint="eastAsia"/>
            <w:noProof/>
            <w:rtl/>
          </w:rPr>
          <w:t>ات</w:t>
        </w:r>
        <w:r w:rsidR="00F74B3D">
          <w:rPr>
            <w:noProof/>
            <w:webHidden/>
            <w:rtl/>
          </w:rPr>
          <w:tab/>
        </w:r>
        <w:r w:rsidR="00F74B3D">
          <w:rPr>
            <w:rStyle w:val="Hyperlink"/>
            <w:noProof/>
            <w:rtl/>
          </w:rPr>
          <w:fldChar w:fldCharType="begin"/>
        </w:r>
        <w:r w:rsidR="00F74B3D">
          <w:rPr>
            <w:noProof/>
            <w:webHidden/>
            <w:rtl/>
          </w:rPr>
          <w:instrText xml:space="preserve"> </w:instrText>
        </w:r>
        <w:r w:rsidR="00F74B3D">
          <w:rPr>
            <w:noProof/>
            <w:webHidden/>
          </w:rPr>
          <w:instrText>PAGEREF</w:instrText>
        </w:r>
        <w:r w:rsidR="00F74B3D">
          <w:rPr>
            <w:noProof/>
            <w:webHidden/>
            <w:rtl/>
          </w:rPr>
          <w:instrText xml:space="preserve"> _</w:instrText>
        </w:r>
        <w:r w:rsidR="00F74B3D">
          <w:rPr>
            <w:noProof/>
            <w:webHidden/>
          </w:rPr>
          <w:instrText>Toc179283795 \h</w:instrText>
        </w:r>
        <w:r w:rsidR="00F74B3D">
          <w:rPr>
            <w:noProof/>
            <w:webHidden/>
            <w:rtl/>
          </w:rPr>
          <w:instrText xml:space="preserve"> </w:instrText>
        </w:r>
        <w:r w:rsidR="00F74B3D">
          <w:rPr>
            <w:rStyle w:val="Hyperlink"/>
            <w:noProof/>
            <w:rtl/>
          </w:rPr>
        </w:r>
        <w:r w:rsidR="00F74B3D">
          <w:rPr>
            <w:rStyle w:val="Hyperlink"/>
            <w:noProof/>
            <w:rtl/>
          </w:rPr>
          <w:fldChar w:fldCharType="separate"/>
        </w:r>
        <w:r w:rsidR="00F74B3D">
          <w:rPr>
            <w:noProof/>
            <w:webHidden/>
            <w:rtl/>
          </w:rPr>
          <w:t>8</w:t>
        </w:r>
        <w:r w:rsidR="00F74B3D">
          <w:rPr>
            <w:rStyle w:val="Hyperlink"/>
            <w:noProof/>
            <w:rtl/>
          </w:rPr>
          <w:fldChar w:fldCharType="end"/>
        </w:r>
      </w:hyperlink>
    </w:p>
    <w:p w14:paraId="2958C9C3" w14:textId="5423D92A" w:rsidR="00F74B3D" w:rsidRDefault="00F74B3D">
      <w:pPr>
        <w:pStyle w:val="TOC2"/>
        <w:rPr>
          <w:rFonts w:asciiTheme="minorHAnsi" w:eastAsiaTheme="minorEastAsia" w:hAnsiTheme="minorHAnsi" w:cstheme="minorBidi"/>
          <w:noProof/>
          <w:kern w:val="2"/>
          <w:szCs w:val="24"/>
          <w:rtl/>
          <w14:ligatures w14:val="standardContextual"/>
        </w:rPr>
      </w:pPr>
      <w:hyperlink w:anchor="_Toc179283796" w:history="1">
        <w:r w:rsidRPr="00574B1E">
          <w:rPr>
            <w:rStyle w:val="Hyperlink"/>
            <w:noProof/>
            <w:rtl/>
          </w:rPr>
          <w:t>1</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Toc179283796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E410087" w14:textId="5BE53C8A" w:rsidR="00F74B3D" w:rsidRDefault="00F74B3D">
      <w:pPr>
        <w:pStyle w:val="TOC2"/>
        <w:rPr>
          <w:rFonts w:asciiTheme="minorHAnsi" w:eastAsiaTheme="minorEastAsia" w:hAnsiTheme="minorHAnsi" w:cstheme="minorBidi"/>
          <w:noProof/>
          <w:kern w:val="2"/>
          <w:szCs w:val="24"/>
          <w:rtl/>
          <w14:ligatures w14:val="standardContextual"/>
        </w:rPr>
      </w:pPr>
      <w:hyperlink w:anchor="_Toc179283797" w:history="1">
        <w:r w:rsidRPr="00574B1E">
          <w:rPr>
            <w:rStyle w:val="Hyperlink"/>
            <w:noProof/>
            <w:rtl/>
          </w:rPr>
          <w:t>1</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طرح</w:t>
        </w:r>
        <w:r w:rsidRPr="00574B1E">
          <w:rPr>
            <w:rStyle w:val="Hyperlink"/>
            <w:noProof/>
            <w:rtl/>
          </w:rPr>
          <w:t xml:space="preserve"> </w:t>
        </w:r>
        <w:r w:rsidRPr="00574B1E">
          <w:rPr>
            <w:rStyle w:val="Hyperlink"/>
            <w:rFonts w:hint="eastAsia"/>
            <w:noProof/>
            <w:rtl/>
          </w:rPr>
          <w:t>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Toc179283797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2EBE07D9" w14:textId="0604BC81" w:rsidR="00F74B3D" w:rsidRDefault="00F74B3D">
      <w:pPr>
        <w:pStyle w:val="TOC2"/>
        <w:rPr>
          <w:rFonts w:asciiTheme="minorHAnsi" w:eastAsiaTheme="minorEastAsia" w:hAnsiTheme="minorHAnsi" w:cstheme="minorBidi"/>
          <w:noProof/>
          <w:kern w:val="2"/>
          <w:szCs w:val="24"/>
          <w:rtl/>
          <w14:ligatures w14:val="standardContextual"/>
        </w:rPr>
      </w:pPr>
      <w:hyperlink w:anchor="_Toc179283798" w:history="1">
        <w:r w:rsidRPr="00574B1E">
          <w:rPr>
            <w:rStyle w:val="Hyperlink"/>
            <w:noProof/>
            <w:rtl/>
          </w:rPr>
          <w:t>1</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تحق</w:t>
        </w:r>
        <w:r w:rsidRPr="00574B1E">
          <w:rPr>
            <w:rStyle w:val="Hyperlink"/>
            <w:rFonts w:hint="cs"/>
            <w:noProof/>
            <w:rtl/>
          </w:rPr>
          <w:t>ی</w:t>
        </w:r>
        <w:r w:rsidRPr="00574B1E">
          <w:rPr>
            <w:rStyle w:val="Hyperlink"/>
            <w:rFonts w:hint="eastAsia"/>
            <w:noProof/>
            <w:rtl/>
          </w:rPr>
          <w:t>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Toc179283798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B3FCA47" w14:textId="76A0A7D6" w:rsidR="00F74B3D" w:rsidRDefault="00F74B3D">
      <w:pPr>
        <w:pStyle w:val="TOC2"/>
        <w:rPr>
          <w:rFonts w:asciiTheme="minorHAnsi" w:eastAsiaTheme="minorEastAsia" w:hAnsiTheme="minorHAnsi" w:cstheme="minorBidi"/>
          <w:noProof/>
          <w:kern w:val="2"/>
          <w:szCs w:val="24"/>
          <w:rtl/>
          <w14:ligatures w14:val="standardContextual"/>
        </w:rPr>
      </w:pPr>
      <w:hyperlink w:anchor="_Toc179283799" w:history="1">
        <w:r w:rsidRPr="00574B1E">
          <w:rPr>
            <w:rStyle w:val="Hyperlink"/>
            <w:noProof/>
            <w:rtl/>
          </w:rPr>
          <w:t>1</w:t>
        </w:r>
        <w:r w:rsidRPr="00574B1E">
          <w:rPr>
            <w:rStyle w:val="Hyperlink"/>
            <w:rFonts w:hint="eastAsia"/>
            <w:noProof/>
            <w:rtl/>
          </w:rPr>
          <w:t>ـ</w:t>
        </w:r>
        <w:r w:rsidRPr="00574B1E">
          <w:rPr>
            <w:rStyle w:val="Hyperlink"/>
            <w:noProof/>
            <w:rtl/>
          </w:rPr>
          <w:t>4</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دستاورد</w:t>
        </w:r>
        <w:r w:rsidRPr="00574B1E">
          <w:rPr>
            <w:rStyle w:val="Hyperlink"/>
            <w:noProof/>
            <w:rtl/>
          </w:rPr>
          <w:t xml:space="preserve"> </w:t>
        </w:r>
        <w:r w:rsidRPr="00574B1E">
          <w:rPr>
            <w:rStyle w:val="Hyperlink"/>
            <w:rFonts w:hint="eastAsia"/>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Toc179283799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93FD357" w14:textId="3D94D8BD" w:rsidR="00F74B3D" w:rsidRDefault="00F74B3D">
      <w:pPr>
        <w:pStyle w:val="TOC2"/>
        <w:rPr>
          <w:rFonts w:asciiTheme="minorHAnsi" w:eastAsiaTheme="minorEastAsia" w:hAnsiTheme="minorHAnsi" w:cstheme="minorBidi"/>
          <w:noProof/>
          <w:kern w:val="2"/>
          <w:szCs w:val="24"/>
          <w:rtl/>
          <w14:ligatures w14:val="standardContextual"/>
        </w:rPr>
      </w:pPr>
      <w:hyperlink w:anchor="_Toc179283800" w:history="1">
        <w:r w:rsidRPr="00574B1E">
          <w:rPr>
            <w:rStyle w:val="Hyperlink"/>
            <w:noProof/>
            <w:rtl/>
          </w:rPr>
          <w:t>1</w:t>
        </w:r>
        <w:r w:rsidRPr="00574B1E">
          <w:rPr>
            <w:rStyle w:val="Hyperlink"/>
            <w:rFonts w:hint="eastAsia"/>
            <w:noProof/>
            <w:rtl/>
          </w:rPr>
          <w:t>ـ</w:t>
        </w:r>
        <w:r w:rsidRPr="00574B1E">
          <w:rPr>
            <w:rStyle w:val="Hyperlink"/>
            <w:noProof/>
            <w:rtl/>
          </w:rPr>
          <w:t>5</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ساختار</w:t>
        </w:r>
        <w:r w:rsidRPr="00574B1E">
          <w:rPr>
            <w:rStyle w:val="Hyperlink"/>
            <w:noProof/>
            <w:rtl/>
          </w:rPr>
          <w:t xml:space="preserve"> </w:t>
        </w:r>
        <w:r w:rsidRPr="00574B1E">
          <w:rPr>
            <w:rStyle w:val="Hyperlink"/>
            <w:rFonts w:hint="eastAsia"/>
            <w:noProof/>
            <w:rtl/>
          </w:rPr>
          <w:t>گزارش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509BB0BB" w14:textId="1C1C78E7"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01" w:history="1">
        <w:r w:rsidRPr="00574B1E">
          <w:rPr>
            <w:rStyle w:val="Hyperlink"/>
            <w:rFonts w:hint="eastAsia"/>
            <w:noProof/>
            <w:rtl/>
          </w:rPr>
          <w:t>فصل</w:t>
        </w:r>
        <w:r w:rsidRPr="00574B1E">
          <w:rPr>
            <w:rStyle w:val="Hyperlink"/>
            <w:noProof/>
            <w:rtl/>
          </w:rPr>
          <w:t xml:space="preserve"> 2</w:t>
        </w:r>
        <w:r>
          <w:rPr>
            <w:rFonts w:asciiTheme="minorHAnsi" w:eastAsiaTheme="minorEastAsia" w:hAnsiTheme="minorHAnsi" w:cstheme="minorBidi"/>
            <w:b w:val="0"/>
            <w:bCs w:val="0"/>
            <w:noProof/>
            <w:kern w:val="2"/>
            <w:sz w:val="24"/>
            <w:szCs w:val="24"/>
            <w:rtl/>
            <w14:ligatures w14:val="standardContextual"/>
          </w:rPr>
          <w:tab/>
        </w:r>
        <w:r w:rsidRPr="00574B1E">
          <w:rPr>
            <w:rStyle w:val="Hyperlink"/>
            <w:rFonts w:hint="eastAsia"/>
            <w:noProof/>
            <w:rtl/>
          </w:rPr>
          <w:t>مفاه</w:t>
        </w:r>
        <w:r w:rsidRPr="00574B1E">
          <w:rPr>
            <w:rStyle w:val="Hyperlink"/>
            <w:rFonts w:hint="cs"/>
            <w:noProof/>
            <w:rtl/>
          </w:rPr>
          <w:t>ی</w:t>
        </w:r>
        <w:r w:rsidRPr="00574B1E">
          <w:rPr>
            <w:rStyle w:val="Hyperlink"/>
            <w:rFonts w:hint="eastAsia"/>
            <w:noProof/>
            <w:rtl/>
          </w:rPr>
          <w:t>م</w:t>
        </w:r>
        <w:r w:rsidRPr="00574B1E">
          <w:rPr>
            <w:rStyle w:val="Hyperlink"/>
            <w:noProof/>
            <w:rtl/>
          </w:rPr>
          <w:t xml:space="preserve"> </w:t>
        </w:r>
        <w:r w:rsidRPr="00574B1E">
          <w:rPr>
            <w:rStyle w:val="Hyperlink"/>
            <w:rFonts w:hint="eastAsia"/>
            <w:noProof/>
            <w:rtl/>
          </w:rPr>
          <w:t>و</w:t>
        </w:r>
        <w:r w:rsidRPr="00574B1E">
          <w:rPr>
            <w:rStyle w:val="Hyperlink"/>
            <w:noProof/>
            <w:rtl/>
          </w:rPr>
          <w:t xml:space="preserve"> </w:t>
        </w:r>
        <w:r w:rsidRPr="00574B1E">
          <w:rPr>
            <w:rStyle w:val="Hyperlink"/>
            <w:rFonts w:hint="eastAsia"/>
            <w:noProof/>
            <w:rtl/>
          </w:rPr>
          <w:t>تعار</w:t>
        </w:r>
        <w:r w:rsidRPr="00574B1E">
          <w:rPr>
            <w:rStyle w:val="Hyperlink"/>
            <w:rFonts w:hint="cs"/>
            <w:noProof/>
            <w:rtl/>
          </w:rPr>
          <w:t>ی</w:t>
        </w:r>
        <w:r w:rsidRPr="00574B1E">
          <w:rPr>
            <w:rStyle w:val="Hyperlink"/>
            <w:rFonts w:hint="eastAsia"/>
            <w:noProof/>
            <w:rtl/>
          </w:rPr>
          <w:t>ف</w:t>
        </w:r>
        <w:r w:rsidRPr="00574B1E">
          <w:rPr>
            <w:rStyle w:val="Hyperlink"/>
            <w:noProof/>
            <w:rtl/>
          </w:rPr>
          <w:t xml:space="preserve"> </w:t>
        </w:r>
        <w:r w:rsidRPr="00574B1E">
          <w:rPr>
            <w:rStyle w:val="Hyperlink"/>
            <w:rFonts w:hint="eastAsia"/>
            <w:noProof/>
            <w:rtl/>
          </w:rPr>
          <w:t>اول</w:t>
        </w:r>
        <w:r w:rsidRPr="00574B1E">
          <w:rPr>
            <w:rStyle w:val="Hyperlink"/>
            <w:rFonts w:hint="cs"/>
            <w:noProof/>
            <w:rtl/>
          </w:rPr>
          <w:t>ی</w:t>
        </w:r>
        <w:r w:rsidRPr="00574B1E">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7FD7E6FF" w14:textId="6EBE8CAE" w:rsidR="00F74B3D" w:rsidRDefault="00F74B3D">
      <w:pPr>
        <w:pStyle w:val="TOC2"/>
        <w:rPr>
          <w:rFonts w:asciiTheme="minorHAnsi" w:eastAsiaTheme="minorEastAsia" w:hAnsiTheme="minorHAnsi" w:cstheme="minorBidi"/>
          <w:noProof/>
          <w:kern w:val="2"/>
          <w:szCs w:val="24"/>
          <w:rtl/>
          <w14:ligatures w14:val="standardContextual"/>
        </w:rPr>
      </w:pPr>
      <w:hyperlink w:anchor="_Toc179283802" w:history="1">
        <w:r w:rsidRPr="00574B1E">
          <w:rPr>
            <w:rStyle w:val="Hyperlink"/>
            <w:noProof/>
            <w:rtl/>
          </w:rPr>
          <w:t>2</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18C5C883" w14:textId="37C8048A" w:rsidR="00F74B3D" w:rsidRDefault="00F74B3D">
      <w:pPr>
        <w:pStyle w:val="TOC2"/>
        <w:rPr>
          <w:rFonts w:asciiTheme="minorHAnsi" w:eastAsiaTheme="minorEastAsia" w:hAnsiTheme="minorHAnsi" w:cstheme="minorBidi"/>
          <w:noProof/>
          <w:kern w:val="2"/>
          <w:szCs w:val="24"/>
          <w:rtl/>
          <w14:ligatures w14:val="standardContextual"/>
        </w:rPr>
      </w:pPr>
      <w:hyperlink w:anchor="_Toc179283803" w:history="1">
        <w:r w:rsidRPr="00574B1E">
          <w:rPr>
            <w:rStyle w:val="Hyperlink"/>
            <w:noProof/>
            <w:rtl/>
          </w:rPr>
          <w:t>2</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تعار</w:t>
        </w:r>
        <w:r w:rsidRPr="00574B1E">
          <w:rPr>
            <w:rStyle w:val="Hyperlink"/>
            <w:rFonts w:hint="cs"/>
            <w:noProof/>
            <w:rtl/>
          </w:rPr>
          <w:t>ی</w:t>
        </w:r>
        <w:r w:rsidRPr="00574B1E">
          <w:rPr>
            <w:rStyle w:val="Hyperlink"/>
            <w:rFonts w:hint="eastAsia"/>
            <w:noProof/>
            <w:rtl/>
          </w:rPr>
          <w:t>ف</w:t>
        </w:r>
        <w:r w:rsidRPr="00574B1E">
          <w:rPr>
            <w:rStyle w:val="Hyperlink"/>
            <w:noProof/>
            <w:rtl/>
          </w:rPr>
          <w:t xml:space="preserve"> </w:t>
        </w:r>
        <w:r w:rsidRPr="00574B1E">
          <w:rPr>
            <w:rStyle w:val="Hyperlink"/>
            <w:rFonts w:hint="eastAsia"/>
            <w:noProof/>
            <w:rtl/>
          </w:rPr>
          <w:t>مربوط</w:t>
        </w:r>
        <w:r w:rsidRPr="00574B1E">
          <w:rPr>
            <w:rStyle w:val="Hyperlink"/>
            <w:noProof/>
            <w:rtl/>
          </w:rPr>
          <w:t xml:space="preserve"> </w:t>
        </w:r>
        <w:r w:rsidRPr="00574B1E">
          <w:rPr>
            <w:rStyle w:val="Hyperlink"/>
            <w:rFonts w:hint="eastAsia"/>
            <w:noProof/>
            <w:rtl/>
          </w:rPr>
          <w:t>به</w:t>
        </w:r>
        <w:r w:rsidRPr="00574B1E">
          <w:rPr>
            <w:rStyle w:val="Hyperlink"/>
            <w:noProof/>
            <w:rtl/>
          </w:rPr>
          <w:t xml:space="preserve"> </w:t>
        </w:r>
        <w:r w:rsidRPr="00574B1E">
          <w:rPr>
            <w:rStyle w:val="Hyperlink"/>
            <w:rFonts w:hint="eastAsia"/>
            <w:noProof/>
            <w:rtl/>
          </w:rPr>
          <w:t>بنادر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6AA1770" w14:textId="7DCD6498" w:rsidR="00F74B3D" w:rsidRDefault="00F74B3D">
      <w:pPr>
        <w:pStyle w:val="TOC2"/>
        <w:rPr>
          <w:rFonts w:asciiTheme="minorHAnsi" w:eastAsiaTheme="minorEastAsia" w:hAnsiTheme="minorHAnsi" w:cstheme="minorBidi"/>
          <w:noProof/>
          <w:kern w:val="2"/>
          <w:szCs w:val="24"/>
          <w:rtl/>
          <w14:ligatures w14:val="standardContextual"/>
        </w:rPr>
      </w:pPr>
      <w:hyperlink w:anchor="_Toc179283804" w:history="1">
        <w:r w:rsidRPr="00574B1E">
          <w:rPr>
            <w:rStyle w:val="Hyperlink"/>
            <w:noProof/>
            <w:rtl/>
          </w:rPr>
          <w:t>2</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تعار</w:t>
        </w:r>
        <w:r w:rsidRPr="00574B1E">
          <w:rPr>
            <w:rStyle w:val="Hyperlink"/>
            <w:rFonts w:hint="cs"/>
            <w:noProof/>
            <w:rtl/>
          </w:rPr>
          <w:t>ی</w:t>
        </w:r>
        <w:r w:rsidRPr="00574B1E">
          <w:rPr>
            <w:rStyle w:val="Hyperlink"/>
            <w:rFonts w:hint="eastAsia"/>
            <w:noProof/>
            <w:rtl/>
          </w:rPr>
          <w:t>ف</w:t>
        </w:r>
        <w:r w:rsidRPr="00574B1E">
          <w:rPr>
            <w:rStyle w:val="Hyperlink"/>
            <w:noProof/>
            <w:rtl/>
          </w:rPr>
          <w:t xml:space="preserve"> </w:t>
        </w:r>
        <w:r w:rsidRPr="00574B1E">
          <w:rPr>
            <w:rStyle w:val="Hyperlink"/>
            <w:rFonts w:hint="eastAsia"/>
            <w:noProof/>
            <w:rtl/>
          </w:rPr>
          <w:t>مربوط</w:t>
        </w:r>
        <w:r w:rsidRPr="00574B1E">
          <w:rPr>
            <w:rStyle w:val="Hyperlink"/>
            <w:noProof/>
            <w:rtl/>
          </w:rPr>
          <w:t xml:space="preserve"> </w:t>
        </w:r>
        <w:r w:rsidRPr="00574B1E">
          <w:rPr>
            <w:rStyle w:val="Hyperlink"/>
            <w:rFonts w:hint="eastAsia"/>
            <w:noProof/>
            <w:rtl/>
          </w:rPr>
          <w:t>به</w:t>
        </w:r>
        <w:r w:rsidRPr="00574B1E">
          <w:rPr>
            <w:rStyle w:val="Hyperlink"/>
            <w:noProof/>
            <w:rtl/>
          </w:rPr>
          <w:t xml:space="preserve"> </w:t>
        </w:r>
        <w:r w:rsidRPr="00574B1E">
          <w:rPr>
            <w:rStyle w:val="Hyperlink"/>
            <w:rFonts w:hint="eastAsia"/>
            <w:noProof/>
            <w:rtl/>
          </w:rPr>
          <w:t>به</w:t>
        </w:r>
        <w:r w:rsidRPr="00574B1E">
          <w:rPr>
            <w:rStyle w:val="Hyperlink"/>
            <w:rFonts w:hint="cs"/>
            <w:noProof/>
            <w:rtl/>
          </w:rPr>
          <w:t>ی</w:t>
        </w:r>
        <w:r w:rsidRPr="00574B1E">
          <w:rPr>
            <w:rStyle w:val="Hyperlink"/>
            <w:rFonts w:hint="eastAsia"/>
            <w:noProof/>
            <w:rtl/>
          </w:rPr>
          <w:t>نه</w:t>
        </w:r>
        <w:r w:rsidRPr="00574B1E">
          <w:rPr>
            <w:rStyle w:val="Hyperlink"/>
            <w:noProof/>
            <w:rtl/>
          </w:rPr>
          <w:t xml:space="preserve"> </w:t>
        </w:r>
        <w:r w:rsidRPr="00574B1E">
          <w:rPr>
            <w:rStyle w:val="Hyperlink"/>
            <w:rFonts w:hint="eastAsia"/>
            <w:noProof/>
            <w:rtl/>
          </w:rPr>
          <w:t>ساز</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6521952" w14:textId="38815074"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05" w:history="1">
        <w:r w:rsidRPr="00574B1E">
          <w:rPr>
            <w:rStyle w:val="Hyperlink"/>
            <w:noProof/>
            <w:rtl/>
          </w:rPr>
          <w:t>2</w:t>
        </w:r>
        <w:r w:rsidRPr="00574B1E">
          <w:rPr>
            <w:rStyle w:val="Hyperlink"/>
            <w:rFonts w:hint="eastAsia"/>
            <w:noProof/>
            <w:rtl/>
          </w:rPr>
          <w:t>ـ</w:t>
        </w:r>
        <w:r w:rsidRPr="00574B1E">
          <w:rPr>
            <w:rStyle w:val="Hyperlink"/>
            <w:noProof/>
            <w:rtl/>
          </w:rPr>
          <w:t>3</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تعار</w:t>
        </w:r>
        <w:r w:rsidRPr="00574B1E">
          <w:rPr>
            <w:rStyle w:val="Hyperlink"/>
            <w:rFonts w:hint="cs"/>
            <w:noProof/>
            <w:rtl/>
          </w:rPr>
          <w:t>ی</w:t>
        </w:r>
        <w:r w:rsidRPr="00574B1E">
          <w:rPr>
            <w:rStyle w:val="Hyperlink"/>
            <w:rFonts w:hint="eastAsia"/>
            <w:noProof/>
            <w:rtl/>
          </w:rPr>
          <w:t>ف</w:t>
        </w:r>
        <w:r w:rsidRPr="00574B1E">
          <w:rPr>
            <w:rStyle w:val="Hyperlink"/>
            <w:noProof/>
            <w:rtl/>
          </w:rPr>
          <w:t xml:space="preserve"> </w:t>
        </w:r>
        <w:r w:rsidRPr="00574B1E">
          <w:rPr>
            <w:rStyle w:val="Hyperlink"/>
            <w:rFonts w:hint="eastAsia"/>
            <w:noProof/>
            <w:rtl/>
          </w:rPr>
          <w:t>به</w:t>
        </w:r>
        <w:r w:rsidRPr="00574B1E">
          <w:rPr>
            <w:rStyle w:val="Hyperlink"/>
            <w:rFonts w:hint="cs"/>
            <w:noProof/>
            <w:rtl/>
          </w:rPr>
          <w:t>ی</w:t>
        </w:r>
        <w:r w:rsidRPr="00574B1E">
          <w:rPr>
            <w:rStyle w:val="Hyperlink"/>
            <w:rFonts w:hint="eastAsia"/>
            <w:noProof/>
            <w:rtl/>
          </w:rPr>
          <w:t>نه</w:t>
        </w:r>
        <w:r w:rsidRPr="00574B1E">
          <w:rPr>
            <w:rStyle w:val="Hyperlink"/>
            <w:noProof/>
            <w:rtl/>
          </w:rPr>
          <w:t xml:space="preserve"> </w:t>
        </w:r>
        <w:r w:rsidRPr="00574B1E">
          <w:rPr>
            <w:rStyle w:val="Hyperlink"/>
            <w:rFonts w:hint="eastAsia"/>
            <w:noProof/>
            <w:rtl/>
          </w:rPr>
          <w:t>ساز</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خط</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46A265E2" w14:textId="3CFE372A"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06" w:history="1">
        <w:r w:rsidRPr="00574B1E">
          <w:rPr>
            <w:rStyle w:val="Hyperlink"/>
            <w:noProof/>
            <w:rtl/>
          </w:rPr>
          <w:t>2</w:t>
        </w:r>
        <w:r w:rsidRPr="00574B1E">
          <w:rPr>
            <w:rStyle w:val="Hyperlink"/>
            <w:rFonts w:hint="eastAsia"/>
            <w:noProof/>
            <w:rtl/>
          </w:rPr>
          <w:t>ـ</w:t>
        </w:r>
        <w:r w:rsidRPr="00574B1E">
          <w:rPr>
            <w:rStyle w:val="Hyperlink"/>
            <w:noProof/>
            <w:rtl/>
          </w:rPr>
          <w:t>3</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تعار</w:t>
        </w:r>
        <w:r w:rsidRPr="00574B1E">
          <w:rPr>
            <w:rStyle w:val="Hyperlink"/>
            <w:rFonts w:hint="cs"/>
            <w:noProof/>
            <w:rtl/>
          </w:rPr>
          <w:t>ی</w:t>
        </w:r>
        <w:r w:rsidRPr="00574B1E">
          <w:rPr>
            <w:rStyle w:val="Hyperlink"/>
            <w:rFonts w:hint="eastAsia"/>
            <w:noProof/>
            <w:rtl/>
          </w:rPr>
          <w:t>ف</w:t>
        </w:r>
        <w:r w:rsidRPr="00574B1E">
          <w:rPr>
            <w:rStyle w:val="Hyperlink"/>
            <w:noProof/>
            <w:rtl/>
          </w:rPr>
          <w:t xml:space="preserve"> </w:t>
        </w:r>
        <w:r w:rsidRPr="00574B1E">
          <w:rPr>
            <w:rStyle w:val="Hyperlink"/>
            <w:rFonts w:hint="eastAsia"/>
            <w:noProof/>
            <w:rtl/>
          </w:rPr>
          <w:t>به</w:t>
        </w:r>
        <w:r w:rsidRPr="00574B1E">
          <w:rPr>
            <w:rStyle w:val="Hyperlink"/>
            <w:rFonts w:hint="cs"/>
            <w:noProof/>
            <w:rtl/>
          </w:rPr>
          <w:t>ی</w:t>
        </w:r>
        <w:r w:rsidRPr="00574B1E">
          <w:rPr>
            <w:rStyle w:val="Hyperlink"/>
            <w:rFonts w:hint="eastAsia"/>
            <w:noProof/>
            <w:rtl/>
          </w:rPr>
          <w:t>نه</w:t>
        </w:r>
        <w:r w:rsidRPr="00574B1E">
          <w:rPr>
            <w:rStyle w:val="Hyperlink"/>
            <w:noProof/>
            <w:rtl/>
          </w:rPr>
          <w:t xml:space="preserve"> </w:t>
        </w:r>
        <w:r w:rsidRPr="00574B1E">
          <w:rPr>
            <w:rStyle w:val="Hyperlink"/>
            <w:rFonts w:hint="eastAsia"/>
            <w:noProof/>
            <w:rtl/>
          </w:rPr>
          <w:t>ساز</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عدد</w:t>
        </w:r>
        <w:r w:rsidRPr="00574B1E">
          <w:rPr>
            <w:rStyle w:val="Hyperlink"/>
            <w:noProof/>
            <w:rtl/>
          </w:rPr>
          <w:t xml:space="preserve"> </w:t>
        </w:r>
        <w:r w:rsidRPr="00574B1E">
          <w:rPr>
            <w:rStyle w:val="Hyperlink"/>
            <w:rFonts w:hint="eastAsia"/>
            <w:noProof/>
            <w:rtl/>
          </w:rPr>
          <w:t>صح</w:t>
        </w:r>
        <w:r w:rsidRPr="00574B1E">
          <w:rPr>
            <w:rStyle w:val="Hyperlink"/>
            <w:rFonts w:hint="cs"/>
            <w:noProof/>
            <w:rtl/>
          </w:rPr>
          <w:t>ی</w:t>
        </w:r>
        <w:r w:rsidRPr="00574B1E">
          <w:rPr>
            <w:rStyle w:val="Hyperlink"/>
            <w:rFonts w:hint="eastAsia"/>
            <w:noProof/>
            <w:rtl/>
          </w:rPr>
          <w:t>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F2B7C1F" w14:textId="1589CA98"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07" w:history="1">
        <w:r w:rsidRPr="00574B1E">
          <w:rPr>
            <w:rStyle w:val="Hyperlink"/>
            <w:noProof/>
            <w:rtl/>
          </w:rPr>
          <w:t>2</w:t>
        </w:r>
        <w:r w:rsidRPr="00574B1E">
          <w:rPr>
            <w:rStyle w:val="Hyperlink"/>
            <w:rFonts w:hint="eastAsia"/>
            <w:noProof/>
            <w:rtl/>
          </w:rPr>
          <w:t>ـ</w:t>
        </w:r>
        <w:r w:rsidRPr="00574B1E">
          <w:rPr>
            <w:rStyle w:val="Hyperlink"/>
            <w:noProof/>
            <w:rtl/>
          </w:rPr>
          <w:t>3</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تعار</w:t>
        </w:r>
        <w:r w:rsidRPr="00574B1E">
          <w:rPr>
            <w:rStyle w:val="Hyperlink"/>
            <w:rFonts w:hint="cs"/>
            <w:noProof/>
            <w:rtl/>
          </w:rPr>
          <w:t>ی</w:t>
        </w:r>
        <w:r w:rsidRPr="00574B1E">
          <w:rPr>
            <w:rStyle w:val="Hyperlink"/>
            <w:rFonts w:hint="eastAsia"/>
            <w:noProof/>
            <w:rtl/>
          </w:rPr>
          <w:t>ف</w:t>
        </w:r>
        <w:r w:rsidRPr="00574B1E">
          <w:rPr>
            <w:rStyle w:val="Hyperlink"/>
            <w:noProof/>
            <w:rtl/>
          </w:rPr>
          <w:t xml:space="preserve"> </w:t>
        </w:r>
        <w:r w:rsidRPr="00574B1E">
          <w:rPr>
            <w:rStyle w:val="Hyperlink"/>
            <w:rFonts w:hint="eastAsia"/>
            <w:noProof/>
            <w:rtl/>
          </w:rPr>
          <w:t>الگور</w:t>
        </w:r>
        <w:r w:rsidRPr="00574B1E">
          <w:rPr>
            <w:rStyle w:val="Hyperlink"/>
            <w:rFonts w:hint="cs"/>
            <w:noProof/>
            <w:rtl/>
          </w:rPr>
          <w:t>ی</w:t>
        </w:r>
        <w:r w:rsidRPr="00574B1E">
          <w:rPr>
            <w:rStyle w:val="Hyperlink"/>
            <w:rFonts w:hint="eastAsia"/>
            <w:noProof/>
            <w:rtl/>
          </w:rPr>
          <w:t>تم</w:t>
        </w:r>
        <w:r w:rsidRPr="00574B1E">
          <w:rPr>
            <w:rStyle w:val="Hyperlink"/>
            <w:noProof/>
            <w:rtl/>
          </w:rPr>
          <w:t xml:space="preserve"> </w:t>
        </w:r>
        <w:r w:rsidRPr="00574B1E">
          <w:rPr>
            <w:rStyle w:val="Hyperlink"/>
            <w:rFonts w:hint="eastAsia"/>
            <w:noProof/>
            <w:rtl/>
          </w:rPr>
          <w:t>ها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اکتشاف</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245961E" w14:textId="139CF9F0" w:rsidR="00F74B3D" w:rsidRDefault="00F74B3D">
      <w:pPr>
        <w:pStyle w:val="TOC2"/>
        <w:rPr>
          <w:rFonts w:asciiTheme="minorHAnsi" w:eastAsiaTheme="minorEastAsia" w:hAnsiTheme="minorHAnsi" w:cstheme="minorBidi"/>
          <w:noProof/>
          <w:kern w:val="2"/>
          <w:szCs w:val="24"/>
          <w:rtl/>
          <w14:ligatures w14:val="standardContextual"/>
        </w:rPr>
      </w:pPr>
      <w:hyperlink w:anchor="_Toc179283808" w:history="1">
        <w:r w:rsidRPr="00574B1E">
          <w:rPr>
            <w:rStyle w:val="Hyperlink"/>
            <w:noProof/>
            <w:rtl/>
          </w:rPr>
          <w:t>2</w:t>
        </w:r>
        <w:r w:rsidRPr="00574B1E">
          <w:rPr>
            <w:rStyle w:val="Hyperlink"/>
            <w:rFonts w:hint="eastAsia"/>
            <w:noProof/>
            <w:rtl/>
          </w:rPr>
          <w:t>ـ</w:t>
        </w:r>
        <w:r w:rsidRPr="00574B1E">
          <w:rPr>
            <w:rStyle w:val="Hyperlink"/>
            <w:noProof/>
            <w:rtl/>
          </w:rPr>
          <w:t>4</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جمع</w:t>
        </w:r>
        <w:r w:rsidRPr="00574B1E">
          <w:rPr>
            <w:rStyle w:val="Hyperlink"/>
            <w:noProof/>
            <w:rtl/>
          </w:rPr>
          <w:t xml:space="preserve"> </w:t>
        </w:r>
        <w:r w:rsidRPr="00574B1E">
          <w:rPr>
            <w:rStyle w:val="Hyperlink"/>
            <w:rFonts w:hint="eastAsia"/>
            <w:noProof/>
            <w:rtl/>
          </w:rPr>
          <w:t>بند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629CC31B" w14:textId="7F2EAECB"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09" w:history="1">
        <w:r w:rsidRPr="00574B1E">
          <w:rPr>
            <w:rStyle w:val="Hyperlink"/>
            <w:rFonts w:hint="eastAsia"/>
            <w:noProof/>
            <w:rtl/>
          </w:rPr>
          <w:t>فصل</w:t>
        </w:r>
        <w:r w:rsidRPr="00574B1E">
          <w:rPr>
            <w:rStyle w:val="Hyperlink"/>
            <w:noProof/>
            <w:rtl/>
          </w:rPr>
          <w:t xml:space="preserve"> 3</w:t>
        </w:r>
        <w:r>
          <w:rPr>
            <w:rFonts w:asciiTheme="minorHAnsi" w:eastAsiaTheme="minorEastAsia" w:hAnsiTheme="minorHAnsi" w:cstheme="minorBidi"/>
            <w:b w:val="0"/>
            <w:bCs w:val="0"/>
            <w:noProof/>
            <w:kern w:val="2"/>
            <w:sz w:val="24"/>
            <w:szCs w:val="24"/>
            <w:rtl/>
            <w14:ligatures w14:val="standardContextual"/>
          </w:rPr>
          <w:tab/>
        </w:r>
        <w:r w:rsidRPr="00574B1E">
          <w:rPr>
            <w:rStyle w:val="Hyperlink"/>
            <w:rFonts w:hint="eastAsia"/>
            <w:noProof/>
            <w:rtl/>
          </w:rPr>
          <w:t>بررس</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رو</w:t>
        </w:r>
        <w:r w:rsidRPr="00574B1E">
          <w:rPr>
            <w:rStyle w:val="Hyperlink"/>
            <w:rFonts w:hint="cs"/>
            <w:noProof/>
            <w:rtl/>
          </w:rPr>
          <w:t>ی</w:t>
        </w:r>
        <w:r w:rsidRPr="00574B1E">
          <w:rPr>
            <w:rStyle w:val="Hyperlink"/>
            <w:rFonts w:hint="eastAsia"/>
            <w:noProof/>
            <w:rtl/>
          </w:rPr>
          <w:t>کرد</w:t>
        </w:r>
        <w:r w:rsidRPr="00574B1E">
          <w:rPr>
            <w:rStyle w:val="Hyperlink"/>
            <w:noProof/>
            <w:rtl/>
          </w:rPr>
          <w:t xml:space="preserve"> </w:t>
        </w:r>
        <w:r w:rsidRPr="00574B1E">
          <w:rPr>
            <w:rStyle w:val="Hyperlink"/>
            <w:rFonts w:hint="eastAsia"/>
            <w:noProof/>
            <w:rtl/>
          </w:rPr>
          <w:t>ها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موجود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Toc179283809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32F5C437" w14:textId="6D083FCC" w:rsidR="00F74B3D" w:rsidRDefault="00F74B3D">
      <w:pPr>
        <w:pStyle w:val="TOC2"/>
        <w:rPr>
          <w:rFonts w:asciiTheme="minorHAnsi" w:eastAsiaTheme="minorEastAsia" w:hAnsiTheme="minorHAnsi" w:cstheme="minorBidi"/>
          <w:noProof/>
          <w:kern w:val="2"/>
          <w:szCs w:val="24"/>
          <w:rtl/>
          <w14:ligatures w14:val="standardContextual"/>
        </w:rPr>
      </w:pPr>
      <w:hyperlink w:anchor="_Toc179283810" w:history="1">
        <w:r w:rsidRPr="00574B1E">
          <w:rPr>
            <w:rStyle w:val="Hyperlink"/>
            <w:noProof/>
            <w:rtl/>
          </w:rPr>
          <w:t>3</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197550EB" w14:textId="2178C047" w:rsidR="00F74B3D" w:rsidRDefault="00F74B3D">
      <w:pPr>
        <w:pStyle w:val="TOC2"/>
        <w:rPr>
          <w:rFonts w:asciiTheme="minorHAnsi" w:eastAsiaTheme="minorEastAsia" w:hAnsiTheme="minorHAnsi" w:cstheme="minorBidi"/>
          <w:noProof/>
          <w:kern w:val="2"/>
          <w:szCs w:val="24"/>
          <w:rtl/>
          <w14:ligatures w14:val="standardContextual"/>
        </w:rPr>
      </w:pPr>
      <w:hyperlink w:anchor="_Toc179283811" w:history="1">
        <w:r w:rsidRPr="00574B1E">
          <w:rPr>
            <w:rStyle w:val="Hyperlink"/>
            <w:noProof/>
            <w:rtl/>
          </w:rPr>
          <w:t>3</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رو</w:t>
        </w:r>
        <w:r w:rsidRPr="00574B1E">
          <w:rPr>
            <w:rStyle w:val="Hyperlink"/>
            <w:rFonts w:hint="cs"/>
            <w:noProof/>
            <w:rtl/>
          </w:rPr>
          <w:t>ی</w:t>
        </w:r>
        <w:r w:rsidRPr="00574B1E">
          <w:rPr>
            <w:rStyle w:val="Hyperlink"/>
            <w:rFonts w:hint="eastAsia"/>
            <w:noProof/>
            <w:rtl/>
          </w:rPr>
          <w:t>کرد</w:t>
        </w:r>
        <w:r w:rsidRPr="00574B1E">
          <w:rPr>
            <w:rStyle w:val="Hyperlink"/>
            <w:noProof/>
            <w:rtl/>
          </w:rPr>
          <w:t xml:space="preserve"> </w:t>
        </w:r>
        <w:r w:rsidRPr="00574B1E">
          <w:rPr>
            <w:rStyle w:val="Hyperlink"/>
            <w:rFonts w:hint="eastAsia"/>
            <w:noProof/>
            <w:rtl/>
          </w:rPr>
          <w:t>بدون</w:t>
        </w:r>
        <w:r w:rsidRPr="00574B1E">
          <w:rPr>
            <w:rStyle w:val="Hyperlink"/>
            <w:noProof/>
            <w:rtl/>
          </w:rPr>
          <w:t xml:space="preserve"> </w:t>
        </w:r>
        <w:r w:rsidRPr="00574B1E">
          <w:rPr>
            <w:rStyle w:val="Hyperlink"/>
            <w:rFonts w:hint="eastAsia"/>
            <w:noProof/>
            <w:rtl/>
          </w:rPr>
          <w:t>در</w:t>
        </w:r>
        <w:r w:rsidRPr="00574B1E">
          <w:rPr>
            <w:rStyle w:val="Hyperlink"/>
            <w:noProof/>
            <w:rtl/>
          </w:rPr>
          <w:t xml:space="preserve"> </w:t>
        </w:r>
        <w:r w:rsidRPr="00574B1E">
          <w:rPr>
            <w:rStyle w:val="Hyperlink"/>
            <w:rFonts w:hint="eastAsia"/>
            <w:noProof/>
            <w:rtl/>
          </w:rPr>
          <w:t>نظر</w:t>
        </w:r>
        <w:r w:rsidRPr="00574B1E">
          <w:rPr>
            <w:rStyle w:val="Hyperlink"/>
            <w:noProof/>
            <w:rtl/>
          </w:rPr>
          <w:t xml:space="preserve"> </w:t>
        </w:r>
        <w:r w:rsidRPr="00574B1E">
          <w:rPr>
            <w:rStyle w:val="Hyperlink"/>
            <w:rFonts w:hint="eastAsia"/>
            <w:noProof/>
            <w:rtl/>
          </w:rPr>
          <w:t>گرفتن</w:t>
        </w:r>
        <w:r w:rsidRPr="00574B1E">
          <w:rPr>
            <w:rStyle w:val="Hyperlink"/>
            <w:noProof/>
            <w:rtl/>
          </w:rPr>
          <w:t xml:space="preserve"> </w:t>
        </w:r>
        <w:r w:rsidRPr="00574B1E">
          <w:rPr>
            <w:rStyle w:val="Hyperlink"/>
            <w:rFonts w:hint="eastAsia"/>
            <w:noProof/>
            <w:rtl/>
          </w:rPr>
          <w:t>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44AE002B" w14:textId="32374424"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12" w:history="1">
        <w:r w:rsidRPr="00574B1E">
          <w:rPr>
            <w:rStyle w:val="Hyperlink"/>
            <w:noProof/>
            <w:rtl/>
          </w:rPr>
          <w:t>3</w:t>
        </w:r>
        <w:r w:rsidRPr="00574B1E">
          <w:rPr>
            <w:rStyle w:val="Hyperlink"/>
            <w:rFonts w:hint="eastAsia"/>
            <w:noProof/>
            <w:rtl/>
          </w:rPr>
          <w:t>ـ</w:t>
        </w:r>
        <w:r w:rsidRPr="00574B1E">
          <w:rPr>
            <w:rStyle w:val="Hyperlink"/>
            <w:noProof/>
            <w:rtl/>
          </w:rPr>
          <w:t>2</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س</w:t>
        </w:r>
        <w:r w:rsidRPr="00574B1E">
          <w:rPr>
            <w:rStyle w:val="Hyperlink"/>
            <w:rFonts w:hint="cs"/>
            <w:noProof/>
            <w:rtl/>
          </w:rPr>
          <w:t>ی</w:t>
        </w:r>
        <w:r w:rsidRPr="00574B1E">
          <w:rPr>
            <w:rStyle w:val="Hyperlink"/>
            <w:rFonts w:hint="eastAsia"/>
            <w:noProof/>
            <w:rtl/>
          </w:rPr>
          <w:t>مپلکس</w:t>
        </w:r>
        <w:r w:rsidRPr="00574B1E">
          <w:rPr>
            <w:rStyle w:val="Hyperlink"/>
            <w:noProof/>
            <w:rtl/>
          </w:rPr>
          <w:t xml:space="preserve"> </w:t>
        </w:r>
        <w:r w:rsidRPr="00574B1E">
          <w:rPr>
            <w:rStyle w:val="Hyperlink"/>
            <w:rFonts w:hint="eastAsia"/>
            <w:noProof/>
            <w:rtl/>
          </w:rPr>
          <w:t>شبکه</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شرفته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2493F52" w14:textId="2CFBD6B9"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13" w:history="1">
        <w:r w:rsidRPr="00574B1E">
          <w:rPr>
            <w:rStyle w:val="Hyperlink"/>
            <w:noProof/>
            <w:rtl/>
          </w:rPr>
          <w:t>3</w:t>
        </w:r>
        <w:r w:rsidRPr="00574B1E">
          <w:rPr>
            <w:rStyle w:val="Hyperlink"/>
            <w:rFonts w:hint="eastAsia"/>
            <w:noProof/>
            <w:rtl/>
          </w:rPr>
          <w:t>ـ</w:t>
        </w:r>
        <w:r w:rsidRPr="00574B1E">
          <w:rPr>
            <w:rStyle w:val="Hyperlink"/>
            <w:noProof/>
            <w:rtl/>
          </w:rPr>
          <w:t>2</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س</w:t>
        </w:r>
        <w:r w:rsidRPr="00574B1E">
          <w:rPr>
            <w:rStyle w:val="Hyperlink"/>
            <w:rFonts w:hint="cs"/>
            <w:noProof/>
            <w:rtl/>
          </w:rPr>
          <w:t>ی</w:t>
        </w:r>
        <w:r w:rsidRPr="00574B1E">
          <w:rPr>
            <w:rStyle w:val="Hyperlink"/>
            <w:rFonts w:hint="eastAsia"/>
            <w:noProof/>
            <w:rtl/>
          </w:rPr>
          <w:t>بپلکس</w:t>
        </w:r>
        <w:r w:rsidRPr="00574B1E">
          <w:rPr>
            <w:rStyle w:val="Hyperlink"/>
            <w:noProof/>
            <w:rtl/>
          </w:rPr>
          <w:t xml:space="preserve"> </w:t>
        </w:r>
        <w:r w:rsidRPr="00574B1E">
          <w:rPr>
            <w:rStyle w:val="Hyperlink"/>
            <w:rFonts w:hint="eastAsia"/>
            <w:noProof/>
            <w:rtl/>
          </w:rPr>
          <w:t>شبکه</w:t>
        </w:r>
        <w:r w:rsidRPr="00574B1E">
          <w:rPr>
            <w:rStyle w:val="Hyperlink"/>
            <w:noProof/>
            <w:rtl/>
          </w:rPr>
          <w:t xml:space="preserve"> </w:t>
        </w:r>
        <w:r w:rsidRPr="00574B1E">
          <w:rPr>
            <w:rStyle w:val="Hyperlink"/>
            <w:rFonts w:hint="eastAsia"/>
            <w:noProof/>
            <w:rtl/>
          </w:rPr>
          <w:t>پو</w:t>
        </w:r>
        <w:r w:rsidRPr="00574B1E">
          <w:rPr>
            <w:rStyle w:val="Hyperlink"/>
            <w:rFonts w:hint="cs"/>
            <w:noProof/>
            <w:rtl/>
          </w:rPr>
          <w:t>ی</w:t>
        </w:r>
        <w:r w:rsidRPr="00574B1E">
          <w:rPr>
            <w:rStyle w:val="Hyperlink"/>
            <w:rFonts w:hint="eastAsia"/>
            <w:noProof/>
            <w:rtl/>
          </w:rPr>
          <w:t>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F0F147E" w14:textId="4A87CFF7" w:rsidR="00F74B3D" w:rsidRDefault="00F74B3D">
      <w:pPr>
        <w:pStyle w:val="TOC2"/>
        <w:rPr>
          <w:rFonts w:asciiTheme="minorHAnsi" w:eastAsiaTheme="minorEastAsia" w:hAnsiTheme="minorHAnsi" w:cstheme="minorBidi"/>
          <w:noProof/>
          <w:kern w:val="2"/>
          <w:szCs w:val="24"/>
          <w:rtl/>
          <w14:ligatures w14:val="standardContextual"/>
        </w:rPr>
      </w:pPr>
      <w:hyperlink w:anchor="_Toc179283814" w:history="1">
        <w:r w:rsidRPr="00574B1E">
          <w:rPr>
            <w:rStyle w:val="Hyperlink"/>
            <w:noProof/>
            <w:rtl/>
          </w:rPr>
          <w:t>3</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رو</w:t>
        </w:r>
        <w:r w:rsidRPr="00574B1E">
          <w:rPr>
            <w:rStyle w:val="Hyperlink"/>
            <w:rFonts w:hint="cs"/>
            <w:noProof/>
            <w:rtl/>
          </w:rPr>
          <w:t>ی</w:t>
        </w:r>
        <w:r w:rsidRPr="00574B1E">
          <w:rPr>
            <w:rStyle w:val="Hyperlink"/>
            <w:rFonts w:hint="eastAsia"/>
            <w:noProof/>
            <w:rtl/>
          </w:rPr>
          <w:t>کرد</w:t>
        </w:r>
        <w:r w:rsidRPr="00574B1E">
          <w:rPr>
            <w:rStyle w:val="Hyperlink"/>
            <w:noProof/>
            <w:rtl/>
          </w:rPr>
          <w:t xml:space="preserve"> </w:t>
        </w:r>
        <w:r w:rsidRPr="00574B1E">
          <w:rPr>
            <w:rStyle w:val="Hyperlink"/>
            <w:rFonts w:hint="eastAsia"/>
            <w:noProof/>
            <w:rtl/>
          </w:rPr>
          <w:t>ها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با</w:t>
        </w:r>
        <w:r w:rsidRPr="00574B1E">
          <w:rPr>
            <w:rStyle w:val="Hyperlink"/>
            <w:noProof/>
            <w:rtl/>
          </w:rPr>
          <w:t xml:space="preserve"> </w:t>
        </w:r>
        <w:r w:rsidRPr="00574B1E">
          <w:rPr>
            <w:rStyle w:val="Hyperlink"/>
            <w:rFonts w:hint="eastAsia"/>
            <w:noProof/>
            <w:rtl/>
          </w:rPr>
          <w:t>در</w:t>
        </w:r>
        <w:r w:rsidRPr="00574B1E">
          <w:rPr>
            <w:rStyle w:val="Hyperlink"/>
            <w:noProof/>
            <w:rtl/>
          </w:rPr>
          <w:t xml:space="preserve"> </w:t>
        </w:r>
        <w:r w:rsidRPr="00574B1E">
          <w:rPr>
            <w:rStyle w:val="Hyperlink"/>
            <w:rFonts w:hint="eastAsia"/>
            <w:noProof/>
            <w:rtl/>
          </w:rPr>
          <w:t>نظر</w:t>
        </w:r>
        <w:r w:rsidRPr="00574B1E">
          <w:rPr>
            <w:rStyle w:val="Hyperlink"/>
            <w:noProof/>
            <w:rtl/>
          </w:rPr>
          <w:t xml:space="preserve"> </w:t>
        </w:r>
        <w:r w:rsidRPr="00574B1E">
          <w:rPr>
            <w:rStyle w:val="Hyperlink"/>
            <w:rFonts w:hint="eastAsia"/>
            <w:noProof/>
            <w:rtl/>
          </w:rPr>
          <w:t>گرفتن</w:t>
        </w:r>
        <w:r w:rsidRPr="00574B1E">
          <w:rPr>
            <w:rStyle w:val="Hyperlink"/>
            <w:noProof/>
            <w:rtl/>
          </w:rPr>
          <w:t xml:space="preserve"> </w:t>
        </w:r>
        <w:r w:rsidRPr="00574B1E">
          <w:rPr>
            <w:rStyle w:val="Hyperlink"/>
            <w:rFonts w:hint="eastAsia"/>
            <w:noProof/>
            <w:rtl/>
          </w:rPr>
          <w:t>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7091E83B" w14:textId="3C2ADBD2"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15" w:history="1">
        <w:r w:rsidRPr="00574B1E">
          <w:rPr>
            <w:rStyle w:val="Hyperlink"/>
            <w:noProof/>
            <w:rtl/>
          </w:rPr>
          <w:t>3</w:t>
        </w:r>
        <w:r w:rsidRPr="00574B1E">
          <w:rPr>
            <w:rStyle w:val="Hyperlink"/>
            <w:rFonts w:hint="eastAsia"/>
            <w:noProof/>
            <w:rtl/>
          </w:rPr>
          <w:t>ـ</w:t>
        </w:r>
        <w:r w:rsidRPr="00574B1E">
          <w:rPr>
            <w:rStyle w:val="Hyperlink"/>
            <w:noProof/>
            <w:rtl/>
          </w:rPr>
          <w:t>3</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مدل</w:t>
        </w:r>
        <w:r w:rsidRPr="00574B1E">
          <w:rPr>
            <w:rStyle w:val="Hyperlink"/>
            <w:noProof/>
            <w:rtl/>
          </w:rPr>
          <w:t xml:space="preserve"> </w:t>
        </w:r>
        <w:r w:rsidRPr="00574B1E">
          <w:rPr>
            <w:rStyle w:val="Hyperlink"/>
            <w:rFonts w:hint="eastAsia"/>
            <w:noProof/>
            <w:rtl/>
          </w:rPr>
          <w:t>دو</w:t>
        </w:r>
        <w:r w:rsidRPr="00574B1E">
          <w:rPr>
            <w:rStyle w:val="Hyperlink"/>
            <w:noProof/>
            <w:rtl/>
          </w:rPr>
          <w:t xml:space="preserve"> </w:t>
        </w:r>
        <w:r w:rsidRPr="00574B1E">
          <w:rPr>
            <w:rStyle w:val="Hyperlink"/>
            <w:rFonts w:hint="eastAsia"/>
            <w:noProof/>
            <w:rtl/>
          </w:rPr>
          <w:t>سطح</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با</w:t>
        </w:r>
        <w:r w:rsidRPr="00574B1E">
          <w:rPr>
            <w:rStyle w:val="Hyperlink"/>
            <w:noProof/>
            <w:rtl/>
          </w:rPr>
          <w:t xml:space="preserve"> </w:t>
        </w:r>
        <w:r w:rsidRPr="00574B1E">
          <w:rPr>
            <w:rStyle w:val="Hyperlink"/>
            <w:rFonts w:hint="eastAsia"/>
            <w:noProof/>
            <w:rtl/>
          </w:rPr>
          <w:t>استفاده</w:t>
        </w:r>
        <w:r w:rsidRPr="00574B1E">
          <w:rPr>
            <w:rStyle w:val="Hyperlink"/>
            <w:noProof/>
            <w:rtl/>
          </w:rPr>
          <w:t xml:space="preserve"> </w:t>
        </w:r>
        <w:r w:rsidRPr="00574B1E">
          <w:rPr>
            <w:rStyle w:val="Hyperlink"/>
            <w:rFonts w:hint="eastAsia"/>
            <w:noProof/>
            <w:rtl/>
          </w:rPr>
          <w:t>از</w:t>
        </w:r>
        <w:r w:rsidRPr="00574B1E">
          <w:rPr>
            <w:rStyle w:val="Hyperlink"/>
            <w:noProof/>
            <w:rtl/>
          </w:rPr>
          <w:t xml:space="preserve"> </w:t>
        </w:r>
        <w:r w:rsidRPr="00574B1E">
          <w:rPr>
            <w:rStyle w:val="Hyperlink"/>
            <w:rFonts w:hint="eastAsia"/>
            <w:noProof/>
            <w:rtl/>
          </w:rPr>
          <w:t>الگور</w:t>
        </w:r>
        <w:r w:rsidRPr="00574B1E">
          <w:rPr>
            <w:rStyle w:val="Hyperlink"/>
            <w:rFonts w:hint="cs"/>
            <w:noProof/>
            <w:rtl/>
          </w:rPr>
          <w:t>ی</w:t>
        </w:r>
        <w:r w:rsidRPr="00574B1E">
          <w:rPr>
            <w:rStyle w:val="Hyperlink"/>
            <w:rFonts w:hint="eastAsia"/>
            <w:noProof/>
            <w:rtl/>
          </w:rPr>
          <w:t>تم</w:t>
        </w:r>
        <w:r w:rsidRPr="00574B1E">
          <w:rPr>
            <w:rStyle w:val="Hyperlink"/>
            <w:noProof/>
            <w:rtl/>
          </w:rPr>
          <w:t xml:space="preserve"> </w:t>
        </w:r>
        <w:r w:rsidRPr="00574B1E">
          <w:rPr>
            <w:rStyle w:val="Hyperlink"/>
            <w:rFonts w:hint="eastAsia"/>
            <w:noProof/>
            <w:rtl/>
          </w:rPr>
          <w:t>ژنت</w:t>
        </w:r>
        <w:r w:rsidRPr="00574B1E">
          <w:rPr>
            <w:rStyle w:val="Hyperlink"/>
            <w:rFonts w:hint="cs"/>
            <w:noProof/>
            <w:rtl/>
          </w:rPr>
          <w:t>ی</w:t>
        </w:r>
        <w:r w:rsidRPr="00574B1E">
          <w:rPr>
            <w:rStyle w:val="Hyperlink"/>
            <w:rFonts w:hint="eastAsia"/>
            <w:noProof/>
            <w:rtl/>
          </w:rPr>
          <w:t>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887240F" w14:textId="33B21B4E" w:rsidR="00F74B3D" w:rsidRDefault="00F74B3D">
      <w:pPr>
        <w:pStyle w:val="TOC3"/>
        <w:tabs>
          <w:tab w:val="left" w:pos="1680"/>
          <w:tab w:val="right" w:leader="dot" w:pos="8778"/>
        </w:tabs>
        <w:rPr>
          <w:rFonts w:asciiTheme="minorHAnsi" w:eastAsiaTheme="minorEastAsia" w:hAnsiTheme="minorHAnsi" w:cstheme="minorBidi"/>
          <w:noProof/>
          <w:kern w:val="2"/>
          <w:szCs w:val="24"/>
          <w:rtl/>
          <w14:ligatures w14:val="standardContextual"/>
        </w:rPr>
      </w:pPr>
      <w:hyperlink w:anchor="_Toc179283816" w:history="1">
        <w:r w:rsidRPr="00574B1E">
          <w:rPr>
            <w:rStyle w:val="Hyperlink"/>
            <w:noProof/>
            <w:rtl/>
          </w:rPr>
          <w:t>3</w:t>
        </w:r>
        <w:r w:rsidRPr="00574B1E">
          <w:rPr>
            <w:rStyle w:val="Hyperlink"/>
            <w:rFonts w:hint="eastAsia"/>
            <w:noProof/>
            <w:rtl/>
          </w:rPr>
          <w:t>ـ</w:t>
        </w:r>
        <w:r w:rsidRPr="00574B1E">
          <w:rPr>
            <w:rStyle w:val="Hyperlink"/>
            <w:noProof/>
            <w:rtl/>
          </w:rPr>
          <w:t>3</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مدل</w:t>
        </w:r>
        <w:r w:rsidRPr="00574B1E">
          <w:rPr>
            <w:rStyle w:val="Hyperlink"/>
            <w:noProof/>
            <w:rtl/>
          </w:rPr>
          <w:t xml:space="preserve"> </w:t>
        </w:r>
        <w:r w:rsidRPr="00574B1E">
          <w:rPr>
            <w:rStyle w:val="Hyperlink"/>
            <w:rFonts w:hint="eastAsia"/>
            <w:noProof/>
            <w:rtl/>
          </w:rPr>
          <w:t>ترک</w:t>
        </w:r>
        <w:r w:rsidRPr="00574B1E">
          <w:rPr>
            <w:rStyle w:val="Hyperlink"/>
            <w:rFonts w:hint="cs"/>
            <w:noProof/>
            <w:rtl/>
          </w:rPr>
          <w:t>ی</w:t>
        </w:r>
        <w:r w:rsidRPr="00574B1E">
          <w:rPr>
            <w:rStyle w:val="Hyperlink"/>
            <w:rFonts w:hint="eastAsia"/>
            <w:noProof/>
            <w:rtl/>
          </w:rPr>
          <w:t>ب</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ژنت</w:t>
        </w:r>
        <w:r w:rsidRPr="00574B1E">
          <w:rPr>
            <w:rStyle w:val="Hyperlink"/>
            <w:rFonts w:hint="cs"/>
            <w:noProof/>
            <w:rtl/>
          </w:rPr>
          <w:t>ی</w:t>
        </w:r>
        <w:r w:rsidRPr="00574B1E">
          <w:rPr>
            <w:rStyle w:val="Hyperlink"/>
            <w:rFonts w:hint="eastAsia"/>
            <w:noProof/>
            <w:rtl/>
          </w:rPr>
          <w:t>ک</w:t>
        </w:r>
        <w:r w:rsidRPr="00574B1E">
          <w:rPr>
            <w:rStyle w:val="Hyperlink"/>
            <w:noProof/>
            <w:rtl/>
          </w:rPr>
          <w:t xml:space="preserve"> </w:t>
        </w:r>
        <w:r w:rsidRPr="00574B1E">
          <w:rPr>
            <w:rStyle w:val="Hyperlink"/>
            <w:rFonts w:hint="eastAsia"/>
            <w:noProof/>
            <w:rtl/>
          </w:rPr>
          <w:t>و</w:t>
        </w:r>
        <w:r w:rsidRPr="00574B1E">
          <w:rPr>
            <w:rStyle w:val="Hyperlink"/>
            <w:noProof/>
            <w:rtl/>
          </w:rPr>
          <w:t xml:space="preserve"> </w:t>
        </w:r>
        <w:r w:rsidRPr="00574B1E">
          <w:rPr>
            <w:rStyle w:val="Hyperlink"/>
            <w:rFonts w:hint="eastAsia"/>
            <w:noProof/>
            <w:rtl/>
          </w:rPr>
          <w:t>ازدحام</w:t>
        </w:r>
        <w:r w:rsidRPr="00574B1E">
          <w:rPr>
            <w:rStyle w:val="Hyperlink"/>
            <w:noProof/>
            <w:rtl/>
          </w:rPr>
          <w:t xml:space="preserve"> </w:t>
        </w:r>
        <w:r w:rsidRPr="00574B1E">
          <w:rPr>
            <w:rStyle w:val="Hyperlink"/>
            <w:rFonts w:hint="eastAsia"/>
            <w:noProof/>
            <w:rtl/>
          </w:rPr>
          <w:t>ذرات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37F1A68" w14:textId="70330DBB" w:rsidR="00F74B3D" w:rsidRDefault="00F74B3D">
      <w:pPr>
        <w:pStyle w:val="TOC2"/>
        <w:rPr>
          <w:rFonts w:asciiTheme="minorHAnsi" w:eastAsiaTheme="minorEastAsia" w:hAnsiTheme="minorHAnsi" w:cstheme="minorBidi"/>
          <w:noProof/>
          <w:kern w:val="2"/>
          <w:szCs w:val="24"/>
          <w:rtl/>
          <w14:ligatures w14:val="standardContextual"/>
        </w:rPr>
      </w:pPr>
      <w:hyperlink w:anchor="_Toc179283817" w:history="1">
        <w:r w:rsidRPr="00574B1E">
          <w:rPr>
            <w:rStyle w:val="Hyperlink"/>
            <w:noProof/>
            <w:rtl/>
          </w:rPr>
          <w:t>3</w:t>
        </w:r>
        <w:r w:rsidRPr="00574B1E">
          <w:rPr>
            <w:rStyle w:val="Hyperlink"/>
            <w:rFonts w:hint="eastAsia"/>
            <w:noProof/>
            <w:rtl/>
          </w:rPr>
          <w:t>ـ</w:t>
        </w:r>
        <w:r w:rsidRPr="00574B1E">
          <w:rPr>
            <w:rStyle w:val="Hyperlink"/>
            <w:noProof/>
            <w:rtl/>
          </w:rPr>
          <w:t>4</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مقا</w:t>
        </w:r>
        <w:r w:rsidRPr="00574B1E">
          <w:rPr>
            <w:rStyle w:val="Hyperlink"/>
            <w:rFonts w:hint="cs"/>
            <w:noProof/>
            <w:rtl/>
          </w:rPr>
          <w:t>ی</w:t>
        </w:r>
        <w:r w:rsidRPr="00574B1E">
          <w:rPr>
            <w:rStyle w:val="Hyperlink"/>
            <w:rFonts w:hint="eastAsia"/>
            <w:noProof/>
            <w:rtl/>
          </w:rPr>
          <w:t>سه</w:t>
        </w:r>
        <w:r w:rsidRPr="00574B1E">
          <w:rPr>
            <w:rStyle w:val="Hyperlink"/>
            <w:noProof/>
            <w:rtl/>
          </w:rPr>
          <w:t xml:space="preserve"> </w:t>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1E24E226" w14:textId="70C432C4" w:rsidR="00F74B3D" w:rsidRDefault="00F74B3D">
      <w:pPr>
        <w:pStyle w:val="TOC2"/>
        <w:rPr>
          <w:rFonts w:asciiTheme="minorHAnsi" w:eastAsiaTheme="minorEastAsia" w:hAnsiTheme="minorHAnsi" w:cstheme="minorBidi"/>
          <w:noProof/>
          <w:kern w:val="2"/>
          <w:szCs w:val="24"/>
          <w:rtl/>
          <w14:ligatures w14:val="standardContextual"/>
        </w:rPr>
      </w:pPr>
      <w:hyperlink w:anchor="_Toc179283818" w:history="1">
        <w:r w:rsidRPr="00574B1E">
          <w:rPr>
            <w:rStyle w:val="Hyperlink"/>
            <w:noProof/>
            <w:rtl/>
          </w:rPr>
          <w:t>3</w:t>
        </w:r>
        <w:r w:rsidRPr="00574B1E">
          <w:rPr>
            <w:rStyle w:val="Hyperlink"/>
            <w:rFonts w:hint="eastAsia"/>
            <w:noProof/>
            <w:rtl/>
          </w:rPr>
          <w:t>ـ</w:t>
        </w:r>
        <w:r w:rsidRPr="00574B1E">
          <w:rPr>
            <w:rStyle w:val="Hyperlink"/>
            <w:noProof/>
            <w:rtl/>
          </w:rPr>
          <w:t>5</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خلاصه</w:t>
        </w:r>
        <w:r w:rsidRPr="00574B1E">
          <w:rPr>
            <w:rStyle w:val="Hyperlink"/>
            <w:noProof/>
            <w:rtl/>
          </w:rPr>
          <w:t xml:space="preserve"> </w:t>
        </w:r>
        <w:r w:rsidRPr="00574B1E">
          <w:rPr>
            <w:rStyle w:val="Hyperlink"/>
            <w:rFonts w:hint="eastAsia"/>
            <w:noProof/>
            <w:rtl/>
          </w:rPr>
          <w:t>و</w:t>
        </w:r>
        <w:r w:rsidRPr="00574B1E">
          <w:rPr>
            <w:rStyle w:val="Hyperlink"/>
            <w:noProof/>
            <w:rtl/>
          </w:rPr>
          <w:t xml:space="preserve"> </w:t>
        </w:r>
        <w:r w:rsidRPr="00574B1E">
          <w:rPr>
            <w:rStyle w:val="Hyperlink"/>
            <w:rFonts w:hint="eastAsia"/>
            <w:noProof/>
            <w:rtl/>
          </w:rPr>
          <w:t>جمع</w:t>
        </w:r>
        <w:r w:rsidRPr="00574B1E">
          <w:rPr>
            <w:rStyle w:val="Hyperlink"/>
            <w:noProof/>
            <w:rtl/>
          </w:rPr>
          <w:t xml:space="preserve"> </w:t>
        </w:r>
        <w:r w:rsidRPr="00574B1E">
          <w:rPr>
            <w:rStyle w:val="Hyperlink"/>
            <w:rFonts w:hint="eastAsia"/>
            <w:noProof/>
            <w:rtl/>
          </w:rPr>
          <w:t>بند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08048188" w14:textId="1DC0191E"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19" w:history="1">
        <w:r w:rsidRPr="00574B1E">
          <w:rPr>
            <w:rStyle w:val="Hyperlink"/>
            <w:rFonts w:hint="eastAsia"/>
            <w:noProof/>
            <w:rtl/>
          </w:rPr>
          <w:t>فصل</w:t>
        </w:r>
        <w:r w:rsidRPr="00574B1E">
          <w:rPr>
            <w:rStyle w:val="Hyperlink"/>
            <w:noProof/>
            <w:rtl/>
          </w:rPr>
          <w:t xml:space="preserve"> 4</w:t>
        </w:r>
        <w:r>
          <w:rPr>
            <w:rFonts w:asciiTheme="minorHAnsi" w:eastAsiaTheme="minorEastAsia" w:hAnsiTheme="minorHAnsi" w:cstheme="minorBidi"/>
            <w:b w:val="0"/>
            <w:bCs w:val="0"/>
            <w:noProof/>
            <w:kern w:val="2"/>
            <w:sz w:val="24"/>
            <w:szCs w:val="24"/>
            <w:rtl/>
            <w14:ligatures w14:val="standardContextual"/>
          </w:rPr>
          <w:tab/>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شنهاد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Toc179283819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FE9FAF3" w14:textId="49BF3F79"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0" w:history="1">
        <w:r w:rsidRPr="00574B1E">
          <w:rPr>
            <w:rStyle w:val="Hyperlink"/>
            <w:noProof/>
            <w:rtl/>
          </w:rPr>
          <w:t>4</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3E4D0D20" w14:textId="3ED579F7"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1" w:history="1">
        <w:r w:rsidRPr="00574B1E">
          <w:rPr>
            <w:rStyle w:val="Hyperlink"/>
            <w:noProof/>
            <w:rtl/>
          </w:rPr>
          <w:t>4</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فرض</w:t>
        </w:r>
        <w:r w:rsidRPr="00574B1E">
          <w:rPr>
            <w:rStyle w:val="Hyperlink"/>
            <w:rFonts w:hint="cs"/>
            <w:noProof/>
            <w:rtl/>
          </w:rPr>
          <w:t>ی</w:t>
        </w:r>
        <w:r w:rsidRPr="00574B1E">
          <w:rPr>
            <w:rStyle w:val="Hyperlink"/>
            <w:rFonts w:hint="eastAsia"/>
            <w:noProof/>
            <w:rtl/>
          </w:rPr>
          <w:t>ات</w:t>
        </w:r>
        <w:r w:rsidRPr="00574B1E">
          <w:rPr>
            <w:rStyle w:val="Hyperlink"/>
            <w:noProof/>
            <w:rtl/>
          </w:rPr>
          <w:t xml:space="preserve"> </w:t>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شنهاد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2CFD5E17" w14:textId="42804513"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2" w:history="1">
        <w:r w:rsidRPr="00574B1E">
          <w:rPr>
            <w:rStyle w:val="Hyperlink"/>
            <w:noProof/>
            <w:rtl/>
          </w:rPr>
          <w:t>4</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مد</w:t>
        </w:r>
        <w:r w:rsidRPr="00574B1E">
          <w:rPr>
            <w:rStyle w:val="Hyperlink"/>
            <w:rFonts w:hint="eastAsia"/>
            <w:noProof/>
            <w:rtl/>
          </w:rPr>
          <w:t>ل</w:t>
        </w:r>
        <w:r w:rsidRPr="00574B1E">
          <w:rPr>
            <w:rStyle w:val="Hyperlink"/>
            <w:rFonts w:hint="eastAsia"/>
            <w:noProof/>
            <w:rtl/>
          </w:rPr>
          <w:t>ساز</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F0F6D8D" w14:textId="1B5C9DD2"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3" w:history="1">
        <w:r w:rsidRPr="00574B1E">
          <w:rPr>
            <w:rStyle w:val="Hyperlink"/>
            <w:noProof/>
            <w:rtl/>
          </w:rPr>
          <w:t>4</w:t>
        </w:r>
        <w:r w:rsidRPr="00574B1E">
          <w:rPr>
            <w:rStyle w:val="Hyperlink"/>
            <w:rFonts w:hint="eastAsia"/>
            <w:noProof/>
            <w:rtl/>
          </w:rPr>
          <w:t>ـ</w:t>
        </w:r>
        <w:r w:rsidRPr="00574B1E">
          <w:rPr>
            <w:rStyle w:val="Hyperlink"/>
            <w:noProof/>
            <w:rtl/>
          </w:rPr>
          <w:t>4</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چارچوب</w:t>
        </w:r>
        <w:r w:rsidRPr="00574B1E">
          <w:rPr>
            <w:rStyle w:val="Hyperlink"/>
            <w:noProof/>
            <w:rtl/>
          </w:rPr>
          <w:t xml:space="preserve"> </w:t>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شنهاد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5DEA81DA" w14:textId="4216DF8F"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4" w:history="1">
        <w:r w:rsidRPr="00574B1E">
          <w:rPr>
            <w:rStyle w:val="Hyperlink"/>
            <w:noProof/>
            <w:rtl/>
          </w:rPr>
          <w:t>4</w:t>
        </w:r>
        <w:r w:rsidRPr="00574B1E">
          <w:rPr>
            <w:rStyle w:val="Hyperlink"/>
            <w:rFonts w:hint="eastAsia"/>
            <w:noProof/>
            <w:rtl/>
          </w:rPr>
          <w:t>ـ</w:t>
        </w:r>
        <w:r w:rsidRPr="00574B1E">
          <w:rPr>
            <w:rStyle w:val="Hyperlink"/>
            <w:noProof/>
            <w:rtl/>
          </w:rPr>
          <w:t>5</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شرح</w:t>
        </w:r>
        <w:r w:rsidRPr="00574B1E">
          <w:rPr>
            <w:rStyle w:val="Hyperlink"/>
            <w:noProof/>
            <w:rtl/>
          </w:rPr>
          <w:t xml:space="preserve"> </w:t>
        </w:r>
        <w:r w:rsidRPr="00574B1E">
          <w:rPr>
            <w:rStyle w:val="Hyperlink"/>
            <w:rFonts w:hint="eastAsia"/>
            <w:noProof/>
            <w:rtl/>
          </w:rPr>
          <w:t>جزئ</w:t>
        </w:r>
        <w:r w:rsidRPr="00574B1E">
          <w:rPr>
            <w:rStyle w:val="Hyperlink"/>
            <w:rFonts w:hint="cs"/>
            <w:noProof/>
            <w:rtl/>
          </w:rPr>
          <w:t>ی</w:t>
        </w:r>
        <w:r w:rsidRPr="00574B1E">
          <w:rPr>
            <w:rStyle w:val="Hyperlink"/>
            <w:rFonts w:hint="eastAsia"/>
            <w:noProof/>
            <w:rtl/>
          </w:rPr>
          <w:t>ات</w:t>
        </w:r>
        <w:r w:rsidRPr="00574B1E">
          <w:rPr>
            <w:rStyle w:val="Hyperlink"/>
            <w:noProof/>
            <w:rtl/>
          </w:rPr>
          <w:t xml:space="preserve"> </w:t>
        </w:r>
        <w:r w:rsidRPr="00574B1E">
          <w:rPr>
            <w:rStyle w:val="Hyperlink"/>
            <w:rFonts w:hint="eastAsia"/>
            <w:noProof/>
            <w:rtl/>
          </w:rPr>
          <w:t>داخل</w:t>
        </w:r>
        <w:r w:rsidRPr="00574B1E">
          <w:rPr>
            <w:rStyle w:val="Hyperlink"/>
            <w:noProof/>
            <w:rtl/>
          </w:rPr>
          <w:t xml:space="preserve"> </w:t>
        </w:r>
        <w:r w:rsidRPr="00574B1E">
          <w:rPr>
            <w:rStyle w:val="Hyperlink"/>
            <w:rFonts w:hint="eastAsia"/>
            <w:noProof/>
            <w:rtl/>
          </w:rPr>
          <w:t>چارچوب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8847AEA" w14:textId="05D7E657"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5" w:history="1">
        <w:r w:rsidRPr="00574B1E">
          <w:rPr>
            <w:rStyle w:val="Hyperlink"/>
            <w:noProof/>
            <w:rtl/>
          </w:rPr>
          <w:t>4</w:t>
        </w:r>
        <w:r w:rsidRPr="00574B1E">
          <w:rPr>
            <w:rStyle w:val="Hyperlink"/>
            <w:rFonts w:hint="eastAsia"/>
            <w:noProof/>
            <w:rtl/>
          </w:rPr>
          <w:t>ـ</w:t>
        </w:r>
        <w:r w:rsidRPr="00574B1E">
          <w:rPr>
            <w:rStyle w:val="Hyperlink"/>
            <w:noProof/>
            <w:rtl/>
          </w:rPr>
          <w:t>6</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نبن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Toc179283825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5D6C1A01" w14:textId="789E5B05"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6" w:history="1">
        <w:r w:rsidRPr="00574B1E">
          <w:rPr>
            <w:rStyle w:val="Hyperlink"/>
            <w:noProof/>
            <w:rtl/>
          </w:rPr>
          <w:t>4</w:t>
        </w:r>
        <w:r w:rsidRPr="00574B1E">
          <w:rPr>
            <w:rStyle w:val="Hyperlink"/>
            <w:rFonts w:hint="eastAsia"/>
            <w:noProof/>
            <w:rtl/>
          </w:rPr>
          <w:t>ـ</w:t>
        </w:r>
        <w:r w:rsidRPr="00574B1E">
          <w:rPr>
            <w:rStyle w:val="Hyperlink"/>
            <w:noProof/>
            <w:rtl/>
          </w:rPr>
          <w:t>7</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خلاصه</w:t>
        </w:r>
        <w:r w:rsidRPr="00574B1E">
          <w:rPr>
            <w:rStyle w:val="Hyperlink"/>
            <w:noProof/>
            <w:rtl/>
          </w:rPr>
          <w:t xml:space="preserve"> </w:t>
        </w:r>
        <w:r w:rsidRPr="00574B1E">
          <w:rPr>
            <w:rStyle w:val="Hyperlink"/>
            <w:rFonts w:hint="eastAsia"/>
            <w:noProof/>
            <w:rtl/>
          </w:rPr>
          <w:t>و</w:t>
        </w:r>
        <w:r w:rsidRPr="00574B1E">
          <w:rPr>
            <w:rStyle w:val="Hyperlink"/>
            <w:noProof/>
            <w:rtl/>
          </w:rPr>
          <w:t xml:space="preserve"> </w:t>
        </w:r>
        <w:r w:rsidRPr="00574B1E">
          <w:rPr>
            <w:rStyle w:val="Hyperlink"/>
            <w:rFonts w:hint="eastAsia"/>
            <w:noProof/>
            <w:rtl/>
          </w:rPr>
          <w:t>جمع</w:t>
        </w:r>
        <w:r w:rsidRPr="00574B1E">
          <w:rPr>
            <w:rStyle w:val="Hyperlink"/>
            <w:noProof/>
            <w:rtl/>
          </w:rPr>
          <w:t xml:space="preserve"> </w:t>
        </w:r>
        <w:r w:rsidRPr="00574B1E">
          <w:rPr>
            <w:rStyle w:val="Hyperlink"/>
            <w:rFonts w:hint="eastAsia"/>
            <w:noProof/>
            <w:rtl/>
          </w:rPr>
          <w:t>بند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Toc179283826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172E7EA5" w14:textId="2239A410"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27" w:history="1">
        <w:r w:rsidRPr="00574B1E">
          <w:rPr>
            <w:rStyle w:val="Hyperlink"/>
            <w:rFonts w:hint="eastAsia"/>
            <w:noProof/>
            <w:rtl/>
          </w:rPr>
          <w:t>فصل</w:t>
        </w:r>
        <w:r w:rsidRPr="00574B1E">
          <w:rPr>
            <w:rStyle w:val="Hyperlink"/>
            <w:noProof/>
            <w:rtl/>
          </w:rPr>
          <w:t xml:space="preserve"> 5</w:t>
        </w:r>
        <w:r>
          <w:rPr>
            <w:rFonts w:asciiTheme="minorHAnsi" w:eastAsiaTheme="minorEastAsia" w:hAnsiTheme="minorHAnsi" w:cstheme="minorBidi"/>
            <w:b w:val="0"/>
            <w:bCs w:val="0"/>
            <w:noProof/>
            <w:kern w:val="2"/>
            <w:sz w:val="24"/>
            <w:szCs w:val="24"/>
            <w:rtl/>
            <w14:ligatures w14:val="standardContextual"/>
          </w:rPr>
          <w:tab/>
        </w:r>
        <w:r w:rsidRPr="00574B1E">
          <w:rPr>
            <w:rStyle w:val="Hyperlink"/>
            <w:rFonts w:hint="eastAsia"/>
            <w:noProof/>
            <w:rtl/>
          </w:rPr>
          <w:t>ارز</w:t>
        </w:r>
        <w:r w:rsidRPr="00574B1E">
          <w:rPr>
            <w:rStyle w:val="Hyperlink"/>
            <w:rFonts w:hint="cs"/>
            <w:noProof/>
            <w:rtl/>
          </w:rPr>
          <w:t>ی</w:t>
        </w:r>
        <w:r w:rsidRPr="00574B1E">
          <w:rPr>
            <w:rStyle w:val="Hyperlink"/>
            <w:rFonts w:hint="eastAsia"/>
            <w:noProof/>
            <w:rtl/>
          </w:rPr>
          <w:t>اب</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شنهاد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6DBD3118" w14:textId="49712B3E"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8" w:history="1">
        <w:r w:rsidRPr="00574B1E">
          <w:rPr>
            <w:rStyle w:val="Hyperlink"/>
            <w:noProof/>
            <w:rtl/>
          </w:rPr>
          <w:t>5</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Toc179283828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E11458E" w14:textId="03B568FF" w:rsidR="00F74B3D" w:rsidRDefault="00F74B3D">
      <w:pPr>
        <w:pStyle w:val="TOC2"/>
        <w:rPr>
          <w:rFonts w:asciiTheme="minorHAnsi" w:eastAsiaTheme="minorEastAsia" w:hAnsiTheme="minorHAnsi" w:cstheme="minorBidi"/>
          <w:noProof/>
          <w:kern w:val="2"/>
          <w:szCs w:val="24"/>
          <w:rtl/>
          <w14:ligatures w14:val="standardContextual"/>
        </w:rPr>
      </w:pPr>
      <w:hyperlink w:anchor="_Toc179283829" w:history="1">
        <w:r w:rsidRPr="00574B1E">
          <w:rPr>
            <w:rStyle w:val="Hyperlink"/>
            <w:noProof/>
            <w:rtl/>
          </w:rPr>
          <w:t>5</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داده</w:t>
        </w:r>
        <w:r w:rsidRPr="00574B1E">
          <w:rPr>
            <w:rStyle w:val="Hyperlink"/>
            <w:noProof/>
            <w:rtl/>
          </w:rPr>
          <w:t xml:space="preserve"> </w:t>
        </w:r>
        <w:r w:rsidRPr="00574B1E">
          <w:rPr>
            <w:rStyle w:val="Hyperlink"/>
            <w:rFonts w:hint="eastAsia"/>
            <w:noProof/>
            <w:rtl/>
          </w:rPr>
          <w:t>ها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مورد</w:t>
        </w:r>
        <w:r w:rsidRPr="00574B1E">
          <w:rPr>
            <w:rStyle w:val="Hyperlink"/>
            <w:noProof/>
            <w:rtl/>
          </w:rPr>
          <w:t xml:space="preserve"> </w:t>
        </w:r>
        <w:r w:rsidRPr="00574B1E">
          <w:rPr>
            <w:rStyle w:val="Hyperlink"/>
            <w:rFonts w:hint="eastAsia"/>
            <w:noProof/>
            <w:rtl/>
          </w:rPr>
          <w:t>آزما</w:t>
        </w:r>
        <w:r w:rsidRPr="00574B1E">
          <w:rPr>
            <w:rStyle w:val="Hyperlink"/>
            <w:rFonts w:hint="cs"/>
            <w:noProof/>
            <w:rtl/>
          </w:rPr>
          <w:t>ی</w:t>
        </w:r>
        <w:r w:rsidRPr="00574B1E">
          <w:rPr>
            <w:rStyle w:val="Hyperlink"/>
            <w:rFonts w:hint="eastAsia"/>
            <w:noProof/>
            <w:rtl/>
          </w:rPr>
          <w:t>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Toc179283829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47A6185A" w14:textId="5CE5F510" w:rsidR="00F74B3D" w:rsidRDefault="00F74B3D">
      <w:pPr>
        <w:pStyle w:val="TOC2"/>
        <w:rPr>
          <w:rFonts w:asciiTheme="minorHAnsi" w:eastAsiaTheme="minorEastAsia" w:hAnsiTheme="minorHAnsi" w:cstheme="minorBidi"/>
          <w:noProof/>
          <w:kern w:val="2"/>
          <w:szCs w:val="24"/>
          <w:rtl/>
          <w14:ligatures w14:val="standardContextual"/>
        </w:rPr>
      </w:pPr>
      <w:hyperlink w:anchor="_Toc179283830" w:history="1">
        <w:r w:rsidRPr="00574B1E">
          <w:rPr>
            <w:rStyle w:val="Hyperlink"/>
            <w:noProof/>
            <w:rtl/>
          </w:rPr>
          <w:t>5</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جزئ</w:t>
        </w:r>
        <w:r w:rsidRPr="00574B1E">
          <w:rPr>
            <w:rStyle w:val="Hyperlink"/>
            <w:rFonts w:hint="cs"/>
            <w:noProof/>
            <w:rtl/>
          </w:rPr>
          <w:t>ی</w:t>
        </w:r>
        <w:r w:rsidRPr="00574B1E">
          <w:rPr>
            <w:rStyle w:val="Hyperlink"/>
            <w:rFonts w:hint="eastAsia"/>
            <w:noProof/>
            <w:rtl/>
          </w:rPr>
          <w:t>ات</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اده</w:t>
        </w:r>
        <w:r w:rsidRPr="00574B1E">
          <w:rPr>
            <w:rStyle w:val="Hyperlink"/>
            <w:noProof/>
            <w:rtl/>
          </w:rPr>
          <w:t xml:space="preserve"> </w:t>
        </w:r>
        <w:r w:rsidRPr="00574B1E">
          <w:rPr>
            <w:rStyle w:val="Hyperlink"/>
            <w:rFonts w:hint="eastAsia"/>
            <w:noProof/>
            <w:rtl/>
          </w:rPr>
          <w:t>ساز</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شنهاد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4A00FE46" w14:textId="6E970634" w:rsidR="00F74B3D" w:rsidRDefault="00F74B3D">
      <w:pPr>
        <w:pStyle w:val="TOC2"/>
        <w:rPr>
          <w:rFonts w:asciiTheme="minorHAnsi" w:eastAsiaTheme="minorEastAsia" w:hAnsiTheme="minorHAnsi" w:cstheme="minorBidi"/>
          <w:noProof/>
          <w:kern w:val="2"/>
          <w:szCs w:val="24"/>
          <w:rtl/>
          <w14:ligatures w14:val="standardContextual"/>
        </w:rPr>
      </w:pPr>
      <w:hyperlink w:anchor="_Toc179283831" w:history="1">
        <w:r w:rsidRPr="00574B1E">
          <w:rPr>
            <w:rStyle w:val="Hyperlink"/>
            <w:noProof/>
            <w:rtl/>
          </w:rPr>
          <w:t>5</w:t>
        </w:r>
        <w:r w:rsidRPr="00574B1E">
          <w:rPr>
            <w:rStyle w:val="Hyperlink"/>
            <w:rFonts w:hint="eastAsia"/>
            <w:noProof/>
            <w:rtl/>
          </w:rPr>
          <w:t>ـ</w:t>
        </w:r>
        <w:r w:rsidRPr="00574B1E">
          <w:rPr>
            <w:rStyle w:val="Hyperlink"/>
            <w:noProof/>
            <w:rtl/>
          </w:rPr>
          <w:t>4</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تحل</w:t>
        </w:r>
        <w:r w:rsidRPr="00574B1E">
          <w:rPr>
            <w:rStyle w:val="Hyperlink"/>
            <w:rFonts w:hint="cs"/>
            <w:noProof/>
            <w:rtl/>
          </w:rPr>
          <w:t>ی</w:t>
        </w:r>
        <w:r w:rsidRPr="00574B1E">
          <w:rPr>
            <w:rStyle w:val="Hyperlink"/>
            <w:rFonts w:hint="eastAsia"/>
            <w:noProof/>
            <w:rtl/>
          </w:rPr>
          <w:t>ل</w:t>
        </w:r>
        <w:r w:rsidRPr="00574B1E">
          <w:rPr>
            <w:rStyle w:val="Hyperlink"/>
            <w:noProof/>
            <w:rtl/>
          </w:rPr>
          <w:t xml:space="preserve"> </w:t>
        </w:r>
        <w:r w:rsidRPr="00574B1E">
          <w:rPr>
            <w:rStyle w:val="Hyperlink"/>
            <w:rFonts w:hint="eastAsia"/>
            <w:noProof/>
            <w:rtl/>
          </w:rPr>
          <w:t>نتا</w:t>
        </w:r>
        <w:r w:rsidRPr="00574B1E">
          <w:rPr>
            <w:rStyle w:val="Hyperlink"/>
            <w:rFonts w:hint="cs"/>
            <w:noProof/>
            <w:rtl/>
          </w:rPr>
          <w:t>ی</w:t>
        </w:r>
        <w:r w:rsidRPr="00574B1E">
          <w:rPr>
            <w:rStyle w:val="Hyperlink"/>
            <w:rFonts w:hint="eastAsia"/>
            <w:noProof/>
            <w:rtl/>
          </w:rPr>
          <w:t>ج</w:t>
        </w:r>
        <w:r w:rsidRPr="00574B1E">
          <w:rPr>
            <w:rStyle w:val="Hyperlink"/>
            <w:noProof/>
            <w:rtl/>
          </w:rPr>
          <w:t xml:space="preserve"> </w:t>
        </w:r>
        <w:r w:rsidRPr="00574B1E">
          <w:rPr>
            <w:rStyle w:val="Hyperlink"/>
            <w:rFonts w:hint="eastAsia"/>
            <w:noProof/>
            <w:rtl/>
          </w:rPr>
          <w:t>آزما</w:t>
        </w:r>
        <w:r w:rsidRPr="00574B1E">
          <w:rPr>
            <w:rStyle w:val="Hyperlink"/>
            <w:rFonts w:hint="cs"/>
            <w:noProof/>
            <w:rtl/>
          </w:rPr>
          <w:t>ی</w:t>
        </w:r>
        <w:r w:rsidRPr="00574B1E">
          <w:rPr>
            <w:rStyle w:val="Hyperlink"/>
            <w:rFonts w:hint="eastAsia"/>
            <w:noProof/>
            <w:rtl/>
          </w:rPr>
          <w:t>شات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2327AB82" w14:textId="15AE8261" w:rsidR="00F74B3D" w:rsidRDefault="00F74B3D">
      <w:pPr>
        <w:pStyle w:val="TOC2"/>
        <w:rPr>
          <w:rFonts w:asciiTheme="minorHAnsi" w:eastAsiaTheme="minorEastAsia" w:hAnsiTheme="minorHAnsi" w:cstheme="minorBidi"/>
          <w:noProof/>
          <w:kern w:val="2"/>
          <w:szCs w:val="24"/>
          <w:rtl/>
          <w14:ligatures w14:val="standardContextual"/>
        </w:rPr>
      </w:pPr>
      <w:hyperlink w:anchor="_Toc179283832" w:history="1">
        <w:r w:rsidRPr="00574B1E">
          <w:rPr>
            <w:rStyle w:val="Hyperlink"/>
            <w:noProof/>
            <w:rtl/>
          </w:rPr>
          <w:t>5</w:t>
        </w:r>
        <w:r w:rsidRPr="00574B1E">
          <w:rPr>
            <w:rStyle w:val="Hyperlink"/>
            <w:rFonts w:hint="eastAsia"/>
            <w:noProof/>
            <w:rtl/>
          </w:rPr>
          <w:t>ـ</w:t>
        </w:r>
        <w:r w:rsidRPr="00574B1E">
          <w:rPr>
            <w:rStyle w:val="Hyperlink"/>
            <w:noProof/>
            <w:rtl/>
          </w:rPr>
          <w:t>5</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خلاصه</w:t>
        </w:r>
        <w:r w:rsidRPr="00574B1E">
          <w:rPr>
            <w:rStyle w:val="Hyperlink"/>
            <w:noProof/>
            <w:rtl/>
          </w:rPr>
          <w:t xml:space="preserve"> </w:t>
        </w:r>
        <w:r w:rsidRPr="00574B1E">
          <w:rPr>
            <w:rStyle w:val="Hyperlink"/>
            <w:rFonts w:hint="eastAsia"/>
            <w:noProof/>
            <w:rtl/>
          </w:rPr>
          <w:t>و</w:t>
        </w:r>
        <w:r w:rsidRPr="00574B1E">
          <w:rPr>
            <w:rStyle w:val="Hyperlink"/>
            <w:noProof/>
            <w:rtl/>
          </w:rPr>
          <w:t xml:space="preserve"> </w:t>
        </w:r>
        <w:r w:rsidRPr="00574B1E">
          <w:rPr>
            <w:rStyle w:val="Hyperlink"/>
            <w:rFonts w:hint="eastAsia"/>
            <w:noProof/>
            <w:rtl/>
          </w:rPr>
          <w:t>جمع</w:t>
        </w:r>
        <w:r w:rsidRPr="00574B1E">
          <w:rPr>
            <w:rStyle w:val="Hyperlink"/>
            <w:noProof/>
            <w:rtl/>
          </w:rPr>
          <w:t xml:space="preserve"> </w:t>
        </w:r>
        <w:r w:rsidRPr="00574B1E">
          <w:rPr>
            <w:rStyle w:val="Hyperlink"/>
            <w:rFonts w:hint="eastAsia"/>
            <w:noProof/>
            <w:rtl/>
          </w:rPr>
          <w:t>بند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43EB592B" w14:textId="30686229"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33" w:history="1">
        <w:r w:rsidRPr="00574B1E">
          <w:rPr>
            <w:rStyle w:val="Hyperlink"/>
            <w:rFonts w:hint="eastAsia"/>
            <w:noProof/>
            <w:rtl/>
          </w:rPr>
          <w:t>فصل</w:t>
        </w:r>
        <w:r w:rsidRPr="00574B1E">
          <w:rPr>
            <w:rStyle w:val="Hyperlink"/>
            <w:noProof/>
            <w:rtl/>
          </w:rPr>
          <w:t xml:space="preserve"> 6</w:t>
        </w:r>
        <w:r>
          <w:rPr>
            <w:rFonts w:asciiTheme="minorHAnsi" w:eastAsiaTheme="minorEastAsia" w:hAnsiTheme="minorHAnsi" w:cstheme="minorBidi"/>
            <w:b w:val="0"/>
            <w:bCs w:val="0"/>
            <w:noProof/>
            <w:kern w:val="2"/>
            <w:sz w:val="24"/>
            <w:szCs w:val="24"/>
            <w:rtl/>
            <w14:ligatures w14:val="standardContextual"/>
          </w:rPr>
          <w:tab/>
        </w:r>
        <w:r w:rsidRPr="00574B1E">
          <w:rPr>
            <w:rStyle w:val="Hyperlink"/>
            <w:rFonts w:hint="eastAsia"/>
            <w:noProof/>
            <w:rtl/>
          </w:rPr>
          <w:t>ارز</w:t>
        </w:r>
        <w:r w:rsidRPr="00574B1E">
          <w:rPr>
            <w:rStyle w:val="Hyperlink"/>
            <w:rFonts w:hint="cs"/>
            <w:noProof/>
            <w:rtl/>
          </w:rPr>
          <w:t>ی</w:t>
        </w:r>
        <w:r w:rsidRPr="00574B1E">
          <w:rPr>
            <w:rStyle w:val="Hyperlink"/>
            <w:rFonts w:hint="eastAsia"/>
            <w:noProof/>
            <w:rtl/>
          </w:rPr>
          <w:t>اب</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روش</w:t>
        </w:r>
        <w:r w:rsidRPr="00574B1E">
          <w:rPr>
            <w:rStyle w:val="Hyperlink"/>
            <w:noProof/>
            <w:rtl/>
          </w:rPr>
          <w:t xml:space="preserve"> </w:t>
        </w:r>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شنهاد</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36C89047" w14:textId="28B22E67" w:rsidR="00F74B3D" w:rsidRDefault="00F74B3D">
      <w:pPr>
        <w:pStyle w:val="TOC2"/>
        <w:rPr>
          <w:rFonts w:asciiTheme="minorHAnsi" w:eastAsiaTheme="minorEastAsia" w:hAnsiTheme="minorHAnsi" w:cstheme="minorBidi"/>
          <w:noProof/>
          <w:kern w:val="2"/>
          <w:szCs w:val="24"/>
          <w:rtl/>
          <w14:ligatures w14:val="standardContextual"/>
        </w:rPr>
      </w:pPr>
      <w:hyperlink w:anchor="_Toc179283834" w:history="1">
        <w:r w:rsidRPr="00574B1E">
          <w:rPr>
            <w:rStyle w:val="Hyperlink"/>
            <w:noProof/>
            <w:rtl/>
          </w:rPr>
          <w:t>6</w:t>
        </w:r>
        <w:r w:rsidRPr="00574B1E">
          <w:rPr>
            <w:rStyle w:val="Hyperlink"/>
            <w:rFonts w:hint="eastAsia"/>
            <w:noProof/>
            <w:rtl/>
          </w:rPr>
          <w:t>ـ</w:t>
        </w:r>
        <w:r w:rsidRPr="00574B1E">
          <w:rPr>
            <w:rStyle w:val="Hyperlink"/>
            <w:noProof/>
            <w:rtl/>
          </w:rPr>
          <w:t>1</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خلاصه</w:t>
        </w:r>
        <w:r w:rsidRPr="00574B1E">
          <w:rPr>
            <w:rStyle w:val="Hyperlink"/>
            <w:noProof/>
            <w:rtl/>
          </w:rPr>
          <w:t xml:space="preserve"> </w:t>
        </w:r>
        <w:r w:rsidRPr="00574B1E">
          <w:rPr>
            <w:rStyle w:val="Hyperlink"/>
            <w:rFonts w:hint="eastAsia"/>
            <w:noProof/>
            <w:rtl/>
          </w:rPr>
          <w:t>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از</w:t>
        </w:r>
        <w:r w:rsidRPr="00574B1E">
          <w:rPr>
            <w:rStyle w:val="Hyperlink"/>
            <w:noProof/>
            <w:rtl/>
          </w:rPr>
          <w:t xml:space="preserve"> </w:t>
        </w:r>
        <w:r w:rsidRPr="00574B1E">
          <w:rPr>
            <w:rStyle w:val="Hyperlink"/>
            <w:rFonts w:hint="eastAsia"/>
            <w:noProof/>
            <w:rtl/>
          </w:rPr>
          <w:t>کارها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انجام</w:t>
        </w:r>
        <w:r w:rsidRPr="00574B1E">
          <w:rPr>
            <w:rStyle w:val="Hyperlink"/>
            <w:noProof/>
            <w:rtl/>
          </w:rPr>
          <w:t xml:space="preserve"> </w:t>
        </w:r>
        <w:r w:rsidRPr="00574B1E">
          <w:rPr>
            <w:rStyle w:val="Hyperlink"/>
            <w:rFonts w:hint="eastAsia"/>
            <w:noProof/>
            <w:rtl/>
          </w:rPr>
          <w:t>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Toc179283834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4753BC79" w14:textId="6112EE3F" w:rsidR="00F74B3D" w:rsidRDefault="00F74B3D">
      <w:pPr>
        <w:pStyle w:val="TOC2"/>
        <w:rPr>
          <w:rFonts w:asciiTheme="minorHAnsi" w:eastAsiaTheme="minorEastAsia" w:hAnsiTheme="minorHAnsi" w:cstheme="minorBidi"/>
          <w:noProof/>
          <w:kern w:val="2"/>
          <w:szCs w:val="24"/>
          <w:rtl/>
          <w14:ligatures w14:val="standardContextual"/>
        </w:rPr>
      </w:pPr>
      <w:hyperlink w:anchor="_Toc179283835" w:history="1">
        <w:r w:rsidRPr="00574B1E">
          <w:rPr>
            <w:rStyle w:val="Hyperlink"/>
            <w:noProof/>
            <w:rtl/>
          </w:rPr>
          <w:t>6</w:t>
        </w:r>
        <w:r w:rsidRPr="00574B1E">
          <w:rPr>
            <w:rStyle w:val="Hyperlink"/>
            <w:rFonts w:hint="eastAsia"/>
            <w:noProof/>
            <w:rtl/>
          </w:rPr>
          <w:t>ـ</w:t>
        </w:r>
        <w:r w:rsidRPr="00574B1E">
          <w:rPr>
            <w:rStyle w:val="Hyperlink"/>
            <w:noProof/>
            <w:rtl/>
          </w:rPr>
          <w:t>2</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نتا</w:t>
        </w:r>
        <w:r w:rsidRPr="00574B1E">
          <w:rPr>
            <w:rStyle w:val="Hyperlink"/>
            <w:rFonts w:hint="cs"/>
            <w:noProof/>
            <w:rtl/>
          </w:rPr>
          <w:t>ی</w:t>
        </w:r>
        <w:r w:rsidRPr="00574B1E">
          <w:rPr>
            <w:rStyle w:val="Hyperlink"/>
            <w:rFonts w:hint="eastAsia"/>
            <w:noProof/>
            <w:rtl/>
          </w:rPr>
          <w:t>ج</w:t>
        </w:r>
        <w:r w:rsidRPr="00574B1E">
          <w:rPr>
            <w:rStyle w:val="Hyperlink"/>
            <w:noProof/>
            <w:rtl/>
          </w:rPr>
          <w:t xml:space="preserve"> </w:t>
        </w:r>
        <w:r w:rsidRPr="00574B1E">
          <w:rPr>
            <w:rStyle w:val="Hyperlink"/>
            <w:rFonts w:hint="eastAsia"/>
            <w:noProof/>
            <w:rtl/>
          </w:rPr>
          <w:t>بدست</w:t>
        </w:r>
        <w:r w:rsidRPr="00574B1E">
          <w:rPr>
            <w:rStyle w:val="Hyperlink"/>
            <w:noProof/>
            <w:rtl/>
          </w:rPr>
          <w:t xml:space="preserve"> </w:t>
        </w:r>
        <w:r w:rsidRPr="00574B1E">
          <w:rPr>
            <w:rStyle w:val="Hyperlink"/>
            <w:rFonts w:hint="eastAsia"/>
            <w:noProof/>
            <w:rtl/>
          </w:rPr>
          <w:t>آمده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Toc179283835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72724F23" w14:textId="31280496" w:rsidR="00F74B3D" w:rsidRDefault="00F74B3D">
      <w:pPr>
        <w:pStyle w:val="TOC2"/>
        <w:rPr>
          <w:rFonts w:asciiTheme="minorHAnsi" w:eastAsiaTheme="minorEastAsia" w:hAnsiTheme="minorHAnsi" w:cstheme="minorBidi"/>
          <w:noProof/>
          <w:kern w:val="2"/>
          <w:szCs w:val="24"/>
          <w:rtl/>
          <w14:ligatures w14:val="standardContextual"/>
        </w:rPr>
      </w:pPr>
      <w:hyperlink w:anchor="_Toc179283836" w:history="1">
        <w:r w:rsidRPr="00574B1E">
          <w:rPr>
            <w:rStyle w:val="Hyperlink"/>
            <w:noProof/>
            <w:rtl/>
          </w:rPr>
          <w:t>6</w:t>
        </w:r>
        <w:r w:rsidRPr="00574B1E">
          <w:rPr>
            <w:rStyle w:val="Hyperlink"/>
            <w:rFonts w:hint="eastAsia"/>
            <w:noProof/>
            <w:rtl/>
          </w:rPr>
          <w:t>ـ</w:t>
        </w:r>
        <w:r w:rsidRPr="00574B1E">
          <w:rPr>
            <w:rStyle w:val="Hyperlink"/>
            <w:noProof/>
            <w:rtl/>
          </w:rPr>
          <w:t>3</w:t>
        </w:r>
        <w:r>
          <w:rPr>
            <w:rFonts w:asciiTheme="minorHAnsi" w:eastAsiaTheme="minorEastAsia" w:hAnsiTheme="minorHAnsi" w:cstheme="minorBidi"/>
            <w:noProof/>
            <w:kern w:val="2"/>
            <w:szCs w:val="24"/>
            <w:rtl/>
            <w14:ligatures w14:val="standardContextual"/>
          </w:rPr>
          <w:tab/>
        </w:r>
        <w:r w:rsidRPr="00574B1E">
          <w:rPr>
            <w:rStyle w:val="Hyperlink"/>
            <w:rFonts w:hint="eastAsia"/>
            <w:noProof/>
            <w:rtl/>
          </w:rPr>
          <w:t>کارها</w:t>
        </w:r>
        <w:r w:rsidRPr="00574B1E">
          <w:rPr>
            <w:rStyle w:val="Hyperlink"/>
            <w:rFonts w:hint="cs"/>
            <w:noProof/>
            <w:rtl/>
          </w:rPr>
          <w:t>ی</w:t>
        </w:r>
        <w:r w:rsidRPr="00574B1E">
          <w:rPr>
            <w:rStyle w:val="Hyperlink"/>
            <w:noProof/>
            <w:rtl/>
          </w:rPr>
          <w:t xml:space="preserve"> </w:t>
        </w:r>
        <w:r w:rsidRPr="00574B1E">
          <w:rPr>
            <w:rStyle w:val="Hyperlink"/>
            <w:rFonts w:hint="eastAsia"/>
            <w:noProof/>
            <w:rtl/>
          </w:rPr>
          <w:t>آت</w:t>
        </w:r>
        <w:r w:rsidRPr="00574B1E">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Toc179283836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2652E21C" w14:textId="57147DD8"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37" w:history="1">
        <w:r w:rsidRPr="00574B1E">
          <w:rPr>
            <w:rStyle w:val="Hyperlink"/>
            <w:rFonts w:hint="eastAsia"/>
            <w:noProof/>
            <w:rtl/>
          </w:rPr>
          <w:t>کتابنامه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Toc179283837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54B91154" w14:textId="34B9AC0B"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38" w:history="1">
        <w:r w:rsidRPr="00574B1E">
          <w:rPr>
            <w:rStyle w:val="Hyperlink"/>
            <w:rFonts w:hint="eastAsia"/>
            <w:noProof/>
            <w:rtl/>
          </w:rPr>
          <w:t>پ</w:t>
        </w:r>
        <w:r w:rsidRPr="00574B1E">
          <w:rPr>
            <w:rStyle w:val="Hyperlink"/>
            <w:rFonts w:hint="cs"/>
            <w:noProof/>
            <w:rtl/>
          </w:rPr>
          <w:t>ی</w:t>
        </w:r>
        <w:r w:rsidRPr="00574B1E">
          <w:rPr>
            <w:rStyle w:val="Hyperlink"/>
            <w:rFonts w:hint="eastAsia"/>
            <w:noProof/>
            <w:rtl/>
          </w:rPr>
          <w:t>وست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Toc179283838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5ADAB674" w14:textId="72B22C5B" w:rsidR="00F74B3D" w:rsidRDefault="00F74B3D">
      <w:pPr>
        <w:pStyle w:val="TOC1"/>
        <w:rPr>
          <w:rFonts w:asciiTheme="minorHAnsi" w:eastAsiaTheme="minorEastAsia" w:hAnsiTheme="minorHAnsi" w:cstheme="minorBidi"/>
          <w:b w:val="0"/>
          <w:bCs w:val="0"/>
          <w:noProof/>
          <w:kern w:val="2"/>
          <w:sz w:val="24"/>
          <w:szCs w:val="24"/>
          <w:rtl/>
          <w14:ligatures w14:val="standardContextual"/>
        </w:rPr>
      </w:pPr>
      <w:hyperlink w:anchor="_Toc179283839" w:history="1">
        <w:r w:rsidRPr="00574B1E">
          <w:rPr>
            <w:rStyle w:val="Hyperlink"/>
            <w:rFonts w:hint="eastAsia"/>
            <w:noProof/>
            <w:rtl/>
          </w:rPr>
          <w:t>واژه‌نامه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Toc179283839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0EE02C0" w14:textId="13967269" w:rsidR="00BD345B" w:rsidRDefault="008F3AFF" w:rsidP="00683F2D">
      <w:pPr>
        <w:spacing w:line="240" w:lineRule="auto"/>
        <w:ind w:firstLine="237"/>
        <w:jc w:val="center"/>
        <w:rPr>
          <w:sz w:val="28"/>
          <w:szCs w:val="32"/>
          <w:rtl/>
        </w:rPr>
      </w:pPr>
      <w:r>
        <w:rPr>
          <w:sz w:val="28"/>
          <w:szCs w:val="32"/>
          <w:rtl/>
        </w:rPr>
        <w:fldChar w:fldCharType="end"/>
      </w:r>
      <w:r w:rsidR="00BD345B">
        <w:rPr>
          <w:sz w:val="28"/>
          <w:szCs w:val="32"/>
          <w:rtl/>
        </w:rPr>
        <w:br w:type="page"/>
      </w:r>
    </w:p>
    <w:p w14:paraId="75EC7D7A" w14:textId="77777777" w:rsidR="00E579EF" w:rsidRDefault="00E579EF" w:rsidP="00683F2D">
      <w:pPr>
        <w:spacing w:line="240" w:lineRule="auto"/>
        <w:ind w:firstLine="237"/>
        <w:jc w:val="center"/>
        <w:rPr>
          <w:sz w:val="28"/>
          <w:szCs w:val="32"/>
          <w:rtl/>
        </w:rPr>
      </w:pPr>
    </w:p>
    <w:p w14:paraId="0C96A9BC" w14:textId="77777777" w:rsidR="00E579EF" w:rsidRPr="00E579EF" w:rsidRDefault="00E579EF" w:rsidP="00683F2D">
      <w:pPr>
        <w:bidi w:val="0"/>
        <w:spacing w:line="240" w:lineRule="auto"/>
        <w:ind w:firstLine="237"/>
        <w:jc w:val="center"/>
        <w:rPr>
          <w:b/>
          <w:bCs/>
          <w:rtl/>
        </w:rPr>
      </w:pPr>
      <w:r w:rsidRPr="00E579EF">
        <w:rPr>
          <w:rFonts w:hint="cs"/>
          <w:b/>
          <w:bCs/>
          <w:rtl/>
        </w:rPr>
        <w:t>فهرست جدول‌ها</w:t>
      </w:r>
    </w:p>
    <w:p w14:paraId="0AFA40E1" w14:textId="77777777" w:rsidR="00476286" w:rsidRDefault="00CE40D9" w:rsidP="00683F2D">
      <w:pPr>
        <w:pStyle w:val="TableofFigures"/>
        <w:tabs>
          <w:tab w:val="right" w:leader="dot" w:pos="8778"/>
        </w:tabs>
        <w:spacing w:line="240" w:lineRule="auto"/>
        <w:ind w:firstLine="237"/>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3D97B854" w14:textId="77777777" w:rsidR="00E579EF" w:rsidRDefault="00CE40D9" w:rsidP="00683F2D">
      <w:pPr>
        <w:spacing w:line="240" w:lineRule="auto"/>
        <w:ind w:firstLine="237"/>
        <w:jc w:val="center"/>
        <w:rPr>
          <w:b/>
          <w:bCs/>
          <w:rtl/>
        </w:rPr>
      </w:pPr>
      <w:r>
        <w:rPr>
          <w:b/>
          <w:bCs/>
          <w:rtl/>
        </w:rPr>
        <w:fldChar w:fldCharType="end"/>
      </w:r>
    </w:p>
    <w:p w14:paraId="00873806" w14:textId="77777777" w:rsidR="00E579EF" w:rsidRDefault="00E579EF" w:rsidP="00683F2D">
      <w:pPr>
        <w:bidi w:val="0"/>
        <w:spacing w:line="240" w:lineRule="auto"/>
        <w:ind w:firstLine="237"/>
        <w:jc w:val="left"/>
        <w:rPr>
          <w:b/>
          <w:bCs/>
          <w:rtl/>
        </w:rPr>
      </w:pPr>
      <w:r>
        <w:rPr>
          <w:b/>
          <w:bCs/>
          <w:rtl/>
        </w:rPr>
        <w:br w:type="page"/>
      </w:r>
    </w:p>
    <w:p w14:paraId="5E7CF8EC" w14:textId="77777777" w:rsidR="00E579EF" w:rsidRDefault="00E579EF" w:rsidP="00683F2D">
      <w:pPr>
        <w:spacing w:line="240" w:lineRule="auto"/>
        <w:ind w:firstLine="237"/>
        <w:jc w:val="center"/>
        <w:rPr>
          <w:sz w:val="28"/>
          <w:szCs w:val="32"/>
          <w:rtl/>
        </w:rPr>
      </w:pPr>
    </w:p>
    <w:p w14:paraId="7B665F28" w14:textId="77777777" w:rsidR="00B17CF9" w:rsidRDefault="00940904" w:rsidP="00683F2D">
      <w:pPr>
        <w:spacing w:line="24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215D7CA4" w14:textId="77777777" w:rsidR="00E2506C" w:rsidRDefault="00CE40D9" w:rsidP="00683F2D">
      <w:pPr>
        <w:pStyle w:val="TableofFigures"/>
        <w:tabs>
          <w:tab w:val="right" w:leader="dot" w:pos="8778"/>
        </w:tabs>
        <w:spacing w:line="240" w:lineRule="auto"/>
        <w:ind w:firstLine="237"/>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A8363D7" w14:textId="77777777" w:rsidR="00F34BB8" w:rsidRDefault="00CE40D9" w:rsidP="00683F2D">
      <w:pPr>
        <w:spacing w:line="240" w:lineRule="auto"/>
        <w:ind w:firstLine="237"/>
        <w:jc w:val="center"/>
        <w:rPr>
          <w:b/>
          <w:bCs/>
          <w:rtl/>
        </w:rPr>
      </w:pPr>
      <w:r>
        <w:rPr>
          <w:b/>
          <w:bCs/>
          <w:rtl/>
        </w:rPr>
        <w:fldChar w:fldCharType="end"/>
      </w:r>
    </w:p>
    <w:p w14:paraId="3D99F4CA" w14:textId="77777777" w:rsidR="00F34BB8" w:rsidRDefault="00F34BB8" w:rsidP="00683F2D">
      <w:pPr>
        <w:bidi w:val="0"/>
        <w:spacing w:line="240" w:lineRule="auto"/>
        <w:ind w:firstLine="237"/>
        <w:jc w:val="left"/>
        <w:rPr>
          <w:b/>
          <w:bCs/>
          <w:rtl/>
        </w:rPr>
      </w:pPr>
      <w:r>
        <w:rPr>
          <w:b/>
          <w:bCs/>
          <w:rtl/>
        </w:rPr>
        <w:br w:type="page"/>
      </w:r>
    </w:p>
    <w:p w14:paraId="5650C060" w14:textId="748CF1B2" w:rsidR="00F34BB8" w:rsidRDefault="00F34BB8" w:rsidP="00683F2D">
      <w:pPr>
        <w:spacing w:line="240" w:lineRule="auto"/>
        <w:ind w:firstLine="237"/>
        <w:jc w:val="center"/>
        <w:rPr>
          <w:b/>
          <w:bCs/>
          <w:rtl/>
        </w:rPr>
      </w:pPr>
      <w:r w:rsidRPr="00940904">
        <w:rPr>
          <w:rFonts w:hint="cs"/>
          <w:b/>
          <w:bCs/>
          <w:rtl/>
        </w:rPr>
        <w:lastRenderedPageBreak/>
        <w:t xml:space="preserve">فهرست </w:t>
      </w:r>
      <w:r w:rsidR="00683F2D">
        <w:rPr>
          <w:rFonts w:hint="cs"/>
          <w:b/>
          <w:bCs/>
          <w:rtl/>
        </w:rPr>
        <w:t>اصطلاحات استفاده شده در پایان نامه</w:t>
      </w:r>
    </w:p>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385"/>
        <w:gridCol w:w="3803"/>
      </w:tblGrid>
      <w:tr w:rsidR="002F250B" w14:paraId="430D94BE" w14:textId="259602B7" w:rsidTr="002F250B">
        <w:trPr>
          <w:trHeight w:val="656"/>
        </w:trPr>
        <w:tc>
          <w:tcPr>
            <w:tcW w:w="1149" w:type="dxa"/>
            <w:tcBorders>
              <w:bottom w:val="single" w:sz="4" w:space="0" w:color="auto"/>
            </w:tcBorders>
          </w:tcPr>
          <w:p w14:paraId="6B5D7830" w14:textId="047D1B83" w:rsidR="002F250B" w:rsidRDefault="002F250B" w:rsidP="002F250B">
            <w:pPr>
              <w:bidi w:val="0"/>
              <w:jc w:val="center"/>
              <w:rPr>
                <w:b/>
                <w:bCs/>
                <w:rtl/>
              </w:rPr>
            </w:pPr>
            <w:r>
              <w:rPr>
                <w:rFonts w:hint="cs"/>
                <w:b/>
                <w:bCs/>
                <w:rtl/>
              </w:rPr>
              <w:t>مخفف</w:t>
            </w:r>
          </w:p>
        </w:tc>
        <w:tc>
          <w:tcPr>
            <w:tcW w:w="4385" w:type="dxa"/>
            <w:tcBorders>
              <w:bottom w:val="single" w:sz="4" w:space="0" w:color="auto"/>
            </w:tcBorders>
          </w:tcPr>
          <w:p w14:paraId="7BD8B10F" w14:textId="4221655B" w:rsidR="002F250B" w:rsidRDefault="002F250B" w:rsidP="002F250B">
            <w:pPr>
              <w:bidi w:val="0"/>
              <w:jc w:val="center"/>
              <w:rPr>
                <w:b/>
                <w:bCs/>
              </w:rPr>
            </w:pPr>
            <w:r>
              <w:rPr>
                <w:rFonts w:hint="cs"/>
                <w:b/>
                <w:bCs/>
                <w:rtl/>
              </w:rPr>
              <w:t>اصطلاح</w:t>
            </w:r>
          </w:p>
        </w:tc>
        <w:tc>
          <w:tcPr>
            <w:tcW w:w="3803" w:type="dxa"/>
            <w:tcBorders>
              <w:bottom w:val="single" w:sz="4" w:space="0" w:color="auto"/>
            </w:tcBorders>
          </w:tcPr>
          <w:p w14:paraId="06F2EF8A" w14:textId="21D3F834" w:rsidR="002F250B" w:rsidRDefault="002F250B" w:rsidP="002F250B">
            <w:pPr>
              <w:bidi w:val="0"/>
              <w:jc w:val="center"/>
              <w:rPr>
                <w:b/>
                <w:bCs/>
                <w:rtl/>
              </w:rPr>
            </w:pPr>
            <w:r>
              <w:rPr>
                <w:rFonts w:hint="cs"/>
                <w:b/>
                <w:bCs/>
                <w:rtl/>
              </w:rPr>
              <w:t>ترجمه</w:t>
            </w:r>
          </w:p>
        </w:tc>
      </w:tr>
      <w:tr w:rsidR="002F250B" w14:paraId="0701AE7F" w14:textId="30DC386E" w:rsidTr="002F250B">
        <w:trPr>
          <w:trHeight w:val="656"/>
        </w:trPr>
        <w:tc>
          <w:tcPr>
            <w:tcW w:w="1149" w:type="dxa"/>
            <w:tcBorders>
              <w:top w:val="single" w:sz="4" w:space="0" w:color="auto"/>
            </w:tcBorders>
          </w:tcPr>
          <w:p w14:paraId="48F9EC7D" w14:textId="6FFAAC0B" w:rsidR="002F250B" w:rsidRDefault="002F250B" w:rsidP="002F250B">
            <w:pPr>
              <w:bidi w:val="0"/>
              <w:rPr>
                <w:b/>
                <w:bCs/>
              </w:rPr>
            </w:pPr>
            <w:r>
              <w:rPr>
                <w:b/>
                <w:bCs/>
              </w:rPr>
              <w:t>AGV</w:t>
            </w:r>
          </w:p>
        </w:tc>
        <w:tc>
          <w:tcPr>
            <w:tcW w:w="4385" w:type="dxa"/>
            <w:tcBorders>
              <w:top w:val="single" w:sz="4" w:space="0" w:color="auto"/>
            </w:tcBorders>
          </w:tcPr>
          <w:p w14:paraId="36F24304" w14:textId="7EA7280A" w:rsidR="002F250B" w:rsidRDefault="002F250B" w:rsidP="002F250B">
            <w:pPr>
              <w:bidi w:val="0"/>
              <w:jc w:val="left"/>
              <w:rPr>
                <w:b/>
                <w:bCs/>
              </w:rPr>
            </w:pPr>
            <w:r>
              <w:rPr>
                <w:b/>
                <w:bCs/>
              </w:rPr>
              <w:t>Automated Guided Vehicles</w:t>
            </w:r>
          </w:p>
        </w:tc>
        <w:tc>
          <w:tcPr>
            <w:tcW w:w="3803" w:type="dxa"/>
            <w:tcBorders>
              <w:top w:val="single" w:sz="4" w:space="0" w:color="auto"/>
            </w:tcBorders>
          </w:tcPr>
          <w:p w14:paraId="0B6DAFC0" w14:textId="77777777" w:rsidR="002F250B" w:rsidRDefault="002F250B" w:rsidP="002F250B">
            <w:pPr>
              <w:bidi w:val="0"/>
              <w:jc w:val="left"/>
              <w:rPr>
                <w:b/>
                <w:bCs/>
              </w:rPr>
            </w:pPr>
          </w:p>
        </w:tc>
      </w:tr>
      <w:tr w:rsidR="002F250B" w14:paraId="4F70B2CD" w14:textId="09FC1FC9" w:rsidTr="002F250B">
        <w:trPr>
          <w:trHeight w:val="631"/>
        </w:trPr>
        <w:tc>
          <w:tcPr>
            <w:tcW w:w="1149" w:type="dxa"/>
          </w:tcPr>
          <w:p w14:paraId="7B102672" w14:textId="6EB16ACD" w:rsidR="002F250B" w:rsidRDefault="002F250B" w:rsidP="002F250B">
            <w:pPr>
              <w:bidi w:val="0"/>
              <w:rPr>
                <w:b/>
                <w:bCs/>
              </w:rPr>
            </w:pPr>
            <w:r>
              <w:rPr>
                <w:b/>
                <w:bCs/>
              </w:rPr>
              <w:t>ASC</w:t>
            </w:r>
          </w:p>
        </w:tc>
        <w:tc>
          <w:tcPr>
            <w:tcW w:w="4385" w:type="dxa"/>
          </w:tcPr>
          <w:p w14:paraId="359FD30F" w14:textId="6687EC15" w:rsidR="002F250B" w:rsidRDefault="002F250B" w:rsidP="002F250B">
            <w:pPr>
              <w:bidi w:val="0"/>
              <w:jc w:val="left"/>
              <w:rPr>
                <w:b/>
                <w:bCs/>
              </w:rPr>
            </w:pPr>
            <w:r>
              <w:rPr>
                <w:b/>
                <w:bCs/>
              </w:rPr>
              <w:t>Automated Stacked Cranes</w:t>
            </w:r>
          </w:p>
        </w:tc>
        <w:tc>
          <w:tcPr>
            <w:tcW w:w="3803" w:type="dxa"/>
          </w:tcPr>
          <w:p w14:paraId="285C1CFD" w14:textId="77777777" w:rsidR="002F250B" w:rsidRDefault="002F250B" w:rsidP="002F250B">
            <w:pPr>
              <w:bidi w:val="0"/>
              <w:jc w:val="left"/>
              <w:rPr>
                <w:b/>
                <w:bCs/>
              </w:rPr>
            </w:pPr>
          </w:p>
        </w:tc>
      </w:tr>
      <w:tr w:rsidR="002F250B" w14:paraId="1CF0688D" w14:textId="70D0EDE0" w:rsidTr="002F250B">
        <w:trPr>
          <w:trHeight w:val="656"/>
        </w:trPr>
        <w:tc>
          <w:tcPr>
            <w:tcW w:w="1149" w:type="dxa"/>
          </w:tcPr>
          <w:p w14:paraId="31883FD6" w14:textId="7E0602C7" w:rsidR="002F250B" w:rsidRDefault="002F250B" w:rsidP="002F250B">
            <w:pPr>
              <w:bidi w:val="0"/>
              <w:rPr>
                <w:b/>
                <w:bCs/>
              </w:rPr>
            </w:pPr>
            <w:r>
              <w:rPr>
                <w:b/>
                <w:bCs/>
              </w:rPr>
              <w:t>MIP</w:t>
            </w:r>
          </w:p>
        </w:tc>
        <w:tc>
          <w:tcPr>
            <w:tcW w:w="4385" w:type="dxa"/>
          </w:tcPr>
          <w:p w14:paraId="5305B4A8" w14:textId="07BDCFFB" w:rsidR="002F250B" w:rsidRDefault="002F250B" w:rsidP="002F250B">
            <w:pPr>
              <w:bidi w:val="0"/>
              <w:jc w:val="left"/>
              <w:rPr>
                <w:b/>
                <w:bCs/>
              </w:rPr>
            </w:pPr>
            <w:r>
              <w:rPr>
                <w:b/>
                <w:bCs/>
              </w:rPr>
              <w:t>Mixed Integer Programming</w:t>
            </w:r>
          </w:p>
        </w:tc>
        <w:tc>
          <w:tcPr>
            <w:tcW w:w="3803" w:type="dxa"/>
          </w:tcPr>
          <w:p w14:paraId="1A428DA8" w14:textId="77777777" w:rsidR="002F250B" w:rsidRDefault="002F250B" w:rsidP="002F250B">
            <w:pPr>
              <w:bidi w:val="0"/>
              <w:jc w:val="left"/>
              <w:rPr>
                <w:b/>
                <w:bCs/>
              </w:rPr>
            </w:pPr>
          </w:p>
        </w:tc>
      </w:tr>
      <w:tr w:rsidR="002F250B" w14:paraId="5DECD3AB" w14:textId="06413370" w:rsidTr="002F250B">
        <w:trPr>
          <w:trHeight w:val="656"/>
        </w:trPr>
        <w:tc>
          <w:tcPr>
            <w:tcW w:w="1149" w:type="dxa"/>
          </w:tcPr>
          <w:p w14:paraId="4DE7A2B1" w14:textId="64058AF0" w:rsidR="002F250B" w:rsidRDefault="002F250B" w:rsidP="002F250B">
            <w:pPr>
              <w:bidi w:val="0"/>
              <w:rPr>
                <w:b/>
                <w:bCs/>
              </w:rPr>
            </w:pPr>
            <w:r>
              <w:rPr>
                <w:b/>
                <w:bCs/>
              </w:rPr>
              <w:t>B&amp;B</w:t>
            </w:r>
          </w:p>
        </w:tc>
        <w:tc>
          <w:tcPr>
            <w:tcW w:w="4385" w:type="dxa"/>
          </w:tcPr>
          <w:p w14:paraId="4A59465A" w14:textId="163A3BE9" w:rsidR="002F250B" w:rsidRDefault="002F250B" w:rsidP="002F250B">
            <w:pPr>
              <w:bidi w:val="0"/>
              <w:jc w:val="left"/>
              <w:rPr>
                <w:b/>
                <w:bCs/>
              </w:rPr>
            </w:pPr>
            <w:r>
              <w:rPr>
                <w:b/>
                <w:bCs/>
              </w:rPr>
              <w:t>Branch and Bound</w:t>
            </w:r>
          </w:p>
        </w:tc>
        <w:tc>
          <w:tcPr>
            <w:tcW w:w="3803" w:type="dxa"/>
          </w:tcPr>
          <w:p w14:paraId="0E5EF528" w14:textId="77777777" w:rsidR="002F250B" w:rsidRDefault="002F250B" w:rsidP="002F250B">
            <w:pPr>
              <w:bidi w:val="0"/>
              <w:jc w:val="left"/>
              <w:rPr>
                <w:b/>
                <w:bCs/>
              </w:rPr>
            </w:pPr>
          </w:p>
        </w:tc>
      </w:tr>
      <w:tr w:rsidR="002F250B" w14:paraId="287A633D" w14:textId="6BEFAC1C" w:rsidTr="002F250B">
        <w:trPr>
          <w:trHeight w:val="631"/>
        </w:trPr>
        <w:tc>
          <w:tcPr>
            <w:tcW w:w="1149" w:type="dxa"/>
          </w:tcPr>
          <w:p w14:paraId="61813351" w14:textId="546FCEB9" w:rsidR="002F250B" w:rsidRDefault="002F250B" w:rsidP="002F250B">
            <w:pPr>
              <w:bidi w:val="0"/>
              <w:rPr>
                <w:b/>
                <w:bCs/>
              </w:rPr>
            </w:pPr>
            <w:r>
              <w:rPr>
                <w:b/>
                <w:bCs/>
              </w:rPr>
              <w:t>HP</w:t>
            </w:r>
          </w:p>
        </w:tc>
        <w:tc>
          <w:tcPr>
            <w:tcW w:w="4385" w:type="dxa"/>
          </w:tcPr>
          <w:p w14:paraId="349A8F5B" w14:textId="101C2823" w:rsidR="002F250B" w:rsidRDefault="002F250B" w:rsidP="002F250B">
            <w:pPr>
              <w:bidi w:val="0"/>
              <w:jc w:val="left"/>
              <w:rPr>
                <w:b/>
                <w:bCs/>
              </w:rPr>
            </w:pPr>
            <w:r>
              <w:rPr>
                <w:b/>
                <w:bCs/>
              </w:rPr>
              <w:t>Handover Points</w:t>
            </w:r>
          </w:p>
        </w:tc>
        <w:tc>
          <w:tcPr>
            <w:tcW w:w="3803" w:type="dxa"/>
          </w:tcPr>
          <w:p w14:paraId="64AAB14B" w14:textId="77777777" w:rsidR="002F250B" w:rsidRDefault="002F250B" w:rsidP="002F250B">
            <w:pPr>
              <w:bidi w:val="0"/>
              <w:jc w:val="left"/>
              <w:rPr>
                <w:b/>
                <w:bCs/>
              </w:rPr>
            </w:pPr>
          </w:p>
        </w:tc>
      </w:tr>
      <w:tr w:rsidR="002F250B" w14:paraId="1D2E28D4" w14:textId="036085A8" w:rsidTr="002F250B">
        <w:trPr>
          <w:trHeight w:val="656"/>
        </w:trPr>
        <w:tc>
          <w:tcPr>
            <w:tcW w:w="1149" w:type="dxa"/>
          </w:tcPr>
          <w:p w14:paraId="7A3DD214" w14:textId="0879F79E" w:rsidR="002F250B" w:rsidRDefault="002F250B" w:rsidP="002F250B">
            <w:pPr>
              <w:bidi w:val="0"/>
              <w:rPr>
                <w:b/>
                <w:bCs/>
              </w:rPr>
            </w:pPr>
            <w:r>
              <w:rPr>
                <w:b/>
                <w:bCs/>
              </w:rPr>
              <w:t>QC</w:t>
            </w:r>
          </w:p>
        </w:tc>
        <w:tc>
          <w:tcPr>
            <w:tcW w:w="4385" w:type="dxa"/>
          </w:tcPr>
          <w:p w14:paraId="30B14EF0" w14:textId="6B20DA28" w:rsidR="002F250B" w:rsidRDefault="002F250B" w:rsidP="002F250B">
            <w:pPr>
              <w:bidi w:val="0"/>
              <w:jc w:val="left"/>
              <w:rPr>
                <w:b/>
                <w:bCs/>
              </w:rPr>
            </w:pPr>
            <w:r>
              <w:rPr>
                <w:b/>
                <w:bCs/>
              </w:rPr>
              <w:t>Quay Crane</w:t>
            </w:r>
          </w:p>
        </w:tc>
        <w:tc>
          <w:tcPr>
            <w:tcW w:w="3803" w:type="dxa"/>
          </w:tcPr>
          <w:p w14:paraId="28F437BA" w14:textId="77777777" w:rsidR="002F250B" w:rsidRDefault="002F250B" w:rsidP="002F250B">
            <w:pPr>
              <w:bidi w:val="0"/>
              <w:jc w:val="left"/>
              <w:rPr>
                <w:b/>
                <w:bCs/>
              </w:rPr>
            </w:pPr>
          </w:p>
        </w:tc>
      </w:tr>
      <w:tr w:rsidR="002F250B" w14:paraId="447DFB9A" w14:textId="3C0AAF2A" w:rsidTr="002F250B">
        <w:trPr>
          <w:trHeight w:val="656"/>
        </w:trPr>
        <w:tc>
          <w:tcPr>
            <w:tcW w:w="1149" w:type="dxa"/>
          </w:tcPr>
          <w:p w14:paraId="0EE1061D" w14:textId="55FC1A3F" w:rsidR="002F250B" w:rsidRDefault="002F250B" w:rsidP="002F250B">
            <w:pPr>
              <w:bidi w:val="0"/>
              <w:rPr>
                <w:b/>
                <w:bCs/>
              </w:rPr>
            </w:pPr>
            <w:r>
              <w:rPr>
                <w:b/>
                <w:bCs/>
              </w:rPr>
              <w:t>ACT</w:t>
            </w:r>
          </w:p>
        </w:tc>
        <w:tc>
          <w:tcPr>
            <w:tcW w:w="4385" w:type="dxa"/>
          </w:tcPr>
          <w:p w14:paraId="69B449BE" w14:textId="4E5BA97D" w:rsidR="002F250B" w:rsidRDefault="002F250B" w:rsidP="002F250B">
            <w:pPr>
              <w:bidi w:val="0"/>
              <w:jc w:val="left"/>
              <w:rPr>
                <w:b/>
                <w:bCs/>
              </w:rPr>
            </w:pPr>
            <w:r>
              <w:rPr>
                <w:b/>
                <w:bCs/>
              </w:rPr>
              <w:t>Automated Container Terminal</w:t>
            </w:r>
          </w:p>
        </w:tc>
        <w:tc>
          <w:tcPr>
            <w:tcW w:w="3803" w:type="dxa"/>
          </w:tcPr>
          <w:p w14:paraId="00EEBAE0" w14:textId="77777777" w:rsidR="002F250B" w:rsidRDefault="002F250B" w:rsidP="002F250B">
            <w:pPr>
              <w:bidi w:val="0"/>
              <w:jc w:val="left"/>
              <w:rPr>
                <w:b/>
                <w:bCs/>
              </w:rPr>
            </w:pPr>
          </w:p>
        </w:tc>
      </w:tr>
      <w:tr w:rsidR="002F250B" w14:paraId="699F8BA2" w14:textId="6183C3F8" w:rsidTr="002F250B">
        <w:trPr>
          <w:trHeight w:val="631"/>
        </w:trPr>
        <w:tc>
          <w:tcPr>
            <w:tcW w:w="1149" w:type="dxa"/>
          </w:tcPr>
          <w:p w14:paraId="302A2D45" w14:textId="1BE9901C" w:rsidR="002F250B" w:rsidRDefault="002F250B" w:rsidP="002F250B">
            <w:pPr>
              <w:bidi w:val="0"/>
              <w:rPr>
                <w:b/>
                <w:bCs/>
              </w:rPr>
            </w:pPr>
            <w:r>
              <w:rPr>
                <w:b/>
                <w:bCs/>
              </w:rPr>
              <w:t>GVS</w:t>
            </w:r>
          </w:p>
        </w:tc>
        <w:tc>
          <w:tcPr>
            <w:tcW w:w="4385" w:type="dxa"/>
          </w:tcPr>
          <w:p w14:paraId="5D17803D" w14:textId="076EBE04" w:rsidR="002F250B" w:rsidRDefault="002F250B" w:rsidP="002F250B">
            <w:pPr>
              <w:bidi w:val="0"/>
              <w:jc w:val="left"/>
              <w:rPr>
                <w:b/>
                <w:bCs/>
              </w:rPr>
            </w:pPr>
            <w:r>
              <w:rPr>
                <w:b/>
                <w:bCs/>
              </w:rPr>
              <w:t>Greedy Vehicle</w:t>
            </w:r>
          </w:p>
        </w:tc>
        <w:tc>
          <w:tcPr>
            <w:tcW w:w="3803" w:type="dxa"/>
          </w:tcPr>
          <w:p w14:paraId="1701DB76" w14:textId="77777777" w:rsidR="002F250B" w:rsidRDefault="002F250B" w:rsidP="002F250B">
            <w:pPr>
              <w:bidi w:val="0"/>
              <w:jc w:val="left"/>
              <w:rPr>
                <w:b/>
                <w:bCs/>
              </w:rPr>
            </w:pPr>
          </w:p>
        </w:tc>
      </w:tr>
      <w:tr w:rsidR="002F250B" w14:paraId="3F30605B" w14:textId="77777777" w:rsidTr="002F250B">
        <w:trPr>
          <w:trHeight w:val="631"/>
        </w:trPr>
        <w:tc>
          <w:tcPr>
            <w:tcW w:w="1149" w:type="dxa"/>
          </w:tcPr>
          <w:p w14:paraId="4FCEED63" w14:textId="000A5E29" w:rsidR="002F250B" w:rsidRDefault="002F250B" w:rsidP="002F250B">
            <w:pPr>
              <w:bidi w:val="0"/>
              <w:rPr>
                <w:b/>
                <w:bCs/>
              </w:rPr>
            </w:pPr>
            <w:r>
              <w:rPr>
                <w:b/>
                <w:bCs/>
              </w:rPr>
              <w:t>GA</w:t>
            </w:r>
          </w:p>
        </w:tc>
        <w:tc>
          <w:tcPr>
            <w:tcW w:w="4385" w:type="dxa"/>
          </w:tcPr>
          <w:p w14:paraId="5075D551" w14:textId="7AE9A8F2" w:rsidR="002F250B" w:rsidRDefault="002F250B" w:rsidP="002F250B">
            <w:pPr>
              <w:bidi w:val="0"/>
              <w:jc w:val="left"/>
              <w:rPr>
                <w:b/>
                <w:bCs/>
              </w:rPr>
            </w:pPr>
            <w:r>
              <w:rPr>
                <w:b/>
                <w:bCs/>
              </w:rPr>
              <w:t>Genetic Algorithm</w:t>
            </w:r>
          </w:p>
        </w:tc>
        <w:tc>
          <w:tcPr>
            <w:tcW w:w="3803" w:type="dxa"/>
          </w:tcPr>
          <w:p w14:paraId="538562E9" w14:textId="77777777" w:rsidR="002F250B" w:rsidRDefault="002F250B" w:rsidP="002F250B">
            <w:pPr>
              <w:bidi w:val="0"/>
              <w:jc w:val="left"/>
              <w:rPr>
                <w:b/>
                <w:bCs/>
              </w:rPr>
            </w:pPr>
          </w:p>
        </w:tc>
      </w:tr>
      <w:tr w:rsidR="002F250B" w14:paraId="7C466692" w14:textId="77777777" w:rsidTr="002F250B">
        <w:trPr>
          <w:trHeight w:val="631"/>
        </w:trPr>
        <w:tc>
          <w:tcPr>
            <w:tcW w:w="1149" w:type="dxa"/>
          </w:tcPr>
          <w:p w14:paraId="3D2A0F7D" w14:textId="1C7F566E" w:rsidR="002F250B" w:rsidRDefault="002F250B" w:rsidP="002F250B">
            <w:pPr>
              <w:bidi w:val="0"/>
              <w:rPr>
                <w:b/>
                <w:bCs/>
              </w:rPr>
            </w:pPr>
            <w:r>
              <w:rPr>
                <w:b/>
                <w:bCs/>
              </w:rPr>
              <w:t>PSO</w:t>
            </w:r>
          </w:p>
        </w:tc>
        <w:tc>
          <w:tcPr>
            <w:tcW w:w="4385" w:type="dxa"/>
          </w:tcPr>
          <w:p w14:paraId="11A0FF09" w14:textId="369D0DA6" w:rsidR="002F250B" w:rsidRDefault="002F250B" w:rsidP="002F250B">
            <w:pPr>
              <w:bidi w:val="0"/>
              <w:jc w:val="left"/>
              <w:rPr>
                <w:b/>
                <w:bCs/>
              </w:rPr>
            </w:pPr>
            <w:r>
              <w:rPr>
                <w:b/>
                <w:bCs/>
              </w:rPr>
              <w:t>Particle Swarm Algorithm</w:t>
            </w:r>
          </w:p>
        </w:tc>
        <w:tc>
          <w:tcPr>
            <w:tcW w:w="3803" w:type="dxa"/>
          </w:tcPr>
          <w:p w14:paraId="6864C0D4" w14:textId="77777777" w:rsidR="002F250B" w:rsidRDefault="002F250B" w:rsidP="002F250B">
            <w:pPr>
              <w:bidi w:val="0"/>
              <w:jc w:val="left"/>
              <w:rPr>
                <w:b/>
                <w:bCs/>
              </w:rPr>
            </w:pPr>
          </w:p>
        </w:tc>
      </w:tr>
      <w:tr w:rsidR="002F250B" w14:paraId="7A67377E" w14:textId="77777777" w:rsidTr="002F250B">
        <w:trPr>
          <w:trHeight w:val="631"/>
        </w:trPr>
        <w:tc>
          <w:tcPr>
            <w:tcW w:w="1149" w:type="dxa"/>
          </w:tcPr>
          <w:p w14:paraId="4B4AD22D" w14:textId="25F43A71" w:rsidR="002F250B" w:rsidRDefault="002F250B" w:rsidP="002F250B">
            <w:pPr>
              <w:bidi w:val="0"/>
              <w:rPr>
                <w:b/>
                <w:bCs/>
              </w:rPr>
            </w:pPr>
            <w:r>
              <w:rPr>
                <w:b/>
                <w:bCs/>
              </w:rPr>
              <w:t>NSA</w:t>
            </w:r>
          </w:p>
        </w:tc>
        <w:tc>
          <w:tcPr>
            <w:tcW w:w="4385" w:type="dxa"/>
          </w:tcPr>
          <w:p w14:paraId="106DDAB2" w14:textId="046084BC" w:rsidR="002F250B" w:rsidRDefault="002F250B" w:rsidP="002F250B">
            <w:pPr>
              <w:bidi w:val="0"/>
              <w:jc w:val="left"/>
              <w:rPr>
                <w:b/>
                <w:bCs/>
              </w:rPr>
            </w:pPr>
            <w:r>
              <w:rPr>
                <w:b/>
                <w:bCs/>
              </w:rPr>
              <w:t>Network Simplex Algorithm</w:t>
            </w:r>
          </w:p>
        </w:tc>
        <w:tc>
          <w:tcPr>
            <w:tcW w:w="3803" w:type="dxa"/>
          </w:tcPr>
          <w:p w14:paraId="616BAA0A" w14:textId="77777777" w:rsidR="002F250B" w:rsidRDefault="002F250B" w:rsidP="002F250B">
            <w:pPr>
              <w:bidi w:val="0"/>
              <w:jc w:val="left"/>
              <w:rPr>
                <w:b/>
                <w:bCs/>
              </w:rPr>
            </w:pPr>
          </w:p>
        </w:tc>
      </w:tr>
      <w:tr w:rsidR="002F250B" w14:paraId="22666F0B" w14:textId="77777777" w:rsidTr="002F250B">
        <w:trPr>
          <w:trHeight w:val="631"/>
        </w:trPr>
        <w:tc>
          <w:tcPr>
            <w:tcW w:w="1149" w:type="dxa"/>
          </w:tcPr>
          <w:p w14:paraId="2095DA90" w14:textId="4DB14E07" w:rsidR="002F250B" w:rsidRDefault="002F250B" w:rsidP="002F250B">
            <w:pPr>
              <w:bidi w:val="0"/>
              <w:rPr>
                <w:b/>
                <w:bCs/>
              </w:rPr>
            </w:pPr>
            <w:r>
              <w:rPr>
                <w:b/>
                <w:bCs/>
              </w:rPr>
              <w:t>DNSA</w:t>
            </w:r>
          </w:p>
        </w:tc>
        <w:tc>
          <w:tcPr>
            <w:tcW w:w="4385" w:type="dxa"/>
          </w:tcPr>
          <w:p w14:paraId="2FEE7EE2" w14:textId="6C90A3B5" w:rsidR="002F250B" w:rsidRDefault="002F250B" w:rsidP="002F250B">
            <w:pPr>
              <w:bidi w:val="0"/>
              <w:jc w:val="left"/>
              <w:rPr>
                <w:b/>
                <w:bCs/>
              </w:rPr>
            </w:pPr>
            <w:r>
              <w:rPr>
                <w:b/>
                <w:bCs/>
              </w:rPr>
              <w:t>Dynami</w:t>
            </w:r>
            <w:r w:rsidR="004643E6">
              <w:rPr>
                <w:b/>
                <w:bCs/>
              </w:rPr>
              <w:t>c Network Simplex Algorithm</w:t>
            </w:r>
          </w:p>
        </w:tc>
        <w:tc>
          <w:tcPr>
            <w:tcW w:w="3803" w:type="dxa"/>
          </w:tcPr>
          <w:p w14:paraId="6B868342" w14:textId="77777777" w:rsidR="002F250B" w:rsidRDefault="002F250B" w:rsidP="002F250B">
            <w:pPr>
              <w:bidi w:val="0"/>
              <w:jc w:val="left"/>
              <w:rPr>
                <w:b/>
                <w:bCs/>
              </w:rPr>
            </w:pPr>
          </w:p>
        </w:tc>
      </w:tr>
    </w:tbl>
    <w:p w14:paraId="5EC11427" w14:textId="030D31C4" w:rsidR="002F250B" w:rsidRPr="002F250B" w:rsidRDefault="002F250B" w:rsidP="002F250B">
      <w:pPr>
        <w:bidi w:val="0"/>
        <w:spacing w:line="240" w:lineRule="auto"/>
        <w:ind w:firstLine="237"/>
        <w:rPr>
          <w:b/>
          <w:bCs/>
        </w:rPr>
      </w:pPr>
    </w:p>
    <w:p w14:paraId="217231C9" w14:textId="41AE8214" w:rsidR="004A0298" w:rsidRDefault="00F17D53" w:rsidP="00683F2D">
      <w:pPr>
        <w:spacing w:line="240" w:lineRule="auto"/>
        <w:ind w:firstLine="237"/>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683F2D">
      <w:pPr>
        <w:pStyle w:val="Heading1"/>
        <w:spacing w:line="240" w:lineRule="auto"/>
        <w:ind w:firstLine="237"/>
        <w:rPr>
          <w:szCs w:val="48"/>
          <w:rtl/>
        </w:rPr>
      </w:pPr>
      <w:bookmarkStart w:id="0" w:name="_Toc179283795"/>
      <w:r>
        <w:rPr>
          <w:rFonts w:hint="cs"/>
          <w:szCs w:val="48"/>
          <w:rtl/>
        </w:rPr>
        <w:lastRenderedPageBreak/>
        <w:t>کلیات</w:t>
      </w:r>
      <w:bookmarkEnd w:id="0"/>
    </w:p>
    <w:p w14:paraId="76928714" w14:textId="77777777" w:rsidR="00E7389A" w:rsidRDefault="005B349B" w:rsidP="00683F2D">
      <w:pPr>
        <w:bidi w:val="0"/>
        <w:spacing w:line="240" w:lineRule="auto"/>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6E550838" w14:textId="77777777" w:rsidR="005B349B" w:rsidRDefault="005B349B" w:rsidP="00683F2D">
      <w:pPr>
        <w:spacing w:line="240" w:lineRule="auto"/>
        <w:ind w:firstLine="237"/>
      </w:pPr>
    </w:p>
    <w:p w14:paraId="4F293338" w14:textId="77777777" w:rsidR="00940F13" w:rsidRDefault="00940F13" w:rsidP="00E36C78">
      <w:pPr>
        <w:pStyle w:val="Heading2"/>
        <w:numPr>
          <w:ilvl w:val="0"/>
          <w:numId w:val="0"/>
        </w:numPr>
        <w:ind w:left="813"/>
        <w:rPr>
          <w:rtl/>
        </w:rPr>
      </w:pPr>
    </w:p>
    <w:p w14:paraId="7A9ED451" w14:textId="77777777" w:rsidR="00940F13" w:rsidRDefault="00940F13" w:rsidP="00E36C78">
      <w:pPr>
        <w:pStyle w:val="Heading2"/>
        <w:rPr>
          <w:rtl/>
        </w:rPr>
      </w:pPr>
      <w:bookmarkStart w:id="1" w:name="_Toc179283796"/>
      <w:r>
        <w:rPr>
          <w:rFonts w:hint="cs"/>
          <w:rtl/>
        </w:rPr>
        <w:t>مقدمه</w:t>
      </w:r>
      <w:bookmarkEnd w:id="1"/>
    </w:p>
    <w:p w14:paraId="3A44139F" w14:textId="77777777" w:rsidR="000B587B" w:rsidRPr="003C5E28" w:rsidRDefault="00E819FF" w:rsidP="00683F2D">
      <w:pPr>
        <w:spacing w:line="240" w:lineRule="auto"/>
        <w:ind w:firstLine="237"/>
        <w:rPr>
          <w:color w:val="FF0000"/>
          <w:rtl/>
        </w:rPr>
      </w:pPr>
      <w:r>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Pr>
          <w:rFonts w:hint="cs"/>
          <w:color w:val="FF0000"/>
          <w:rtl/>
        </w:rPr>
        <w:t xml:space="preserve"> </w:t>
      </w:r>
      <w:r w:rsidR="005C0036">
        <w:rPr>
          <w:rFonts w:hint="cs"/>
          <w:color w:val="FF0000"/>
          <w:rtl/>
        </w:rPr>
        <w:t>می‌پردازد</w:t>
      </w:r>
      <w:r>
        <w:rPr>
          <w:rFonts w:hint="cs"/>
          <w:color w:val="FF0000"/>
          <w:rtl/>
        </w:rPr>
        <w:t xml:space="preserve">) </w:t>
      </w:r>
    </w:p>
    <w:p w14:paraId="60B19FB0" w14:textId="6048ABC0" w:rsidR="000B587B" w:rsidRDefault="00826BFF" w:rsidP="00E36C78">
      <w:pPr>
        <w:pStyle w:val="Heading2"/>
        <w:rPr>
          <w:rtl/>
        </w:rPr>
      </w:pPr>
      <w:bookmarkStart w:id="2" w:name="_Toc179283797"/>
      <w:r>
        <w:rPr>
          <w:rFonts w:hint="cs"/>
          <w:rtl/>
        </w:rPr>
        <w:t>طرح مساله</w:t>
      </w:r>
      <w:bookmarkEnd w:id="2"/>
    </w:p>
    <w:p w14:paraId="1948167B" w14:textId="77777777" w:rsidR="003A66B5" w:rsidRPr="00E819FF" w:rsidRDefault="00E819FF" w:rsidP="00683F2D">
      <w:pPr>
        <w:spacing w:line="240" w:lineRule="auto"/>
        <w:ind w:firstLine="237"/>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7D93239A" w14:textId="7F4AAB47" w:rsidR="004323CE" w:rsidRDefault="00826BFF" w:rsidP="00E36C78">
      <w:pPr>
        <w:pStyle w:val="Heading2"/>
        <w:rPr>
          <w:rtl/>
        </w:rPr>
      </w:pPr>
      <w:bookmarkStart w:id="3" w:name="_Toc179283798"/>
      <w:r>
        <w:rPr>
          <w:rFonts w:hint="cs"/>
          <w:rtl/>
        </w:rPr>
        <w:t>روش تحقیق</w:t>
      </w:r>
      <w:bookmarkEnd w:id="3"/>
    </w:p>
    <w:p w14:paraId="10C9D09F" w14:textId="77777777" w:rsidR="003A66B5" w:rsidRPr="005C0036" w:rsidRDefault="00E819FF" w:rsidP="00683F2D">
      <w:pPr>
        <w:spacing w:line="240" w:lineRule="auto"/>
        <w:ind w:firstLine="237"/>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2955190A" w14:textId="1A311F57" w:rsidR="00FF5598" w:rsidRDefault="00826BFF" w:rsidP="00E36C78">
      <w:pPr>
        <w:pStyle w:val="Heading2"/>
        <w:rPr>
          <w:rtl/>
        </w:rPr>
      </w:pPr>
      <w:bookmarkStart w:id="4" w:name="_Toc179283799"/>
      <w:r>
        <w:rPr>
          <w:rFonts w:hint="cs"/>
          <w:rtl/>
        </w:rPr>
        <w:t>دستاورد ها</w:t>
      </w:r>
      <w:bookmarkEnd w:id="4"/>
    </w:p>
    <w:p w14:paraId="40AE4DBA" w14:textId="77777777" w:rsidR="003A66B5" w:rsidRPr="005C0036" w:rsidRDefault="005C0036" w:rsidP="00683F2D">
      <w:pPr>
        <w:spacing w:line="240" w:lineRule="auto"/>
        <w:ind w:firstLine="237"/>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716CDCA8" w14:textId="77777777" w:rsidR="003A66B5" w:rsidRDefault="005C0036" w:rsidP="00683F2D">
      <w:pPr>
        <w:spacing w:line="240" w:lineRule="auto"/>
        <w:ind w:firstLine="237"/>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10450B15" w14:textId="3834AD0E" w:rsidR="00826BFF" w:rsidRPr="00826BFF" w:rsidRDefault="00826BFF" w:rsidP="00E36C78">
      <w:pPr>
        <w:pStyle w:val="Heading2"/>
        <w:rPr>
          <w:rtl/>
        </w:rPr>
      </w:pPr>
      <w:bookmarkStart w:id="5" w:name="_Toc179283800"/>
      <w:r>
        <w:rPr>
          <w:rFonts w:hint="cs"/>
          <w:rtl/>
        </w:rPr>
        <w:t>ساختار گزارش</w:t>
      </w:r>
      <w:bookmarkEnd w:id="5"/>
    </w:p>
    <w:p w14:paraId="25D591AF" w14:textId="77777777" w:rsidR="003A66B5" w:rsidRDefault="003A66B5" w:rsidP="00683F2D">
      <w:pPr>
        <w:spacing w:line="240" w:lineRule="auto"/>
        <w:ind w:firstLine="237"/>
        <w:rPr>
          <w:rtl/>
        </w:rPr>
      </w:pPr>
      <w:r>
        <w:rPr>
          <w:rtl/>
        </w:rPr>
        <w:br w:type="page"/>
      </w:r>
    </w:p>
    <w:p w14:paraId="0D42AF42" w14:textId="77777777" w:rsidR="008B3A62" w:rsidRDefault="008B3A62" w:rsidP="00683F2D">
      <w:pPr>
        <w:pStyle w:val="Heading1"/>
        <w:spacing w:line="240" w:lineRule="auto"/>
        <w:ind w:firstLine="237"/>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683F2D">
      <w:pPr>
        <w:pStyle w:val="Heading1"/>
        <w:spacing w:line="240" w:lineRule="auto"/>
        <w:ind w:firstLine="237"/>
        <w:rPr>
          <w:rtl/>
        </w:rPr>
      </w:pPr>
      <w:r w:rsidRPr="008B3A62">
        <w:rPr>
          <w:rtl/>
        </w:rPr>
        <w:lastRenderedPageBreak/>
        <w:br/>
      </w:r>
      <w:bookmarkStart w:id="6" w:name="_Toc179283801"/>
      <w:r w:rsidR="00826BFF">
        <w:rPr>
          <w:rFonts w:hint="cs"/>
          <w:rtl/>
        </w:rPr>
        <w:t>مفاهیم و تعاریف اولیه</w:t>
      </w:r>
      <w:bookmarkEnd w:id="6"/>
    </w:p>
    <w:p w14:paraId="03652924" w14:textId="77777777" w:rsidR="008B3A62" w:rsidRDefault="008B3A62" w:rsidP="00683F2D">
      <w:pPr>
        <w:bidi w:val="0"/>
        <w:spacing w:line="240" w:lineRule="auto"/>
        <w:ind w:firstLine="237"/>
        <w:jc w:val="left"/>
        <w:rPr>
          <w:rFonts w:cs="Arial"/>
          <w:rtl/>
        </w:rPr>
      </w:pPr>
      <w:r>
        <w:rPr>
          <w:rFonts w:cs="Arial"/>
          <w:rtl/>
        </w:rPr>
        <w:br w:type="page"/>
      </w:r>
    </w:p>
    <w:p w14:paraId="5AE80F3C" w14:textId="77777777" w:rsidR="00E7389A" w:rsidRDefault="00E7389A" w:rsidP="00683F2D">
      <w:pPr>
        <w:spacing w:line="240" w:lineRule="auto"/>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683F2D">
      <w:pPr>
        <w:spacing w:line="240" w:lineRule="auto"/>
        <w:ind w:firstLine="237"/>
        <w:jc w:val="center"/>
        <w:rPr>
          <w:rtl/>
        </w:rPr>
      </w:pPr>
    </w:p>
    <w:p w14:paraId="18081591" w14:textId="77777777" w:rsidR="00940F13" w:rsidRDefault="00940F13" w:rsidP="00E36C78">
      <w:pPr>
        <w:pStyle w:val="Heading2"/>
        <w:rPr>
          <w:rtl/>
        </w:rPr>
      </w:pPr>
      <w:bookmarkStart w:id="7" w:name="_Toc179283802"/>
      <w:r>
        <w:rPr>
          <w:rFonts w:hint="cs"/>
          <w:rtl/>
        </w:rPr>
        <w:t>مقدمه</w:t>
      </w:r>
      <w:bookmarkEnd w:id="7"/>
    </w:p>
    <w:p w14:paraId="09300F3B" w14:textId="77777777" w:rsidR="00183433" w:rsidRPr="00F83195" w:rsidRDefault="00183433"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E36C78">
      <w:pPr>
        <w:pStyle w:val="Heading2"/>
        <w:rPr>
          <w:rtl/>
        </w:rPr>
      </w:pPr>
      <w:bookmarkStart w:id="8" w:name="_Toc179283803"/>
      <w:r>
        <w:rPr>
          <w:rFonts w:hint="cs"/>
          <w:rtl/>
        </w:rPr>
        <w:t>تعاریف مربوط به بنادر</w:t>
      </w:r>
      <w:bookmarkEnd w:id="8"/>
    </w:p>
    <w:p w14:paraId="071FA764" w14:textId="77777777" w:rsidR="00060403" w:rsidRPr="00F756E4" w:rsidRDefault="00F756E4" w:rsidP="00683F2D">
      <w:pPr>
        <w:spacing w:line="240" w:lineRule="auto"/>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E36C78">
      <w:pPr>
        <w:pStyle w:val="Heading2"/>
        <w:rPr>
          <w:rtl/>
        </w:rPr>
      </w:pPr>
      <w:bookmarkStart w:id="9" w:name="_Toc179283804"/>
      <w:r>
        <w:rPr>
          <w:rFonts w:hint="cs"/>
          <w:rtl/>
        </w:rPr>
        <w:t>تعاریف مربوط به بهینه سازی</w:t>
      </w:r>
      <w:bookmarkEnd w:id="9"/>
    </w:p>
    <w:p w14:paraId="1DAA35E9" w14:textId="77777777" w:rsidR="00060403" w:rsidRPr="00F756E4" w:rsidRDefault="00F756E4" w:rsidP="00683F2D">
      <w:pPr>
        <w:spacing w:line="240" w:lineRule="auto"/>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683F2D">
      <w:pPr>
        <w:pStyle w:val="Heading3"/>
        <w:spacing w:line="240" w:lineRule="auto"/>
        <w:ind w:firstLine="237"/>
        <w:rPr>
          <w:rtl/>
        </w:rPr>
      </w:pPr>
      <w:bookmarkStart w:id="10" w:name="_Toc179283805"/>
      <w:r>
        <w:rPr>
          <w:rFonts w:hint="cs"/>
          <w:rtl/>
        </w:rPr>
        <w:t>تعاریف بهینه سازی خطی</w:t>
      </w:r>
      <w:bookmarkEnd w:id="10"/>
    </w:p>
    <w:p w14:paraId="0C2BF336" w14:textId="77777777" w:rsidR="00060403" w:rsidRPr="00E819FF" w:rsidRDefault="00E819FF" w:rsidP="00683F2D">
      <w:pPr>
        <w:spacing w:line="240" w:lineRule="auto"/>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683F2D">
      <w:pPr>
        <w:pStyle w:val="Heading3"/>
        <w:spacing w:line="240" w:lineRule="auto"/>
        <w:ind w:firstLine="237"/>
        <w:rPr>
          <w:rtl/>
        </w:rPr>
      </w:pPr>
      <w:bookmarkStart w:id="11" w:name="_Toc179283806"/>
      <w:r>
        <w:rPr>
          <w:rFonts w:hint="cs"/>
          <w:rtl/>
        </w:rPr>
        <w:t>تعاریف بهینه سازی عدد صحیح</w:t>
      </w:r>
      <w:bookmarkEnd w:id="11"/>
    </w:p>
    <w:p w14:paraId="57F919C0" w14:textId="77777777" w:rsidR="00060403" w:rsidRPr="00E819FF" w:rsidRDefault="00E819FF" w:rsidP="00683F2D">
      <w:pPr>
        <w:spacing w:line="240" w:lineRule="auto"/>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683F2D">
      <w:pPr>
        <w:pStyle w:val="Heading3"/>
        <w:spacing w:line="240" w:lineRule="auto"/>
        <w:ind w:left="687" w:firstLine="237"/>
        <w:rPr>
          <w:rtl/>
        </w:rPr>
      </w:pPr>
      <w:bookmarkStart w:id="12" w:name="_Toc179283807"/>
      <w:r>
        <w:rPr>
          <w:rFonts w:hint="cs"/>
          <w:rtl/>
        </w:rPr>
        <w:t>تعاریف الگوریتم های اکتشافی</w:t>
      </w:r>
      <w:bookmarkEnd w:id="12"/>
    </w:p>
    <w:p w14:paraId="4716DFD7" w14:textId="77777777" w:rsidR="00E819FF" w:rsidRPr="00E819FF" w:rsidRDefault="00E819FF" w:rsidP="00683F2D">
      <w:pPr>
        <w:spacing w:line="240" w:lineRule="auto"/>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683F2D">
      <w:pPr>
        <w:spacing w:line="240" w:lineRule="auto"/>
        <w:ind w:firstLine="237"/>
        <w:rPr>
          <w:rtl/>
        </w:rPr>
      </w:pPr>
    </w:p>
    <w:p w14:paraId="3E162BF3" w14:textId="5421BD0F" w:rsidR="004E0716" w:rsidRDefault="00826BFF" w:rsidP="00E36C78">
      <w:pPr>
        <w:pStyle w:val="Heading2"/>
        <w:rPr>
          <w:rtl/>
        </w:rPr>
      </w:pPr>
      <w:bookmarkStart w:id="13" w:name="_Toc179283808"/>
      <w:r>
        <w:rPr>
          <w:rFonts w:hint="cs"/>
          <w:rtl/>
        </w:rPr>
        <w:t>جمع بندی</w:t>
      </w:r>
      <w:bookmarkEnd w:id="13"/>
    </w:p>
    <w:p w14:paraId="73A0EC68" w14:textId="77777777" w:rsidR="00060403" w:rsidRPr="00E819FF" w:rsidRDefault="00E819FF" w:rsidP="00683F2D">
      <w:pPr>
        <w:spacing w:line="240" w:lineRule="auto"/>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683F2D">
      <w:pPr>
        <w:spacing w:line="240" w:lineRule="auto"/>
        <w:ind w:firstLine="237"/>
        <w:rPr>
          <w:rtl/>
        </w:rPr>
      </w:pPr>
    </w:p>
    <w:p w14:paraId="5A515005" w14:textId="77777777" w:rsidR="008C2D03" w:rsidRDefault="008C2D03" w:rsidP="00683F2D">
      <w:pPr>
        <w:keepNext/>
        <w:spacing w:line="240" w:lineRule="auto"/>
        <w:ind w:firstLine="237"/>
        <w:jc w:val="center"/>
      </w:pPr>
      <w:r>
        <w:rPr>
          <w:rFonts w:hint="cs"/>
          <w:noProof/>
          <w:lang w:bidi="ar-SA"/>
        </w:rPr>
        <w:lastRenderedPageBreak/>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77777777" w:rsidR="008C2D03" w:rsidRPr="00621EA7" w:rsidRDefault="008C2D03" w:rsidP="00683F2D">
      <w:pPr>
        <w:pStyle w:val="Caption"/>
        <w:ind w:firstLine="237"/>
        <w:rPr>
          <w:rtl/>
        </w:rPr>
      </w:pPr>
      <w:bookmarkStart w:id="14"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683F2D">
      <w:pPr>
        <w:spacing w:line="240" w:lineRule="auto"/>
        <w:ind w:firstLine="237"/>
        <w:rPr>
          <w:rtl/>
        </w:rPr>
      </w:pPr>
    </w:p>
    <w:p w14:paraId="12E3B2A0" w14:textId="77777777" w:rsidR="00B96B1A" w:rsidRPr="00B96B1A" w:rsidRDefault="00B96B1A" w:rsidP="00683F2D">
      <w:pPr>
        <w:spacing w:line="240" w:lineRule="auto"/>
        <w:ind w:firstLine="237"/>
        <w:rPr>
          <w:rtl/>
        </w:rPr>
      </w:pPr>
    </w:p>
    <w:p w14:paraId="44486803" w14:textId="77777777" w:rsidR="000C3640" w:rsidRDefault="000C3640" w:rsidP="00683F2D">
      <w:pPr>
        <w:pStyle w:val="Caption"/>
        <w:keepNext/>
        <w:ind w:firstLine="237"/>
      </w:pPr>
      <w:bookmarkStart w:id="15"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683F2D">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683F2D">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683F2D">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683F2D">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683F2D">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683F2D">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683F2D">
            <w:pPr>
              <w:pStyle w:val="Caption"/>
              <w:ind w:firstLine="237"/>
              <w:rPr>
                <w:rtl/>
              </w:rPr>
            </w:pPr>
          </w:p>
        </w:tc>
        <w:tc>
          <w:tcPr>
            <w:tcW w:w="2687" w:type="dxa"/>
            <w:vAlign w:val="center"/>
          </w:tcPr>
          <w:p w14:paraId="3CA01129" w14:textId="77777777" w:rsidR="007E6F4F" w:rsidRDefault="007E6F4F" w:rsidP="00683F2D">
            <w:pPr>
              <w:pStyle w:val="a1"/>
              <w:ind w:firstLine="237"/>
              <w:rPr>
                <w:rtl/>
              </w:rPr>
            </w:pPr>
          </w:p>
        </w:tc>
        <w:tc>
          <w:tcPr>
            <w:tcW w:w="2688" w:type="dxa"/>
            <w:vAlign w:val="center"/>
          </w:tcPr>
          <w:p w14:paraId="63BF1B8C" w14:textId="77777777" w:rsidR="007E6F4F" w:rsidRDefault="007E6F4F" w:rsidP="00683F2D">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683F2D">
            <w:pPr>
              <w:pStyle w:val="a1"/>
              <w:ind w:firstLine="237"/>
              <w:rPr>
                <w:rtl/>
              </w:rPr>
            </w:pPr>
          </w:p>
        </w:tc>
        <w:tc>
          <w:tcPr>
            <w:tcW w:w="2687" w:type="dxa"/>
            <w:vAlign w:val="center"/>
          </w:tcPr>
          <w:p w14:paraId="36A44A7A" w14:textId="77777777" w:rsidR="007E6F4F" w:rsidRDefault="007E6F4F" w:rsidP="00683F2D">
            <w:pPr>
              <w:pStyle w:val="a1"/>
              <w:ind w:firstLine="237"/>
              <w:rPr>
                <w:rtl/>
              </w:rPr>
            </w:pPr>
          </w:p>
        </w:tc>
        <w:tc>
          <w:tcPr>
            <w:tcW w:w="2688" w:type="dxa"/>
            <w:vAlign w:val="center"/>
          </w:tcPr>
          <w:p w14:paraId="57C9EF7A" w14:textId="77777777" w:rsidR="007E6F4F" w:rsidRDefault="007E6F4F" w:rsidP="00683F2D">
            <w:pPr>
              <w:pStyle w:val="a1"/>
              <w:ind w:firstLine="237"/>
              <w:rPr>
                <w:rtl/>
              </w:rPr>
            </w:pPr>
          </w:p>
        </w:tc>
      </w:tr>
    </w:tbl>
    <w:p w14:paraId="6C30EC3D" w14:textId="77777777" w:rsidR="00B96A68" w:rsidRDefault="00B96A68" w:rsidP="00683F2D">
      <w:pPr>
        <w:spacing w:line="240" w:lineRule="auto"/>
        <w:ind w:firstLine="237"/>
        <w:jc w:val="center"/>
        <w:rPr>
          <w:rtl/>
        </w:rPr>
      </w:pPr>
    </w:p>
    <w:p w14:paraId="2BE3E084" w14:textId="77777777" w:rsidR="00C65927" w:rsidRDefault="00C65927" w:rsidP="00683F2D">
      <w:pPr>
        <w:spacing w:line="240" w:lineRule="auto"/>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683F2D">
      <w:pPr>
        <w:spacing w:line="240" w:lineRule="auto"/>
        <w:ind w:firstLine="237"/>
        <w:jc w:val="center"/>
        <w:rPr>
          <w:rtl/>
        </w:rPr>
      </w:pPr>
    </w:p>
    <w:p w14:paraId="1B57128C" w14:textId="77777777" w:rsidR="00B96A68" w:rsidRDefault="00B96A68" w:rsidP="00683F2D">
      <w:pPr>
        <w:spacing w:line="240" w:lineRule="auto"/>
        <w:ind w:firstLine="237"/>
        <w:jc w:val="center"/>
        <w:rPr>
          <w:rtl/>
        </w:rPr>
      </w:pPr>
    </w:p>
    <w:p w14:paraId="766F4FB6" w14:textId="77777777" w:rsidR="00EA33C0" w:rsidRDefault="00EA33C0" w:rsidP="00683F2D">
      <w:pPr>
        <w:spacing w:line="240" w:lineRule="auto"/>
        <w:ind w:firstLine="237"/>
        <w:jc w:val="center"/>
        <w:rPr>
          <w:rtl/>
        </w:rPr>
      </w:pPr>
    </w:p>
    <w:p w14:paraId="2751E491" w14:textId="77777777" w:rsidR="00EA33C0" w:rsidRDefault="00EA33C0" w:rsidP="00683F2D">
      <w:pPr>
        <w:spacing w:line="240" w:lineRule="auto"/>
        <w:ind w:firstLine="237"/>
        <w:jc w:val="center"/>
        <w:rPr>
          <w:rtl/>
        </w:rPr>
      </w:pPr>
    </w:p>
    <w:p w14:paraId="0BBA5470" w14:textId="77777777" w:rsidR="00EA33C0" w:rsidRDefault="00EA33C0" w:rsidP="00683F2D">
      <w:pPr>
        <w:bidi w:val="0"/>
        <w:spacing w:line="240" w:lineRule="auto"/>
        <w:ind w:firstLine="237"/>
        <w:jc w:val="left"/>
        <w:rPr>
          <w:rFonts w:cs="Arial"/>
          <w:rtl/>
        </w:rPr>
      </w:pPr>
      <w:r>
        <w:rPr>
          <w:rFonts w:cs="Arial"/>
          <w:rtl/>
        </w:rPr>
        <w:br w:type="page"/>
      </w:r>
    </w:p>
    <w:p w14:paraId="0646044A" w14:textId="77777777" w:rsidR="00FA16B8" w:rsidRDefault="00B96A68" w:rsidP="00683F2D">
      <w:pPr>
        <w:spacing w:line="240" w:lineRule="auto"/>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683F2D">
      <w:pPr>
        <w:spacing w:line="240" w:lineRule="auto"/>
        <w:ind w:firstLine="237"/>
        <w:jc w:val="both"/>
        <w:rPr>
          <w:rtl/>
        </w:rPr>
      </w:pPr>
    </w:p>
    <w:p w14:paraId="13606FD7" w14:textId="5D4BD35A" w:rsidR="00B96A68" w:rsidRDefault="00826BFF" w:rsidP="00683F2D">
      <w:pPr>
        <w:pStyle w:val="Heading1"/>
        <w:spacing w:line="240" w:lineRule="auto"/>
        <w:ind w:firstLine="237"/>
        <w:rPr>
          <w:rtl/>
        </w:rPr>
      </w:pPr>
      <w:bookmarkStart w:id="16" w:name="_Toc179283809"/>
      <w:r>
        <w:rPr>
          <w:rFonts w:hint="cs"/>
          <w:rtl/>
        </w:rPr>
        <w:t>بررسی رویکرد های موجود</w:t>
      </w:r>
      <w:bookmarkEnd w:id="16"/>
    </w:p>
    <w:p w14:paraId="75AF4792" w14:textId="77777777" w:rsidR="00BA3036" w:rsidRDefault="00BA3036" w:rsidP="00683F2D">
      <w:pPr>
        <w:spacing w:line="240" w:lineRule="auto"/>
        <w:ind w:firstLine="237"/>
        <w:jc w:val="center"/>
        <w:rPr>
          <w:rtl/>
        </w:rPr>
      </w:pPr>
      <w:r>
        <w:rPr>
          <w:rtl/>
        </w:rPr>
        <w:br w:type="page"/>
      </w:r>
    </w:p>
    <w:p w14:paraId="60599C48" w14:textId="77777777" w:rsidR="00E7389A" w:rsidRDefault="00E7389A" w:rsidP="00683F2D">
      <w:pPr>
        <w:spacing w:line="240" w:lineRule="auto"/>
        <w:ind w:firstLine="237"/>
        <w:jc w:val="center"/>
        <w:rPr>
          <w:rtl/>
        </w:rPr>
      </w:pPr>
    </w:p>
    <w:p w14:paraId="68CD53E4" w14:textId="77777777" w:rsidR="00940F13" w:rsidRDefault="00940F13" w:rsidP="00E36C78">
      <w:pPr>
        <w:pStyle w:val="Heading2"/>
        <w:rPr>
          <w:rtl/>
        </w:rPr>
      </w:pPr>
      <w:bookmarkStart w:id="17" w:name="_Toc179283810"/>
      <w:r>
        <w:rPr>
          <w:rFonts w:hint="cs"/>
          <w:rtl/>
        </w:rPr>
        <w:t>مقدمه</w:t>
      </w:r>
      <w:bookmarkEnd w:id="17"/>
    </w:p>
    <w:p w14:paraId="28183496"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43A62167" w14:textId="58F22B6E" w:rsidR="00B96A68" w:rsidRDefault="00826BFF" w:rsidP="00E36C78">
      <w:pPr>
        <w:pStyle w:val="Heading2"/>
        <w:rPr>
          <w:rtl/>
        </w:rPr>
      </w:pPr>
      <w:bookmarkStart w:id="18" w:name="_Toc179283811"/>
      <w:r>
        <w:rPr>
          <w:rFonts w:hint="cs"/>
          <w:rtl/>
        </w:rPr>
        <w:t xml:space="preserve">رویکرد </w:t>
      </w:r>
      <w:r w:rsidR="00F74B3D">
        <w:rPr>
          <w:rFonts w:hint="cs"/>
          <w:rtl/>
        </w:rPr>
        <w:t>بدون در نظر گرفتن تداخل</w:t>
      </w:r>
      <w:bookmarkEnd w:id="18"/>
    </w:p>
    <w:p w14:paraId="4BCD1A15" w14:textId="21B154DF" w:rsidR="0081413F" w:rsidRDefault="00F74B3D" w:rsidP="00F74B3D">
      <w:pPr>
        <w:pStyle w:val="Heading3"/>
        <w:rPr>
          <w:rtl/>
        </w:rPr>
      </w:pPr>
      <w:bookmarkStart w:id="19" w:name="_Toc179283812"/>
      <w:r>
        <w:rPr>
          <w:rFonts w:hint="cs"/>
          <w:rtl/>
        </w:rPr>
        <w:t>روش سیمپلکس شبکه پیشرفته</w:t>
      </w:r>
      <w:bookmarkEnd w:id="19"/>
    </w:p>
    <w:p w14:paraId="607EF0F7" w14:textId="7C354232" w:rsidR="00F74B3D" w:rsidRPr="00F74B3D" w:rsidRDefault="00F74B3D" w:rsidP="00F74B3D">
      <w:pPr>
        <w:pStyle w:val="Heading3"/>
        <w:rPr>
          <w:rtl/>
        </w:rPr>
      </w:pPr>
      <w:bookmarkStart w:id="20" w:name="_Toc179283813"/>
      <w:r>
        <w:rPr>
          <w:rFonts w:hint="cs"/>
          <w:rtl/>
        </w:rPr>
        <w:t>روش سیبپلکس شبکه پویا</w:t>
      </w:r>
      <w:bookmarkEnd w:id="20"/>
    </w:p>
    <w:p w14:paraId="575C4E20" w14:textId="77777777" w:rsidR="00060403" w:rsidRDefault="00846C7A" w:rsidP="00683F2D">
      <w:pPr>
        <w:spacing w:line="240" w:lineRule="auto"/>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602A7955" w:rsidR="00B96A68" w:rsidRDefault="00826BFF" w:rsidP="00E36C78">
      <w:pPr>
        <w:pStyle w:val="Heading2"/>
        <w:rPr>
          <w:rtl/>
        </w:rPr>
      </w:pPr>
      <w:bookmarkStart w:id="21" w:name="_Toc179283814"/>
      <w:r>
        <w:rPr>
          <w:rFonts w:hint="cs"/>
          <w:rtl/>
        </w:rPr>
        <w:t xml:space="preserve">رویکرد </w:t>
      </w:r>
      <w:r w:rsidR="00F74B3D">
        <w:rPr>
          <w:rFonts w:hint="cs"/>
          <w:rtl/>
        </w:rPr>
        <w:t>های با در نظر گرفتن تداخل</w:t>
      </w:r>
      <w:bookmarkEnd w:id="21"/>
    </w:p>
    <w:p w14:paraId="68598A7B" w14:textId="7FFCAFCE" w:rsidR="00F74B3D" w:rsidRDefault="00F74B3D" w:rsidP="00F74B3D">
      <w:pPr>
        <w:pStyle w:val="Heading3"/>
        <w:rPr>
          <w:rtl/>
        </w:rPr>
      </w:pPr>
      <w:bookmarkStart w:id="22" w:name="_Toc179283815"/>
      <w:r>
        <w:rPr>
          <w:rFonts w:hint="cs"/>
          <w:rtl/>
        </w:rPr>
        <w:t>مدل دو سطحی با استفاده از الگوریتم ژنتیک</w:t>
      </w:r>
      <w:bookmarkEnd w:id="22"/>
    </w:p>
    <w:p w14:paraId="18603F01" w14:textId="2202A080" w:rsidR="00F74B3D" w:rsidRPr="00F74B3D" w:rsidRDefault="00F74B3D" w:rsidP="00F74B3D">
      <w:pPr>
        <w:pStyle w:val="Heading3"/>
        <w:rPr>
          <w:rtl/>
        </w:rPr>
      </w:pPr>
      <w:bookmarkStart w:id="23" w:name="_Toc179283816"/>
      <w:r>
        <w:rPr>
          <w:rFonts w:hint="cs"/>
          <w:rtl/>
        </w:rPr>
        <w:t>مدل ترکیبی ژنتیک و ازدحام ذرات</w:t>
      </w:r>
      <w:bookmarkEnd w:id="23"/>
    </w:p>
    <w:p w14:paraId="7D45DF36" w14:textId="77777777" w:rsidR="00060403" w:rsidRPr="00846C7A" w:rsidRDefault="00846C7A" w:rsidP="00683F2D">
      <w:pPr>
        <w:spacing w:line="240" w:lineRule="auto"/>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E36C78">
      <w:pPr>
        <w:pStyle w:val="Heading2"/>
        <w:rPr>
          <w:rtl/>
        </w:rPr>
      </w:pPr>
      <w:bookmarkStart w:id="24" w:name="_Toc179283817"/>
      <w:r>
        <w:rPr>
          <w:rFonts w:hint="cs"/>
          <w:rtl/>
        </w:rPr>
        <w:t>مقایسه روش ها</w:t>
      </w:r>
      <w:bookmarkEnd w:id="24"/>
    </w:p>
    <w:p w14:paraId="64268E66" w14:textId="77777777" w:rsidR="00060403" w:rsidRPr="00F83195" w:rsidRDefault="00F83195" w:rsidP="00683F2D">
      <w:pPr>
        <w:spacing w:line="240" w:lineRule="auto"/>
        <w:ind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E36C78">
      <w:pPr>
        <w:pStyle w:val="Heading2"/>
        <w:rPr>
          <w:rtl/>
        </w:rPr>
      </w:pPr>
      <w:bookmarkStart w:id="25" w:name="_Toc179283818"/>
      <w:r>
        <w:rPr>
          <w:rFonts w:hint="cs"/>
          <w:rtl/>
        </w:rPr>
        <w:t>خلاصه و جمع بندی</w:t>
      </w:r>
      <w:bookmarkEnd w:id="25"/>
    </w:p>
    <w:p w14:paraId="2F019EAC" w14:textId="77777777" w:rsidR="00060403" w:rsidRPr="00257A62" w:rsidRDefault="0050466F" w:rsidP="00683F2D">
      <w:pPr>
        <w:spacing w:line="240" w:lineRule="auto"/>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683F2D">
      <w:pPr>
        <w:spacing w:line="240" w:lineRule="auto"/>
        <w:ind w:firstLine="237"/>
        <w:rPr>
          <w:rtl/>
        </w:rPr>
      </w:pPr>
    </w:p>
    <w:p w14:paraId="1C64CB6A" w14:textId="77777777" w:rsidR="00F63B15" w:rsidRPr="008B3A62" w:rsidRDefault="00F63B15" w:rsidP="00683F2D">
      <w:pPr>
        <w:spacing w:line="240" w:lineRule="auto"/>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683F2D">
      <w:pPr>
        <w:pStyle w:val="Heading1"/>
        <w:spacing w:line="240" w:lineRule="auto"/>
        <w:ind w:firstLine="237"/>
        <w:rPr>
          <w:rtl/>
        </w:rPr>
      </w:pPr>
      <w:r>
        <w:rPr>
          <w:rtl/>
        </w:rPr>
        <w:lastRenderedPageBreak/>
        <w:br/>
      </w:r>
      <w:bookmarkStart w:id="26" w:name="_Toc179283819"/>
      <w:r w:rsidR="008C5FC2">
        <w:rPr>
          <w:rFonts w:hint="cs"/>
          <w:rtl/>
        </w:rPr>
        <w:t>روش پیشنهادی</w:t>
      </w:r>
      <w:bookmarkEnd w:id="26"/>
    </w:p>
    <w:p w14:paraId="5CA0FA1F" w14:textId="77777777" w:rsidR="00F644E6" w:rsidRDefault="00F644E6" w:rsidP="00683F2D">
      <w:pPr>
        <w:bidi w:val="0"/>
        <w:spacing w:line="240" w:lineRule="auto"/>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E36C78">
      <w:pPr>
        <w:pStyle w:val="Heading2"/>
        <w:rPr>
          <w:rtl/>
        </w:rPr>
      </w:pPr>
      <w:bookmarkStart w:id="27" w:name="_Toc179283820"/>
      <w:r>
        <w:rPr>
          <w:rFonts w:hint="cs"/>
          <w:rtl/>
        </w:rPr>
        <w:lastRenderedPageBreak/>
        <w:t>مقدمه</w:t>
      </w:r>
      <w:bookmarkEnd w:id="27"/>
    </w:p>
    <w:p w14:paraId="267D931B"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3A8130DA" w14:textId="39D84043" w:rsidR="00940F13" w:rsidRDefault="008C5FC2" w:rsidP="00E36C78">
      <w:pPr>
        <w:pStyle w:val="Heading2"/>
        <w:rPr>
          <w:rtl/>
        </w:rPr>
      </w:pPr>
      <w:bookmarkStart w:id="28" w:name="_Toc179283821"/>
      <w:r>
        <w:rPr>
          <w:rFonts w:hint="cs"/>
          <w:rtl/>
        </w:rPr>
        <w:t>فرضیات روش پیشنهادی</w:t>
      </w:r>
      <w:bookmarkEnd w:id="28"/>
    </w:p>
    <w:p w14:paraId="093BDDF6" w14:textId="77777777" w:rsidR="00F83195" w:rsidRPr="003B2210" w:rsidRDefault="003B2210" w:rsidP="00683F2D">
      <w:pPr>
        <w:spacing w:line="240" w:lineRule="auto"/>
        <w:ind w:firstLine="237"/>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4DFADC65" w14:textId="44C037FA" w:rsidR="00060403" w:rsidRDefault="008C5FC2" w:rsidP="00E36C78">
      <w:pPr>
        <w:pStyle w:val="Heading2"/>
        <w:rPr>
          <w:rtl/>
        </w:rPr>
      </w:pPr>
      <w:bookmarkStart w:id="29" w:name="_Toc179283822"/>
      <w:r>
        <w:rPr>
          <w:rFonts w:hint="cs"/>
          <w:rtl/>
        </w:rPr>
        <w:t>مدلسازی مساله</w:t>
      </w:r>
      <w:bookmarkEnd w:id="29"/>
    </w:p>
    <w:p w14:paraId="139CDC23" w14:textId="5072166E" w:rsidR="00F74B3D" w:rsidRDefault="00F74B3D" w:rsidP="00F74B3D">
      <w:pPr>
        <w:pStyle w:val="Heading3"/>
        <w:rPr>
          <w:rtl/>
        </w:rPr>
      </w:pPr>
      <w:r>
        <w:rPr>
          <w:rFonts w:hint="cs"/>
          <w:rtl/>
        </w:rPr>
        <w:t>پارامتر های مساله</w:t>
      </w:r>
    </w:p>
    <w:p w14:paraId="0F74D2BD" w14:textId="73385210" w:rsidR="001B3451" w:rsidRPr="001B3451" w:rsidRDefault="001B3451" w:rsidP="001B3451">
      <w:pPr>
        <w:rPr>
          <w:rFonts w:hint="cs"/>
          <w:color w:val="FF0000"/>
          <w:rtl/>
        </w:rPr>
      </w:pPr>
      <w:r>
        <w:rPr>
          <w:rFonts w:hint="cs"/>
          <w:color w:val="FF0000"/>
          <w:rtl/>
        </w:rPr>
        <w:t>پارامتر های زیر در جدول تنظیم خواهد گردید.</w:t>
      </w:r>
    </w:p>
    <w:p w14:paraId="0FC563EC" w14:textId="77777777" w:rsidR="001B3451" w:rsidRPr="00EC6297" w:rsidRDefault="001B3451" w:rsidP="001B3451">
      <w:r w:rsidRPr="00EC6297">
        <w:t>m</w:t>
      </w:r>
      <w:r w:rsidRPr="00EC6297">
        <w:rPr>
          <w:rFonts w:hint="cs"/>
          <w:rtl/>
        </w:rPr>
        <w:t xml:space="preserve">: اندیس جرثقیل </w:t>
      </w:r>
      <w:r w:rsidRPr="00EC6297">
        <w:t>QC</w:t>
      </w:r>
    </w:p>
    <w:p w14:paraId="2296FE3F" w14:textId="77777777" w:rsidR="001B3451" w:rsidRPr="00EC6297" w:rsidRDefault="001B3451" w:rsidP="001B3451">
      <w:r w:rsidRPr="00EC6297">
        <w:t>(m,i)</w:t>
      </w:r>
      <w:r w:rsidRPr="00EC6297">
        <w:rPr>
          <w:rFonts w:hint="cs"/>
          <w:rtl/>
        </w:rPr>
        <w:t xml:space="preserve"> اندیس کانتینر، به معنی </w:t>
      </w:r>
      <w:r w:rsidRPr="00EC6297">
        <w:t>i</w:t>
      </w:r>
      <w:r w:rsidRPr="00EC6297">
        <w:rPr>
          <w:rFonts w:hint="cs"/>
          <w:rtl/>
        </w:rPr>
        <w:t xml:space="preserve">-امین کار </w:t>
      </w:r>
      <w:r w:rsidRPr="00EC6297">
        <w:t>QC</w:t>
      </w:r>
      <w:r w:rsidRPr="00EC6297">
        <w:rPr>
          <w:rStyle w:val="FootnoteReference"/>
        </w:rPr>
        <w:footnoteReference w:id="7"/>
      </w:r>
      <w:r w:rsidRPr="00EC6297">
        <w:rPr>
          <w:rFonts w:hint="cs"/>
          <w:rtl/>
        </w:rPr>
        <w:t xml:space="preserve"> شماره </w:t>
      </w:r>
      <w:r w:rsidRPr="00EC6297">
        <w:t>m</w:t>
      </w:r>
    </w:p>
    <w:p w14:paraId="15A4827E" w14:textId="77777777" w:rsidR="001B3451" w:rsidRPr="00EC6297" w:rsidRDefault="001B3451" w:rsidP="001B3451">
      <w:r w:rsidRPr="00EC6297">
        <w:t>(m,i</w:t>
      </w:r>
      <w:r w:rsidRPr="00EC6297">
        <w:rPr>
          <w:vertAlign w:val="subscript"/>
        </w:rPr>
        <w:t>d</w:t>
      </w:r>
      <w:r w:rsidRPr="00EC6297">
        <w:t>)</w:t>
      </w:r>
      <w:r w:rsidRPr="00EC6297">
        <w:rPr>
          <w:rFonts w:hint="cs"/>
          <w:rtl/>
        </w:rPr>
        <w:t xml:space="preserve">: اندیس آخرین کار کانتینری روی جرثقیل </w:t>
      </w:r>
      <w:r w:rsidRPr="00EC6297">
        <w:t>QC</w:t>
      </w:r>
      <w:r w:rsidRPr="00EC6297">
        <w:rPr>
          <w:rFonts w:hint="cs"/>
          <w:rtl/>
        </w:rPr>
        <w:t xml:space="preserve"> شماره </w:t>
      </w:r>
      <w:r w:rsidRPr="00EC6297">
        <w:t>m</w:t>
      </w:r>
    </w:p>
    <w:p w14:paraId="632ED9D0" w14:textId="77777777" w:rsidR="001B3451" w:rsidRPr="00EC6297" w:rsidRDefault="001B3451" w:rsidP="001B3451">
      <w:r w:rsidRPr="00EC6297">
        <w:t>l</w:t>
      </w:r>
      <w:r w:rsidRPr="00EC6297">
        <w:rPr>
          <w:rFonts w:hint="cs"/>
          <w:rtl/>
        </w:rPr>
        <w:t xml:space="preserve">: اندیس </w:t>
      </w:r>
      <w:r w:rsidRPr="00EC6297">
        <w:t>AGV</w:t>
      </w:r>
    </w:p>
    <w:p w14:paraId="1766E9B1" w14:textId="77777777" w:rsidR="001B3451" w:rsidRPr="00EC6297" w:rsidRDefault="001B3451" w:rsidP="001B3451">
      <w:pPr>
        <w:rPr>
          <w:rFonts w:asciiTheme="minorHAnsi" w:eastAsiaTheme="minorEastAsia" w:hAnsiTheme="minorHAnsi"/>
        </w:rPr>
      </w:pPr>
      <w:r w:rsidRPr="00EC6297">
        <w:t xml:space="preserve">(m, i, </w:t>
      </w:r>
      <m:oMath>
        <m:r>
          <w:rPr>
            <w:rFonts w:ascii="Cambria Math" w:hAnsi="Cambria Math"/>
          </w:rPr>
          <m:t>α</m:t>
        </m:r>
      </m:oMath>
      <w:r w:rsidRPr="00EC6297">
        <w:rPr>
          <w:rFonts w:eastAsiaTheme="minorEastAsia"/>
        </w:rPr>
        <w:t>)</w:t>
      </w:r>
      <w:r w:rsidRPr="00EC6297">
        <w:rPr>
          <w:rFonts w:eastAsiaTheme="minorEastAsia" w:hint="cs"/>
          <w:rtl/>
        </w:rPr>
        <w:t xml:space="preserve">: </w:t>
      </w:r>
      <m:oMath>
        <m:r>
          <w:rPr>
            <w:rFonts w:ascii="Cambria Math" w:eastAsiaTheme="minorEastAsia" w:hAnsi="Cambria Math"/>
          </w:rPr>
          <m:t>α</m:t>
        </m:r>
      </m:oMath>
      <w:r w:rsidRPr="00EC6297">
        <w:rPr>
          <w:rFonts w:eastAsiaTheme="minorEastAsia" w:hint="cs"/>
          <w:rtl/>
        </w:rPr>
        <w:t xml:space="preserve">-امین عمل کانتینر </w:t>
      </w:r>
      <w:r w:rsidRPr="00EC6297">
        <w:rPr>
          <w:rFonts w:eastAsiaTheme="minorEastAsia"/>
        </w:rPr>
        <w:t>(m,i)</w:t>
      </w:r>
      <w:r w:rsidRPr="00EC6297">
        <w:rPr>
          <w:rFonts w:eastAsiaTheme="minorEastAsia" w:hint="cs"/>
          <w:rtl/>
        </w:rPr>
        <w:t xml:space="preserve"> و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1,2,3,4</m:t>
            </m:r>
          </m:e>
        </m:d>
      </m:oMath>
    </w:p>
    <w:p w14:paraId="621FD8B5" w14:textId="77777777" w:rsidR="001B3451" w:rsidRPr="00EC6297" w:rsidRDefault="001B3451" w:rsidP="001B3451">
      <w:pPr>
        <w:rPr>
          <w:rFonts w:eastAsiaTheme="minorEastAsia"/>
          <w:rtl/>
        </w:rPr>
      </w:pPr>
      <w:r w:rsidRPr="00EC6297">
        <w:rPr>
          <w:rFonts w:eastAsiaTheme="minorEastAsia"/>
        </w:rPr>
        <w:t>B</w:t>
      </w:r>
      <w:r w:rsidRPr="00EC6297">
        <w:rPr>
          <w:rFonts w:eastAsiaTheme="minorEastAsia" w:hint="cs"/>
          <w:rtl/>
        </w:rPr>
        <w:t xml:space="preserve"> مجموعه ی </w:t>
      </w:r>
      <w:r w:rsidRPr="00EC6297">
        <w:rPr>
          <w:rFonts w:eastAsiaTheme="minorEastAsia"/>
        </w:rPr>
        <w:t>AGV</w:t>
      </w:r>
      <w:r w:rsidRPr="00EC6297">
        <w:rPr>
          <w:rFonts w:eastAsiaTheme="minorEastAsia" w:hint="cs"/>
          <w:rtl/>
        </w:rPr>
        <w:t>ها</w:t>
      </w:r>
    </w:p>
    <w:p w14:paraId="7AC97470" w14:textId="77777777" w:rsidR="001B3451" w:rsidRPr="00EC6297" w:rsidRDefault="001B3451" w:rsidP="001B3451">
      <w:pPr>
        <w:rPr>
          <w:rFonts w:eastAsiaTheme="minorEastAsia"/>
          <w:rtl/>
        </w:rPr>
      </w:pPr>
      <w:r w:rsidRPr="00EC6297">
        <w:rPr>
          <w:rFonts w:eastAsiaTheme="minorEastAsia"/>
        </w:rPr>
        <w:t>D, L</w:t>
      </w:r>
      <w:r w:rsidRPr="00EC6297">
        <w:rPr>
          <w:rFonts w:eastAsiaTheme="minorEastAsia" w:hint="cs"/>
          <w:rtl/>
        </w:rPr>
        <w:t xml:space="preserve"> مجموعه ی کانتینر های تخلیه</w:t>
      </w:r>
      <w:r w:rsidRPr="00EC6297">
        <w:rPr>
          <w:rStyle w:val="FootnoteReference"/>
          <w:rFonts w:eastAsiaTheme="minorEastAsia"/>
          <w:rtl/>
        </w:rPr>
        <w:footnoteReference w:id="8"/>
      </w:r>
      <w:r w:rsidRPr="00EC6297">
        <w:rPr>
          <w:rFonts w:eastAsiaTheme="minorEastAsia" w:hint="cs"/>
          <w:rtl/>
        </w:rPr>
        <w:t xml:space="preserve"> و بارگذاری</w:t>
      </w:r>
      <w:r w:rsidRPr="00EC6297">
        <w:rPr>
          <w:rStyle w:val="FootnoteReference"/>
          <w:rFonts w:eastAsiaTheme="minorEastAsia"/>
          <w:rtl/>
        </w:rPr>
        <w:footnoteReference w:id="9"/>
      </w:r>
      <w:r w:rsidRPr="00EC6297">
        <w:rPr>
          <w:rFonts w:eastAsiaTheme="minorEastAsia" w:hint="cs"/>
          <w:rtl/>
        </w:rPr>
        <w:t xml:space="preserve"> شده</w:t>
      </w:r>
    </w:p>
    <w:p w14:paraId="1D84E0FB" w14:textId="77777777" w:rsidR="001B3451" w:rsidRPr="00EC6297" w:rsidRDefault="001B3451" w:rsidP="001B3451">
      <w:pPr>
        <w:rPr>
          <w:rFonts w:asciiTheme="minorHAnsi" w:eastAsiaTheme="minorEastAsia" w:hAnsiTheme="minorHAnsi"/>
        </w:rPr>
      </w:pPr>
      <w:r w:rsidRPr="00EC6297">
        <w:rPr>
          <w:rFonts w:eastAsiaTheme="minorEastAsia"/>
        </w:rPr>
        <w:t>C</w:t>
      </w:r>
      <w:r w:rsidRPr="00EC6297">
        <w:rPr>
          <w:rFonts w:eastAsiaTheme="minorEastAsia" w:hint="cs"/>
          <w:rtl/>
        </w:rPr>
        <w:t xml:space="preserve"> مجموعه ی تمامی کانتینر ها </w:t>
      </w:r>
      <m:oMath>
        <m:r>
          <w:rPr>
            <w:rFonts w:ascii="Cambria Math" w:eastAsiaTheme="minorEastAsia" w:hAnsi="Cambria Math"/>
          </w:rPr>
          <m:t>C=D∪L</m:t>
        </m:r>
      </m:oMath>
    </w:p>
    <w:p w14:paraId="0DB7AD11" w14:textId="77777777" w:rsidR="001B3451" w:rsidRPr="00EC6297" w:rsidRDefault="001B3451" w:rsidP="001B3451">
      <w:pPr>
        <w:rPr>
          <w:rFonts w:eastAsiaTheme="minorEastAsia"/>
          <w:rtl/>
        </w:rPr>
      </w:pPr>
      <w:r w:rsidRPr="00EC6297">
        <w:rPr>
          <w:rFonts w:eastAsiaTheme="minorEastAsia"/>
        </w:rPr>
        <w:t>M</w:t>
      </w:r>
      <w:r w:rsidRPr="00EC6297">
        <w:rPr>
          <w:rFonts w:eastAsiaTheme="minorEastAsia" w:hint="cs"/>
          <w:rtl/>
        </w:rPr>
        <w:t xml:space="preserve"> عدد مثبت بزرگ</w:t>
      </w:r>
    </w:p>
    <w:p w14:paraId="5A771B46" w14:textId="77777777" w:rsidR="001B3451" w:rsidRPr="00EC6297" w:rsidRDefault="001B3451" w:rsidP="001B3451">
      <w:pPr>
        <w:rPr>
          <w:rFonts w:asciiTheme="minorHAnsi" w:eastAsiaTheme="minorEastAsia" w:hAnsiTheme="minorHAnsi"/>
        </w:rPr>
      </w:p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V</m:t>
            </m:r>
          </m:sup>
        </m:sSup>
      </m:oMath>
      <w:r w:rsidRPr="00EC6297">
        <w:rPr>
          <w:rFonts w:eastAsiaTheme="minorEastAsia" w:hint="cs"/>
          <w:rtl/>
        </w:rPr>
        <w:t xml:space="preserve"> مجموعه اعمال عمودی </w:t>
      </w:r>
      <w:r w:rsidRPr="00EC6297">
        <w:rPr>
          <w:rFonts w:eastAsiaTheme="minorEastAsia"/>
        </w:rPr>
        <w:t>AGV</w:t>
      </w:r>
      <w:r w:rsidRPr="00EC6297">
        <w:rPr>
          <w:rFonts w:eastAsiaTheme="minorEastAsia" w:hint="cs"/>
          <w:rtl/>
        </w:rPr>
        <w:t>ها</w:t>
      </w:r>
      <w:r w:rsidRPr="00EC6297">
        <w:rPr>
          <w:rStyle w:val="FootnoteReference"/>
          <w:rFonts w:eastAsiaTheme="minorEastAsia"/>
          <w:rtl/>
        </w:rPr>
        <w:footnoteReference w:id="10"/>
      </w:r>
      <w:r w:rsidRPr="00EC6297">
        <w:rPr>
          <w:rFonts w:eastAsiaTheme="minorEastAsia" w:hint="cs"/>
          <w:rtl/>
        </w:rPr>
        <w:t xml:space="preserve"> که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V</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m,i,α</m:t>
                </m:r>
              </m:e>
            </m:d>
          </m:e>
          <m:e>
            <m:d>
              <m:dPr>
                <m:ctrlPr>
                  <w:rPr>
                    <w:rFonts w:ascii="Cambria Math" w:eastAsiaTheme="minorEastAsia" w:hAnsi="Cambria Math"/>
                    <w:i/>
                  </w:rPr>
                </m:ctrlPr>
              </m:dPr>
              <m:e>
                <m:r>
                  <w:rPr>
                    <w:rFonts w:ascii="Cambria Math" w:eastAsiaTheme="minorEastAsia" w:hAnsi="Cambria Math"/>
                  </w:rPr>
                  <m:t>m,i</m:t>
                </m:r>
              </m:e>
            </m:d>
            <m:r>
              <w:rPr>
                <w:rFonts w:ascii="Cambria Math" w:eastAsiaTheme="minorEastAsia" w:hAnsi="Cambria Math"/>
              </w:rPr>
              <m:t>∈C, α∈</m:t>
            </m:r>
            <m:r>
              <m:rPr>
                <m:lit/>
              </m:rPr>
              <w:rPr>
                <w:rFonts w:ascii="Cambria Math" w:eastAsiaTheme="minorEastAsia" w:hAnsi="Cambria Math"/>
              </w:rPr>
              <m:t>{</m:t>
            </m:r>
            <m:r>
              <w:rPr>
                <w:rFonts w:ascii="Cambria Math" w:eastAsiaTheme="minorEastAsia" w:hAnsi="Cambria Math"/>
              </w:rPr>
              <m:t>2</m:t>
            </m:r>
            <m:r>
              <m:rPr>
                <m:lit/>
              </m:rPr>
              <w:rPr>
                <w:rFonts w:ascii="Cambria Math" w:eastAsiaTheme="minorEastAsia" w:hAnsi="Cambria Math"/>
              </w:rPr>
              <m:t>}</m:t>
            </m:r>
          </m:e>
        </m:d>
      </m:oMath>
    </w:p>
    <w:p w14:paraId="265E2BD1" w14:textId="77777777" w:rsidR="001B3451" w:rsidRPr="00EC6297" w:rsidRDefault="001B3451" w:rsidP="001B3451">
      <w:pPr>
        <w:rPr>
          <w:rFonts w:eastAsiaTheme="minorEastAsia"/>
          <w:rtl/>
        </w:rPr>
      </w:p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H</m:t>
            </m:r>
          </m:sup>
        </m:sSup>
      </m:oMath>
      <w:r w:rsidRPr="00EC6297">
        <w:rPr>
          <w:rFonts w:eastAsiaTheme="minorEastAsia" w:hint="cs"/>
          <w:rtl/>
        </w:rPr>
        <w:t xml:space="preserve"> مجموعه اعمال افقی </w:t>
      </w:r>
      <w:r w:rsidRPr="00EC6297">
        <w:rPr>
          <w:rFonts w:eastAsiaTheme="minorEastAsia"/>
        </w:rPr>
        <w:t>AGV</w:t>
      </w:r>
      <w:r w:rsidRPr="00EC6297">
        <w:rPr>
          <w:rFonts w:eastAsiaTheme="minorEastAsia" w:hint="cs"/>
          <w:rtl/>
        </w:rPr>
        <w:t xml:space="preserve">ها </w:t>
      </w:r>
      <w:r w:rsidRPr="00EC6297">
        <w:rPr>
          <w:rStyle w:val="FootnoteReference"/>
          <w:rFonts w:eastAsiaTheme="minorEastAsia"/>
          <w:rtl/>
        </w:rPr>
        <w:footnoteReference w:id="11"/>
      </w:r>
      <w:r w:rsidRPr="00EC6297">
        <w:rPr>
          <w:rFonts w:eastAsiaTheme="minorEastAsia" w:hint="cs"/>
          <w:rtl/>
        </w:rPr>
        <w:t xml:space="preserve">که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V</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m,i,α</m:t>
                </m:r>
              </m:e>
            </m:d>
          </m:e>
          <m:e>
            <m:d>
              <m:dPr>
                <m:ctrlPr>
                  <w:rPr>
                    <w:rFonts w:ascii="Cambria Math" w:eastAsiaTheme="minorEastAsia" w:hAnsi="Cambria Math"/>
                    <w:i/>
                  </w:rPr>
                </m:ctrlPr>
              </m:dPr>
              <m:e>
                <m:r>
                  <w:rPr>
                    <w:rFonts w:ascii="Cambria Math" w:eastAsiaTheme="minorEastAsia" w:hAnsi="Cambria Math"/>
                  </w:rPr>
                  <m:t>m,i</m:t>
                </m:r>
              </m:e>
            </m:d>
            <m:r>
              <w:rPr>
                <w:rFonts w:ascii="Cambria Math" w:eastAsiaTheme="minorEastAsia" w:hAnsi="Cambria Math"/>
              </w:rPr>
              <m:t>∈C, α∈</m:t>
            </m:r>
            <m:r>
              <m:rPr>
                <m:lit/>
              </m:rPr>
              <w:rPr>
                <w:rFonts w:ascii="Cambria Math" w:eastAsiaTheme="minorEastAsia" w:hAnsi="Cambria Math"/>
              </w:rPr>
              <m:t>{</m:t>
            </m:r>
            <m:r>
              <w:rPr>
                <w:rFonts w:ascii="Cambria Math" w:eastAsiaTheme="minorEastAsia" w:hAnsi="Cambria Math"/>
              </w:rPr>
              <m:t>1,3,4</m:t>
            </m:r>
            <m:r>
              <m:rPr>
                <m:lit/>
              </m:rPr>
              <w:rPr>
                <w:rFonts w:ascii="Cambria Math" w:eastAsiaTheme="minorEastAsia" w:hAnsi="Cambria Math"/>
              </w:rPr>
              <m:t>}</m:t>
            </m:r>
          </m:e>
        </m:d>
      </m:oMath>
    </w:p>
    <w:p w14:paraId="05C3AD2C" w14:textId="77777777" w:rsidR="001B3451" w:rsidRPr="00EC6297" w:rsidRDefault="001B3451" w:rsidP="001B3451">
      <w:pPr>
        <w:rPr>
          <w:rFonts w:asciiTheme="minorHAnsi" w:eastAsiaTheme="minorEastAsia" w:hAnsiTheme="minorHAnsi"/>
          <w:rtl/>
        </w:rPr>
      </w:p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sidRPr="00EC6297">
        <w:rPr>
          <w:rFonts w:eastAsiaTheme="minorEastAsia" w:hint="cs"/>
          <w:rtl/>
        </w:rPr>
        <w:t xml:space="preserve"> مجموعه تمامی اعمال </w:t>
      </w:r>
      <w:r w:rsidRPr="00EC6297">
        <w:rPr>
          <w:rFonts w:eastAsiaTheme="minorEastAsia"/>
        </w:rPr>
        <w:t>AGV</w:t>
      </w:r>
      <w:r w:rsidRPr="00EC6297">
        <w:rPr>
          <w:rFonts w:eastAsiaTheme="minorEastAsia" w:hint="cs"/>
          <w:rtl/>
        </w:rPr>
        <w:t xml:space="preserve">ها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V</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H</m:t>
            </m:r>
          </m:sup>
        </m:sSup>
      </m:oMath>
    </w:p>
    <w:p w14:paraId="3ED725F6" w14:textId="77777777" w:rsidR="001B3451" w:rsidRPr="00EC6297" w:rsidRDefault="001B3451" w:rsidP="001B3451">
      <w:pPr>
        <w:rPr>
          <w:rFonts w:asciiTheme="minorHAnsi" w:eastAsiaTheme="minorEastAsia" w:hAnsiTheme="minorHAnsi"/>
          <w:rtl/>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Pr="00EC6297">
        <w:rPr>
          <w:rFonts w:eastAsiaTheme="minorEastAsia" w:hint="cs"/>
          <w:rtl/>
        </w:rPr>
        <w:t xml:space="preserve"> مجموعه ی مسیر</w:t>
      </w:r>
      <w:r w:rsidRPr="00EC6297">
        <w:rPr>
          <w:rStyle w:val="FootnoteReference"/>
          <w:rFonts w:eastAsiaTheme="minorEastAsia"/>
          <w:rtl/>
        </w:rPr>
        <w:footnoteReference w:id="12"/>
      </w:r>
      <w:r w:rsidRPr="00EC6297">
        <w:rPr>
          <w:rFonts w:eastAsiaTheme="minorEastAsia" w:hint="cs"/>
          <w:rtl/>
        </w:rPr>
        <w:t xml:space="preserve"> های عمودی محدوده ی عملیات</w:t>
      </w:r>
      <w:r w:rsidRPr="00EC6297">
        <w:rPr>
          <w:rStyle w:val="FootnoteReference"/>
          <w:rFonts w:eastAsiaTheme="minorEastAsia"/>
          <w:rtl/>
        </w:rPr>
        <w:footnoteReference w:id="13"/>
      </w:r>
      <w:r w:rsidRPr="00EC6297">
        <w:rPr>
          <w:rFonts w:eastAsiaTheme="minorEastAsia" w:hint="cs"/>
          <w:rtl/>
        </w:rPr>
        <w:t xml:space="preserve"> </w:t>
      </w:r>
      <w:r w:rsidRPr="00EC6297">
        <w:rPr>
          <w:rFonts w:eastAsiaTheme="minorEastAsia"/>
        </w:rPr>
        <w:t>AGV</w:t>
      </w:r>
      <w:r w:rsidRPr="00EC6297">
        <w:rPr>
          <w:rFonts w:eastAsiaTheme="minorEastAsia" w:hint="cs"/>
          <w:rtl/>
        </w:rPr>
        <w:t xml:space="preserve"> که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oMath>
    </w:p>
    <w:p w14:paraId="5ED811F3" w14:textId="77777777" w:rsidR="001B3451" w:rsidRPr="00EC6297" w:rsidRDefault="001B3451" w:rsidP="001B3451">
      <w:pPr>
        <w:rPr>
          <w:rFonts w:asciiTheme="minorHAnsi" w:eastAsiaTheme="minorEastAsia" w:hAnsiTheme="minorHAnsi"/>
          <w:rtl/>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R</m:t>
            </m:r>
          </m:sup>
        </m:sSup>
      </m:oMath>
      <w:r w:rsidRPr="00EC6297">
        <w:rPr>
          <w:rFonts w:eastAsiaTheme="minorEastAsia" w:hint="cs"/>
          <w:i/>
          <w:rtl/>
        </w:rPr>
        <w:t xml:space="preserve"> </w:t>
      </w:r>
      <w:r w:rsidRPr="00EC6297">
        <w:rPr>
          <w:rFonts w:eastAsiaTheme="minorEastAsia" w:hint="cs"/>
          <w:rtl/>
        </w:rPr>
        <w:t>مجموعه ی مسیر</w:t>
      </w:r>
      <w:r w:rsidRPr="00EC6297">
        <w:rPr>
          <w:rStyle w:val="FootnoteReference"/>
          <w:rFonts w:eastAsiaTheme="minorEastAsia"/>
          <w:rtl/>
        </w:rPr>
        <w:footnoteReference w:id="14"/>
      </w:r>
      <w:r w:rsidRPr="00EC6297">
        <w:rPr>
          <w:rFonts w:eastAsiaTheme="minorEastAsia" w:hint="cs"/>
          <w:rtl/>
        </w:rPr>
        <w:t xml:space="preserve"> های افقی محدوده ی عملیات </w:t>
      </w:r>
      <w:r w:rsidRPr="00EC6297">
        <w:rPr>
          <w:rFonts w:eastAsiaTheme="minorEastAsia"/>
        </w:rPr>
        <w:t>AGV</w:t>
      </w:r>
      <w:r w:rsidRPr="00EC6297">
        <w:rPr>
          <w:rFonts w:eastAsiaTheme="minorEastAsia" w:hint="cs"/>
          <w:rtl/>
        </w:rPr>
        <w:t xml:space="preserve"> که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R</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oMath>
    </w:p>
    <w:p w14:paraId="22359156" w14:textId="77777777" w:rsidR="001B3451" w:rsidRPr="0073575A" w:rsidRDefault="001B3451" w:rsidP="001B3451">
      <w:pPr>
        <w:rPr>
          <w:rFonts w:eastAsiaTheme="minorEastAsia"/>
          <w:rtl/>
        </w:rPr>
      </w:pPr>
      <m:oMath>
        <m:sSup>
          <m:sSupPr>
            <m:ctrlPr>
              <w:rPr>
                <w:rFonts w:ascii="Cambria Math" w:hAnsi="Cambria Math"/>
              </w:rPr>
            </m:ctrlPr>
          </m:sSupPr>
          <m:e>
            <m:r>
              <w:rPr>
                <w:rFonts w:ascii="Cambria Math" w:hAnsi="Cambria Math"/>
              </w:rPr>
              <m:t>Y</m:t>
            </m:r>
          </m:e>
          <m:sup>
            <m:r>
              <w:rPr>
                <w:rFonts w:ascii="Cambria Math" w:hAnsi="Cambria Math"/>
              </w:rPr>
              <m:t>S</m:t>
            </m:r>
          </m:sup>
        </m:sSup>
      </m:oMath>
      <w:r w:rsidRPr="00EC6297">
        <w:rPr>
          <w:rFonts w:hint="cs"/>
          <w:rtl/>
        </w:rPr>
        <w:t xml:space="preserve"> مجموعه ی مسیرهای </w:t>
      </w:r>
      <w:r>
        <w:rPr>
          <w:rFonts w:hint="cs"/>
          <w:rtl/>
        </w:rPr>
        <w:t xml:space="preserve">افقی در محدوده عملیاتی دریایی </w:t>
      </w:r>
      <w:r>
        <w:rPr>
          <w:rStyle w:val="FootnoteReference"/>
          <w:rFonts w:eastAsiaTheme="minorEastAsia"/>
          <w:i/>
          <w:rtl/>
        </w:rPr>
        <w:footnoteReference w:id="15"/>
      </w:r>
      <w:r>
        <w:rPr>
          <w:rFonts w:hint="cs"/>
          <w:rtl/>
        </w:rPr>
        <w:t xml:space="preserve"> به طوریکه</w:t>
      </w:r>
      <w:r>
        <w:rPr>
          <w:rtl/>
        </w:rPr>
        <w:br/>
      </w:r>
      <m:oMathPara>
        <m:oMathParaPr>
          <m:jc m:val="right"/>
        </m:oMathParaPr>
        <m:oMath>
          <m:sSup>
            <m:sSupPr>
              <m:ctrlPr>
                <w:rPr>
                  <w:rFonts w:ascii="Cambria Math" w:hAnsi="Cambria Math"/>
                  <w:i/>
                </w:rPr>
              </m:ctrlPr>
            </m:sSupPr>
            <m:e>
              <m:r>
                <w:rPr>
                  <w:rFonts w:ascii="Cambria Math" w:hAnsi="Cambria Math"/>
                </w:rPr>
                <m:t>Y</m:t>
              </m:r>
            </m:e>
            <m:sup>
              <m:r>
                <w:rPr>
                  <w:rFonts w:ascii="Cambria Math" w:hAnsi="Cambria Math"/>
                </w:rPr>
                <m:t>S</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oMath>
      </m:oMathPara>
    </w:p>
    <w:p w14:paraId="7C1565F5" w14:textId="77777777" w:rsidR="001B3451" w:rsidRPr="0073575A" w:rsidRDefault="001B3451" w:rsidP="001B3451">
      <w:pPr>
        <w:rPr>
          <w:rFonts w:eastAsiaTheme="minorEastAsia"/>
          <w:rtl/>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m:t>
            </m:r>
          </m:sup>
        </m:sSup>
      </m:oMath>
      <w:r>
        <w:rPr>
          <w:rFonts w:eastAsiaTheme="minorEastAsia"/>
        </w:rPr>
        <w:t xml:space="preserve"> </w:t>
      </w:r>
      <w:r>
        <w:rPr>
          <w:rFonts w:eastAsiaTheme="minorEastAsia" w:hint="cs"/>
          <w:rtl/>
        </w:rPr>
        <w:t xml:space="preserve">مجموعه ی راه های افقی برای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m:t>
            </m:r>
          </m:sup>
        </m:s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p>
    <w:p w14:paraId="5BF5606A" w14:textId="77777777" w:rsidR="001B3451" w:rsidRDefault="001B3451" w:rsidP="001B3451">
      <w:pPr>
        <w:rPr>
          <w:rFonts w:eastAsiaTheme="minorEastAsia"/>
          <w:i/>
          <w:rtl/>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AGV</m:t>
            </m:r>
          </m:sup>
        </m:sSup>
      </m:oMath>
      <w:r>
        <w:rPr>
          <w:rFonts w:eastAsiaTheme="minorEastAsia" w:hint="cs"/>
          <w:i/>
          <w:rtl/>
        </w:rPr>
        <w:t xml:space="preserve"> سرعت </w:t>
      </w:r>
      <w:r>
        <w:rPr>
          <w:rFonts w:eastAsiaTheme="minorEastAsia"/>
          <w:iCs/>
        </w:rPr>
        <w:t>AGV</w:t>
      </w:r>
      <w:r>
        <w:rPr>
          <w:rFonts w:eastAsiaTheme="minorEastAsia" w:hint="cs"/>
          <w:iCs/>
          <w:rtl/>
        </w:rPr>
        <w:t xml:space="preserve"> </w:t>
      </w:r>
      <w:r>
        <w:rPr>
          <w:rFonts w:eastAsiaTheme="minorEastAsia" w:hint="cs"/>
          <w:i/>
          <w:rtl/>
        </w:rPr>
        <w:t>ها که یکنواخت در نظر گرفته شده است.</w:t>
      </w:r>
    </w:p>
    <w:p w14:paraId="6F809873" w14:textId="77777777" w:rsidR="001B3451" w:rsidRDefault="001B3451" w:rsidP="001B3451">
      <w:pPr>
        <w:rPr>
          <w:rFonts w:eastAsiaTheme="minorEastAsia"/>
          <w:i/>
          <w:rtl/>
        </w:rPr>
      </w:pPr>
      <w:r>
        <w:rPr>
          <w:rFonts w:eastAsiaTheme="minorEastAsia" w:hint="cs"/>
          <w:rtl/>
        </w:rPr>
        <w:t xml:space="preserve"> </w:t>
      </w:r>
      <m:oMath>
        <m:sSubSup>
          <m:sSubSupPr>
            <m:ctrlPr>
              <w:rPr>
                <w:rFonts w:ascii="Cambria Math" w:eastAsiaTheme="minorEastAsia" w:hAnsi="Cambria Math"/>
                <w:i/>
                <w:iCs/>
              </w:rPr>
            </m:ctrlPr>
          </m:sSubSupPr>
          <m:e>
            <m:r>
              <w:rPr>
                <w:rFonts w:ascii="Cambria Math" w:eastAsiaTheme="minorEastAsia" w:hAnsi="Cambria Math"/>
              </w:rPr>
              <m:t>G</m:t>
            </m:r>
          </m:e>
          <m:sub>
            <m:r>
              <w:rPr>
                <w:rFonts w:ascii="Cambria Math" w:eastAsiaTheme="minorEastAsia" w:hAnsi="Cambria Math"/>
              </w:rPr>
              <m:t>(m,i)</m:t>
            </m:r>
          </m:sub>
          <m:sup>
            <m:r>
              <w:rPr>
                <w:rFonts w:ascii="Cambria Math" w:eastAsiaTheme="minorEastAsia" w:hAnsi="Cambria Math"/>
              </w:rPr>
              <m:t>Q</m:t>
            </m:r>
          </m:sup>
        </m:sSubSup>
      </m:oMath>
      <w:r>
        <w:rPr>
          <w:rFonts w:eastAsiaTheme="minorEastAsia" w:hint="cs"/>
          <w:iCs/>
          <w:rtl/>
        </w:rPr>
        <w:t xml:space="preserve"> </w:t>
      </w:r>
      <w:r>
        <w:rPr>
          <w:rFonts w:eastAsiaTheme="minorEastAsia" w:hint="cs"/>
          <w:i/>
          <w:rtl/>
        </w:rPr>
        <w:t xml:space="preserve">زمان مورد نیاز برای یک </w:t>
      </w:r>
      <w:r>
        <w:rPr>
          <w:rFonts w:eastAsiaTheme="minorEastAsia"/>
          <w:iCs/>
        </w:rPr>
        <w:t>QC</w:t>
      </w:r>
      <w:r>
        <w:rPr>
          <w:rFonts w:eastAsiaTheme="minorEastAsia" w:hint="cs"/>
          <w:i/>
          <w:rtl/>
        </w:rPr>
        <w:t xml:space="preserve">  برای جابجایی کانتینر (</w:t>
      </w:r>
      <w:r>
        <w:rPr>
          <w:rFonts w:eastAsiaTheme="minorEastAsia"/>
          <w:i/>
        </w:rPr>
        <w:t>m,i</w:t>
      </w:r>
      <w:r>
        <w:rPr>
          <w:rFonts w:eastAsiaTheme="minorEastAsia" w:hint="cs"/>
          <w:i/>
          <w:rtl/>
        </w:rPr>
        <w:t>)</w:t>
      </w:r>
    </w:p>
    <w:p w14:paraId="33655ABB" w14:textId="77777777" w:rsidR="001B3451" w:rsidRDefault="001B3451" w:rsidP="001B3451">
      <w:pPr>
        <w:rPr>
          <w:rFonts w:eastAsiaTheme="minorEastAsia"/>
          <w:iCs/>
          <w:rtl/>
        </w:rPr>
      </w:pPr>
      <m:oMath>
        <m:sSubSup>
          <m:sSubSupPr>
            <m:ctrlPr>
              <w:rPr>
                <w:rFonts w:ascii="Cambria Math" w:eastAsiaTheme="minorEastAsia" w:hAnsi="Cambria Math"/>
                <w:i/>
                <w:iCs/>
              </w:rPr>
            </m:ctrlPr>
          </m:sSubSupPr>
          <m:e>
            <m:r>
              <w:rPr>
                <w:rFonts w:ascii="Cambria Math" w:eastAsiaTheme="minorEastAsia" w:hAnsi="Cambria Math"/>
              </w:rPr>
              <m:t>G</m:t>
            </m:r>
          </m:e>
          <m:sub>
            <m:r>
              <w:rPr>
                <w:rFonts w:ascii="Cambria Math" w:eastAsiaTheme="minorEastAsia" w:hAnsi="Cambria Math"/>
              </w:rPr>
              <m:t>(m,i)</m:t>
            </m:r>
          </m:sub>
          <m:sup>
            <m:r>
              <w:rPr>
                <w:rFonts w:ascii="Cambria Math" w:eastAsiaTheme="minorEastAsia" w:hAnsi="Cambria Math"/>
              </w:rPr>
              <m:t>Y</m:t>
            </m:r>
          </m:sup>
        </m:sSubSup>
      </m:oMath>
      <w:r>
        <w:rPr>
          <w:rFonts w:eastAsiaTheme="minorEastAsia" w:hint="cs"/>
          <w:iCs/>
          <w:rtl/>
        </w:rPr>
        <w:t xml:space="preserve"> </w:t>
      </w:r>
      <w:r>
        <w:rPr>
          <w:rFonts w:eastAsiaTheme="minorEastAsia" w:hint="cs"/>
          <w:i/>
          <w:rtl/>
        </w:rPr>
        <w:t xml:space="preserve">زمان مورد نیاز برای یک </w:t>
      </w:r>
      <w:r>
        <w:rPr>
          <w:rFonts w:eastAsiaTheme="minorEastAsia"/>
          <w:iCs/>
        </w:rPr>
        <w:t>AGV</w:t>
      </w:r>
      <w:r>
        <w:rPr>
          <w:rFonts w:eastAsiaTheme="minorEastAsia" w:hint="cs"/>
          <w:i/>
          <w:rtl/>
        </w:rPr>
        <w:t xml:space="preserve">  برای گذاشتن (برداشتن) کانتینر (</w:t>
      </w:r>
      <w:r>
        <w:rPr>
          <w:rFonts w:eastAsiaTheme="minorEastAsia"/>
          <w:i/>
        </w:rPr>
        <w:t>m,i</w:t>
      </w:r>
      <w:r>
        <w:rPr>
          <w:rFonts w:eastAsiaTheme="minorEastAsia" w:hint="cs"/>
          <w:i/>
          <w:rtl/>
        </w:rPr>
        <w:t xml:space="preserve">) بر (از) روی </w:t>
      </w:r>
      <w:r>
        <w:rPr>
          <w:rFonts w:eastAsiaTheme="minorEastAsia"/>
          <w:iCs/>
        </w:rPr>
        <w:t>AGV-Support</w:t>
      </w:r>
    </w:p>
    <w:p w14:paraId="52568196" w14:textId="77777777" w:rsidR="001B3451" w:rsidRDefault="001B3451" w:rsidP="001B3451">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(m,i)</m:t>
            </m:r>
          </m:sub>
        </m:sSub>
      </m:oMath>
      <w:r>
        <w:rPr>
          <w:rFonts w:eastAsiaTheme="minorEastAsia" w:hint="cs"/>
          <w:i/>
          <w:rtl/>
        </w:rPr>
        <w:t xml:space="preserve"> مسیر عمودی برای یک </w:t>
      </w:r>
      <w:r>
        <w:rPr>
          <w:rFonts w:eastAsiaTheme="minorEastAsia"/>
          <w:iCs/>
        </w:rPr>
        <w:t>QC</w:t>
      </w:r>
      <w:r>
        <w:rPr>
          <w:rFonts w:eastAsiaTheme="minorEastAsia" w:hint="cs"/>
          <w:iCs/>
          <w:rtl/>
        </w:rPr>
        <w:t xml:space="preserve"> </w:t>
      </w:r>
      <w:r>
        <w:rPr>
          <w:rFonts w:eastAsiaTheme="minorEastAsia" w:hint="cs"/>
          <w:i/>
          <w:rtl/>
        </w:rPr>
        <w:t>جهت جابجایی کانتینر (</w:t>
      </w:r>
      <w:r>
        <w:rPr>
          <w:rFonts w:eastAsiaTheme="minorEastAsia"/>
          <w:i/>
        </w:rPr>
        <w:t>m,i</w:t>
      </w:r>
      <w:r>
        <w:rPr>
          <w:rFonts w:eastAsiaTheme="minorEastAsia" w:hint="cs"/>
          <w:i/>
          <w:rtl/>
        </w:rPr>
        <w:t xml:space="preserve">) به طوریکه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Pr>
          <w:rFonts w:eastAsiaTheme="minorEastAsia" w:hint="cs"/>
          <w:i/>
          <w:rtl/>
        </w:rPr>
        <w:t xml:space="preserve"> </w:t>
      </w:r>
    </w:p>
    <w:p w14:paraId="5BB64689" w14:textId="77777777" w:rsidR="001B3451" w:rsidRDefault="001B3451" w:rsidP="001B3451">
      <w:pPr>
        <w:rPr>
          <w:rFonts w:eastAsiaTheme="minorEastAsia"/>
          <w:i/>
          <w:rtl/>
        </w:rPr>
      </w:pP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(m,i)</m:t>
            </m:r>
          </m:sub>
          <m:sup>
            <m:r>
              <w:rPr>
                <w:rFonts w:ascii="Cambria Math" w:eastAsiaTheme="minorEastAsia" w:hAnsi="Cambria Math"/>
              </w:rPr>
              <m:t>L</m:t>
            </m:r>
          </m:sup>
        </m:sSubSup>
      </m:oMath>
      <w:r>
        <w:rPr>
          <w:rFonts w:eastAsiaTheme="minorEastAsia"/>
          <w:i/>
        </w:rPr>
        <w:t xml:space="preserve"> </w:t>
      </w:r>
      <w:r w:rsidRPr="007E7CFD">
        <w:rPr>
          <w:rFonts w:eastAsiaTheme="minorEastAsia"/>
          <w:i/>
          <w:rtl/>
        </w:rPr>
        <w:t xml:space="preserve">سمت چپ‌ترین مسیر عمودی بلوکی که </w:t>
      </w:r>
      <w:r w:rsidRPr="00D062D9">
        <w:rPr>
          <w:rFonts w:eastAsiaTheme="minorEastAsia"/>
          <w:rtl/>
        </w:rPr>
        <w:t>کانتینر</w:t>
      </w:r>
      <w:r w:rsidRPr="00D062D9">
        <w:rPr>
          <w:rFonts w:eastAsiaTheme="minorEastAsia"/>
        </w:rPr>
        <w:t xml:space="preserve"> (m,i)</w:t>
      </w:r>
      <w:r w:rsidRPr="007E7CFD">
        <w:rPr>
          <w:rFonts w:eastAsiaTheme="minorEastAsia"/>
          <w:i/>
        </w:rPr>
        <w:t xml:space="preserve"> </w:t>
      </w:r>
      <w:r w:rsidRPr="007E7CFD">
        <w:rPr>
          <w:rFonts w:eastAsiaTheme="minorEastAsia"/>
          <w:i/>
          <w:rtl/>
        </w:rPr>
        <w:t>را ذخیره کرده است</w:t>
      </w:r>
      <w:r w:rsidRPr="007E7CFD">
        <w:rPr>
          <w:rFonts w:eastAsiaTheme="minorEastAsia"/>
          <w:i/>
        </w:rPr>
        <w:t>.</w:t>
      </w:r>
    </w:p>
    <w:p w14:paraId="7ABCD6F3" w14:textId="77777777" w:rsidR="001B3451" w:rsidRDefault="001B3451" w:rsidP="001B3451">
      <w:pPr>
        <w:rPr>
          <w:rFonts w:eastAsiaTheme="minorEastAsia"/>
          <w:i/>
          <w:rtl/>
        </w:rPr>
      </w:pP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(m,i)</m:t>
            </m:r>
          </m:sub>
          <m:sup>
            <m:r>
              <w:rPr>
                <w:rFonts w:ascii="Cambria Math" w:eastAsiaTheme="minorEastAsia" w:hAnsi="Cambria Math"/>
              </w:rPr>
              <m:t>R</m:t>
            </m:r>
          </m:sup>
        </m:sSubSup>
      </m:oMath>
      <w:r w:rsidRPr="00D062D9">
        <w:rPr>
          <w:rFonts w:eastAsiaTheme="minorEastAsia"/>
          <w:i/>
          <w:rtl/>
        </w:rPr>
        <w:t xml:space="preserve"> </w:t>
      </w:r>
      <w:r w:rsidRPr="007E7CFD">
        <w:rPr>
          <w:rFonts w:eastAsiaTheme="minorEastAsia"/>
          <w:i/>
          <w:rtl/>
        </w:rPr>
        <w:t xml:space="preserve">سمت </w:t>
      </w:r>
      <w:r>
        <w:rPr>
          <w:rFonts w:eastAsiaTheme="minorEastAsia" w:hint="cs"/>
          <w:i/>
          <w:rtl/>
        </w:rPr>
        <w:t>راست ترین</w:t>
      </w:r>
      <w:r w:rsidRPr="007E7CFD">
        <w:rPr>
          <w:rFonts w:eastAsiaTheme="minorEastAsia"/>
          <w:i/>
          <w:rtl/>
        </w:rPr>
        <w:t xml:space="preserve"> مسیر عمودی بلوکی که کانتینر</w:t>
      </w:r>
      <w:r w:rsidRPr="007E7CFD">
        <w:rPr>
          <w:rFonts w:eastAsiaTheme="minorEastAsia"/>
          <w:i/>
        </w:rPr>
        <w:t xml:space="preserve"> </w:t>
      </w:r>
      <w:r w:rsidRPr="00D062D9">
        <w:rPr>
          <w:rFonts w:eastAsiaTheme="minorEastAsia"/>
        </w:rPr>
        <w:t>(m,i)</w:t>
      </w:r>
      <w:r w:rsidRPr="007E7CFD">
        <w:rPr>
          <w:rFonts w:eastAsiaTheme="minorEastAsia"/>
          <w:i/>
        </w:rPr>
        <w:t xml:space="preserve"> </w:t>
      </w:r>
      <w:r w:rsidRPr="007E7CFD">
        <w:rPr>
          <w:rFonts w:eastAsiaTheme="minorEastAsia"/>
          <w:i/>
          <w:rtl/>
        </w:rPr>
        <w:t>را ذخیره کرده است</w:t>
      </w:r>
    </w:p>
    <w:p w14:paraId="398F18AC" w14:textId="77777777" w:rsidR="001B3451" w:rsidRPr="002C5169" w:rsidRDefault="001B3451" w:rsidP="001B3451">
      <w:pPr>
        <w:rPr>
          <w:rFonts w:eastAsiaTheme="minorEastAsia"/>
          <w:i/>
          <w:rtl/>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(m,i)(m,i+1)</m:t>
            </m:r>
          </m:sub>
          <m:sup>
            <m:r>
              <w:rPr>
                <w:rFonts w:ascii="Cambria Math" w:eastAsiaTheme="minorEastAsia" w:hAnsi="Cambria Math"/>
              </w:rPr>
              <m:t>Q</m:t>
            </m:r>
          </m:sup>
        </m:sSubSup>
      </m:oMath>
      <w:r>
        <w:rPr>
          <w:rFonts w:eastAsiaTheme="minorEastAsia" w:hint="cs"/>
          <w:i/>
          <w:rtl/>
        </w:rPr>
        <w:t xml:space="preserve"> زمان مورد نیاز برای یک </w:t>
      </w:r>
      <w:r>
        <w:rPr>
          <w:rFonts w:eastAsiaTheme="minorEastAsia"/>
          <w:iCs/>
        </w:rPr>
        <w:t>QC</w:t>
      </w:r>
      <w:r>
        <w:rPr>
          <w:rFonts w:eastAsiaTheme="minorEastAsia" w:hint="cs"/>
          <w:i/>
          <w:rtl/>
        </w:rPr>
        <w:t xml:space="preserve"> جهت تعویض</w:t>
      </w:r>
      <w:r>
        <w:rPr>
          <w:rStyle w:val="FootnoteReference"/>
          <w:rFonts w:eastAsiaTheme="minorEastAsia"/>
          <w:i/>
          <w:rtl/>
        </w:rPr>
        <w:footnoteReference w:id="16"/>
      </w:r>
      <w:r>
        <w:rPr>
          <w:rFonts w:eastAsiaTheme="minorEastAsia" w:hint="cs"/>
          <w:i/>
          <w:rtl/>
        </w:rPr>
        <w:t xml:space="preserve"> از کانتینر </w:t>
      </w:r>
      <w:r w:rsidRPr="00D062D9">
        <w:rPr>
          <w:rFonts w:eastAsiaTheme="minorEastAsia"/>
        </w:rPr>
        <w:t>(m,i)</w:t>
      </w:r>
      <w:r>
        <w:rPr>
          <w:rFonts w:eastAsiaTheme="minorEastAsia" w:hint="cs"/>
          <w:rtl/>
        </w:rPr>
        <w:t xml:space="preserve"> به </w:t>
      </w:r>
      <w:r w:rsidRPr="00D062D9">
        <w:rPr>
          <w:rFonts w:eastAsiaTheme="minorEastAsia"/>
        </w:rPr>
        <w:t>(m,i</w:t>
      </w:r>
      <w:r>
        <w:rPr>
          <w:rFonts w:eastAsiaTheme="minorEastAsia"/>
        </w:rPr>
        <w:t>+1</w:t>
      </w:r>
      <w:r w:rsidRPr="00D062D9">
        <w:rPr>
          <w:rFonts w:eastAsiaTheme="minorEastAsia"/>
        </w:rPr>
        <w:t>)</w:t>
      </w:r>
    </w:p>
    <w:p w14:paraId="41B243A5" w14:textId="77777777" w:rsidR="001B3451" w:rsidRDefault="001B3451" w:rsidP="001B3451">
      <w:pPr>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oMath>
      <w:r>
        <w:rPr>
          <w:rFonts w:eastAsiaTheme="minorEastAsia" w:hint="cs"/>
          <w:i/>
          <w:rtl/>
        </w:rPr>
        <w:t xml:space="preserve"> مجموعه ی ازجفت کانتینر های (</w:t>
      </w:r>
      <w:r>
        <w:rPr>
          <w:rFonts w:eastAsiaTheme="minorEastAsia"/>
          <w:i/>
        </w:rPr>
        <w:t>m,i,n,j</w:t>
      </w:r>
      <w:r>
        <w:rPr>
          <w:rFonts w:eastAsiaTheme="minorEastAsia" w:hint="cs"/>
          <w:i/>
          <w:rtl/>
        </w:rPr>
        <w:t>) به طوریکه (</w:t>
      </w:r>
      <w:r>
        <w:rPr>
          <w:rFonts w:eastAsiaTheme="minorEastAsia"/>
          <w:i/>
        </w:rPr>
        <w:t>m,i</w:t>
      </w:r>
      <w:r>
        <w:rPr>
          <w:rFonts w:eastAsiaTheme="minorEastAsia" w:hint="cs"/>
          <w:i/>
          <w:rtl/>
        </w:rPr>
        <w:t>) باید قبل (</w:t>
      </w:r>
      <w:r>
        <w:rPr>
          <w:rFonts w:eastAsiaTheme="minorEastAsia"/>
          <w:i/>
        </w:rPr>
        <w:t>n,j</w:t>
      </w:r>
      <w:r>
        <w:rPr>
          <w:rFonts w:eastAsiaTheme="minorEastAsia" w:hint="cs"/>
          <w:i/>
          <w:rtl/>
        </w:rPr>
        <w:t xml:space="preserve">) باشد. در اینجا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Pr>
          <w:rFonts w:eastAsiaTheme="minorEastAsia" w:hint="cs"/>
          <w:i/>
          <w:rtl/>
        </w:rPr>
        <w:t xml:space="preserve"> عملیات</w:t>
      </w:r>
      <w:r>
        <w:rPr>
          <w:rFonts w:eastAsiaTheme="minorEastAsia"/>
          <w:i/>
        </w:rPr>
        <w:t xml:space="preserve"> </w:t>
      </w:r>
      <w:r>
        <w:rPr>
          <w:rFonts w:eastAsiaTheme="minorEastAsia" w:hint="cs"/>
          <w:i/>
          <w:rtl/>
        </w:rPr>
        <w:t xml:space="preserve"> ب </w:t>
      </w:r>
      <w:r>
        <w:t>QC</w:t>
      </w:r>
      <w:r>
        <w:rPr>
          <w:rFonts w:hint="cs"/>
          <w:rtl/>
        </w:rPr>
        <w:t xml:space="preserve"> ها و </w:t>
      </w:r>
      <m:oMath>
        <m:sSub>
          <m:sSubPr>
            <m:ctrlPr>
              <w:rPr>
                <w:rFonts w:ascii="Cambria Math" w:hAnsi="Cambria Math"/>
                <w:i/>
              </w:rPr>
            </m:ctrlPr>
          </m:sSubPr>
          <m:e>
            <m:r>
              <w:rPr>
                <w:rFonts w:ascii="Cambria Math" w:hAnsi="Cambria Math"/>
              </w:rPr>
              <m:t>ψ</m:t>
            </m:r>
          </m:e>
          <m:sub>
            <m:r>
              <w:rPr>
                <w:rFonts w:ascii="Cambria Math" w:hAnsi="Cambria Math"/>
              </w:rPr>
              <m:t>2</m:t>
            </m:r>
          </m:sub>
        </m:sSub>
      </m:oMath>
      <w:r>
        <w:rPr>
          <w:rFonts w:eastAsiaTheme="minorEastAsia" w:hint="cs"/>
          <w:rtl/>
        </w:rPr>
        <w:t xml:space="preserve"> عملیات </w:t>
      </w:r>
      <w:r>
        <w:rPr>
          <w:rFonts w:eastAsiaTheme="minorEastAsia"/>
        </w:rPr>
        <w:t>ASC</w:t>
      </w:r>
      <w:r>
        <w:rPr>
          <w:rFonts w:eastAsiaTheme="minorEastAsia" w:hint="cs"/>
          <w:rtl/>
        </w:rPr>
        <w:t>ها می باشد.</w:t>
      </w:r>
    </w:p>
    <w:p w14:paraId="65BFF05B" w14:textId="77777777" w:rsidR="001B3451" w:rsidRPr="001B3451" w:rsidRDefault="001B3451" w:rsidP="001B3451">
      <w:pPr>
        <w:rPr>
          <w:rtl/>
        </w:rPr>
      </w:pPr>
    </w:p>
    <w:p w14:paraId="1C0C3F1D" w14:textId="1B389D27" w:rsidR="00F74B3D" w:rsidRDefault="00F74B3D" w:rsidP="00F74B3D">
      <w:pPr>
        <w:pStyle w:val="Heading3"/>
        <w:rPr>
          <w:rtl/>
        </w:rPr>
      </w:pPr>
      <w:r>
        <w:rPr>
          <w:rFonts w:hint="cs"/>
          <w:rtl/>
        </w:rPr>
        <w:lastRenderedPageBreak/>
        <w:t>متغیر های تصمیم مساله</w:t>
      </w:r>
    </w:p>
    <w:p w14:paraId="531FDA9C" w14:textId="111E2E3B" w:rsidR="00F74B3D" w:rsidRPr="00F74B3D" w:rsidRDefault="00F74B3D" w:rsidP="00F74B3D">
      <w:pPr>
        <w:pStyle w:val="Heading3"/>
        <w:rPr>
          <w:rtl/>
        </w:rPr>
      </w:pPr>
      <w:r>
        <w:rPr>
          <w:rFonts w:hint="cs"/>
          <w:rtl/>
        </w:rPr>
        <w:t>محدودیت های مساله</w:t>
      </w:r>
    </w:p>
    <w:p w14:paraId="7EF77A16" w14:textId="546685F1" w:rsidR="00F74B3D" w:rsidRDefault="00F74B3D" w:rsidP="001B3451">
      <w:pPr>
        <w:pStyle w:val="Heading4"/>
        <w:rPr>
          <w:rtl/>
        </w:rPr>
      </w:pPr>
      <w:r>
        <w:rPr>
          <w:rFonts w:hint="cs"/>
          <w:rtl/>
        </w:rPr>
        <w:t>[دسته ی اول محدودیت ها]</w:t>
      </w:r>
    </w:p>
    <w:p w14:paraId="6B5E9479" w14:textId="769F68E0" w:rsidR="00F74B3D" w:rsidRPr="00F74B3D" w:rsidRDefault="00F74B3D" w:rsidP="001B3451">
      <w:pPr>
        <w:pStyle w:val="Heading4"/>
        <w:rPr>
          <w:rtl/>
        </w:rPr>
      </w:pPr>
      <w:r>
        <w:rPr>
          <w:rFonts w:hint="cs"/>
          <w:rtl/>
        </w:rPr>
        <w:t xml:space="preserve">[دسته ی </w:t>
      </w:r>
      <w:r>
        <w:rPr>
          <w:rFonts w:hint="cs"/>
          <w:rtl/>
        </w:rPr>
        <w:t>دوم</w:t>
      </w:r>
      <w:r>
        <w:rPr>
          <w:rFonts w:hint="cs"/>
          <w:rtl/>
        </w:rPr>
        <w:t xml:space="preserve"> محدودیت ها]</w:t>
      </w:r>
    </w:p>
    <w:p w14:paraId="172177CE" w14:textId="2ED944F8" w:rsidR="00F74B3D" w:rsidRPr="00F74B3D" w:rsidRDefault="00F74B3D" w:rsidP="001B3451">
      <w:pPr>
        <w:pStyle w:val="Heading4"/>
        <w:rPr>
          <w:rtl/>
        </w:rPr>
      </w:pPr>
      <w:r>
        <w:rPr>
          <w:rFonts w:hint="cs"/>
          <w:rtl/>
        </w:rPr>
        <w:t xml:space="preserve">[دسته ی </w:t>
      </w:r>
      <w:r w:rsidR="00B30955">
        <w:rPr>
          <w:rFonts w:hint="cs"/>
          <w:rtl/>
        </w:rPr>
        <w:t>سوم</w:t>
      </w:r>
      <w:r>
        <w:rPr>
          <w:rFonts w:hint="cs"/>
          <w:rtl/>
        </w:rPr>
        <w:t xml:space="preserve"> محدودیت ها]</w:t>
      </w:r>
    </w:p>
    <w:p w14:paraId="79A22B62" w14:textId="4F18CFF9" w:rsidR="00F74B3D" w:rsidRPr="00F74B3D" w:rsidRDefault="00F74B3D" w:rsidP="001B3451">
      <w:pPr>
        <w:pStyle w:val="Heading4"/>
        <w:rPr>
          <w:rtl/>
        </w:rPr>
      </w:pPr>
      <w:r>
        <w:rPr>
          <w:rFonts w:hint="cs"/>
          <w:rtl/>
        </w:rPr>
        <w:t xml:space="preserve">[دسته ی </w:t>
      </w:r>
      <w:r w:rsidR="00B30955">
        <w:rPr>
          <w:rFonts w:hint="cs"/>
          <w:rtl/>
        </w:rPr>
        <w:t>چهارم</w:t>
      </w:r>
      <w:r>
        <w:rPr>
          <w:rFonts w:hint="cs"/>
          <w:rtl/>
        </w:rPr>
        <w:t xml:space="preserve"> محدودیت ها]</w:t>
      </w:r>
    </w:p>
    <w:p w14:paraId="39CD4819" w14:textId="0CED357C" w:rsidR="00F74B3D" w:rsidRPr="00F74B3D" w:rsidRDefault="00F74B3D" w:rsidP="001B3451">
      <w:pPr>
        <w:pStyle w:val="Heading4"/>
        <w:rPr>
          <w:rtl/>
        </w:rPr>
      </w:pPr>
      <w:r>
        <w:rPr>
          <w:rFonts w:hint="cs"/>
          <w:rtl/>
        </w:rPr>
        <w:t xml:space="preserve">[دسته ی </w:t>
      </w:r>
      <w:r w:rsidR="00B30955">
        <w:rPr>
          <w:rFonts w:hint="cs"/>
          <w:rtl/>
        </w:rPr>
        <w:t>پنجم</w:t>
      </w:r>
      <w:r>
        <w:rPr>
          <w:rFonts w:hint="cs"/>
          <w:rtl/>
        </w:rPr>
        <w:t xml:space="preserve"> محدودیت ها]</w:t>
      </w:r>
    </w:p>
    <w:p w14:paraId="69A14846" w14:textId="77777777" w:rsidR="00F74B3D" w:rsidRPr="00F74B3D" w:rsidRDefault="00F74B3D" w:rsidP="00F74B3D">
      <w:pPr>
        <w:rPr>
          <w:rtl/>
        </w:rPr>
      </w:pPr>
    </w:p>
    <w:p w14:paraId="5DEAE58F" w14:textId="5B59CFAC" w:rsidR="008C5FC2" w:rsidRDefault="008C5FC2" w:rsidP="00E36C78">
      <w:pPr>
        <w:pStyle w:val="Heading2"/>
        <w:rPr>
          <w:rtl/>
        </w:rPr>
      </w:pPr>
      <w:bookmarkStart w:id="30" w:name="_Toc179283823"/>
      <w:r>
        <w:rPr>
          <w:rFonts w:hint="cs"/>
          <w:rtl/>
        </w:rPr>
        <w:t>چارچوب روش پیشنهادی</w:t>
      </w:r>
      <w:bookmarkEnd w:id="30"/>
    </w:p>
    <w:p w14:paraId="690945BE" w14:textId="4F3606DB" w:rsidR="0081413F" w:rsidRDefault="008C5FC2" w:rsidP="00E36C78">
      <w:pPr>
        <w:pStyle w:val="Heading2"/>
        <w:rPr>
          <w:rtl/>
        </w:rPr>
      </w:pPr>
      <w:bookmarkStart w:id="31" w:name="_Toc179283824"/>
      <w:r>
        <w:rPr>
          <w:rFonts w:hint="cs"/>
          <w:rtl/>
        </w:rPr>
        <w:t>شرح جزئیات داخل چارچوب</w:t>
      </w:r>
      <w:bookmarkEnd w:id="31"/>
    </w:p>
    <w:p w14:paraId="50698A2A" w14:textId="12C301EB" w:rsidR="0081413F" w:rsidRPr="0081413F" w:rsidRDefault="0081413F" w:rsidP="00E36C78">
      <w:pPr>
        <w:pStyle w:val="Heading2"/>
        <w:rPr>
          <w:rtl/>
        </w:rPr>
      </w:pPr>
      <w:bookmarkStart w:id="32" w:name="_Toc179283825"/>
      <w:r>
        <w:rPr>
          <w:rFonts w:hint="cs"/>
          <w:rtl/>
        </w:rPr>
        <w:t>نبن</w:t>
      </w:r>
      <w:bookmarkEnd w:id="32"/>
    </w:p>
    <w:p w14:paraId="3417B889" w14:textId="67EC140F" w:rsidR="008C5FC2" w:rsidRDefault="008C5FC2" w:rsidP="00E36C78">
      <w:pPr>
        <w:pStyle w:val="Heading2"/>
        <w:rPr>
          <w:rtl/>
        </w:rPr>
      </w:pPr>
      <w:bookmarkStart w:id="33" w:name="_Toc179283826"/>
      <w:r>
        <w:rPr>
          <w:rFonts w:hint="cs"/>
          <w:rtl/>
        </w:rPr>
        <w:t>خلاصه و جمع بندی</w:t>
      </w:r>
      <w:bookmarkEnd w:id="33"/>
    </w:p>
    <w:p w14:paraId="12612AB8" w14:textId="77777777" w:rsidR="0081413F" w:rsidRPr="0081413F" w:rsidRDefault="0081413F" w:rsidP="0081413F">
      <w:pPr>
        <w:rPr>
          <w:rtl/>
        </w:rPr>
      </w:pPr>
    </w:p>
    <w:p w14:paraId="7407F422" w14:textId="77777777" w:rsidR="008C5FC2" w:rsidRPr="008C5FC2" w:rsidRDefault="008C5FC2" w:rsidP="00683F2D">
      <w:pPr>
        <w:spacing w:line="240" w:lineRule="auto"/>
        <w:ind w:firstLine="237"/>
        <w:rPr>
          <w:rtl/>
        </w:rPr>
      </w:pPr>
    </w:p>
    <w:p w14:paraId="2BE5EB28" w14:textId="77777777" w:rsidR="000869BD" w:rsidRPr="000869BD" w:rsidRDefault="000869BD" w:rsidP="00683F2D">
      <w:pPr>
        <w:pStyle w:val="Heading3"/>
        <w:numPr>
          <w:ilvl w:val="0"/>
          <w:numId w:val="0"/>
        </w:numPr>
        <w:spacing w:line="240" w:lineRule="auto"/>
        <w:ind w:left="720" w:firstLine="237"/>
      </w:pPr>
    </w:p>
    <w:p w14:paraId="2E7B168E" w14:textId="77777777" w:rsidR="00F644E6" w:rsidRDefault="00F644E6" w:rsidP="00683F2D">
      <w:pPr>
        <w:pStyle w:val="Heading3"/>
        <w:spacing w:line="240" w:lineRule="auto"/>
        <w:ind w:firstLine="237"/>
        <w:rPr>
          <w:rtl/>
        </w:rPr>
      </w:pPr>
      <w:r>
        <w:rPr>
          <w:rtl/>
        </w:rPr>
        <w:br w:type="page"/>
      </w:r>
    </w:p>
    <w:p w14:paraId="431D01D4" w14:textId="77777777" w:rsidR="00F644E6" w:rsidRDefault="00F644E6" w:rsidP="00683F2D">
      <w:pPr>
        <w:spacing w:line="240" w:lineRule="auto"/>
        <w:ind w:firstLine="237"/>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683F2D">
      <w:pPr>
        <w:spacing w:line="240" w:lineRule="auto"/>
        <w:ind w:firstLine="237"/>
        <w:jc w:val="center"/>
        <w:rPr>
          <w:rtl/>
        </w:rPr>
      </w:pPr>
    </w:p>
    <w:p w14:paraId="74934FA4" w14:textId="4B197EF3" w:rsidR="00B96A68" w:rsidRDefault="008C5FC2" w:rsidP="00683F2D">
      <w:pPr>
        <w:pStyle w:val="Heading1"/>
        <w:spacing w:line="240" w:lineRule="auto"/>
        <w:ind w:firstLine="237"/>
        <w:rPr>
          <w:rtl/>
        </w:rPr>
      </w:pPr>
      <w:bookmarkStart w:id="34" w:name="_Toc179283827"/>
      <w:r>
        <w:rPr>
          <w:rFonts w:hint="cs"/>
          <w:rtl/>
        </w:rPr>
        <w:t>ارزیابی روش پیشنهادی</w:t>
      </w:r>
      <w:bookmarkEnd w:id="34"/>
    </w:p>
    <w:p w14:paraId="526340A3" w14:textId="77777777" w:rsidR="00F644E6" w:rsidRDefault="00F644E6" w:rsidP="00683F2D">
      <w:pPr>
        <w:bidi w:val="0"/>
        <w:spacing w:line="240" w:lineRule="auto"/>
        <w:ind w:firstLine="237"/>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E36C78">
      <w:pPr>
        <w:pStyle w:val="Heading2"/>
        <w:rPr>
          <w:rtl/>
        </w:rPr>
      </w:pPr>
      <w:bookmarkStart w:id="35" w:name="_Toc179283828"/>
      <w:r>
        <w:rPr>
          <w:rFonts w:hint="cs"/>
          <w:rtl/>
        </w:rPr>
        <w:lastRenderedPageBreak/>
        <w:t>مقدمه</w:t>
      </w:r>
      <w:bookmarkEnd w:id="35"/>
    </w:p>
    <w:p w14:paraId="35B5BCBE" w14:textId="77777777" w:rsidR="00F83195"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81696C6" w14:textId="251F0436" w:rsidR="0033452C" w:rsidRDefault="008C5FC2" w:rsidP="00E36C78">
      <w:pPr>
        <w:pStyle w:val="Heading2"/>
        <w:rPr>
          <w:rtl/>
        </w:rPr>
      </w:pPr>
      <w:bookmarkStart w:id="36" w:name="_Toc179283829"/>
      <w:r>
        <w:rPr>
          <w:rFonts w:hint="cs"/>
          <w:rtl/>
        </w:rPr>
        <w:t>داده های مورد آزمایش</w:t>
      </w:r>
      <w:bookmarkEnd w:id="36"/>
    </w:p>
    <w:p w14:paraId="35A2E3ED" w14:textId="77777777" w:rsidR="00060403" w:rsidRPr="00901874" w:rsidRDefault="00901874" w:rsidP="00683F2D">
      <w:pPr>
        <w:spacing w:line="240" w:lineRule="auto"/>
        <w:ind w:firstLine="237"/>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1F2C0B26" w14:textId="02F0B048" w:rsidR="00B96A68" w:rsidRDefault="008C5FC2" w:rsidP="00E36C78">
      <w:pPr>
        <w:pStyle w:val="Heading2"/>
        <w:rPr>
          <w:rtl/>
        </w:rPr>
      </w:pPr>
      <w:bookmarkStart w:id="37" w:name="_Toc179283830"/>
      <w:r>
        <w:rPr>
          <w:rFonts w:hint="cs"/>
          <w:rtl/>
        </w:rPr>
        <w:t>جزئیات پیاده سازی روش پیشنهادی</w:t>
      </w:r>
      <w:bookmarkEnd w:id="37"/>
    </w:p>
    <w:p w14:paraId="77B474D6" w14:textId="77777777" w:rsidR="00060403" w:rsidRPr="00901874" w:rsidRDefault="00901874" w:rsidP="00683F2D">
      <w:pPr>
        <w:spacing w:line="240" w:lineRule="auto"/>
        <w:ind w:firstLine="237"/>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60F3333F" w14:textId="28547225" w:rsidR="0033452C" w:rsidRDefault="008C5FC2" w:rsidP="00E36C78">
      <w:pPr>
        <w:pStyle w:val="Heading2"/>
        <w:rPr>
          <w:rtl/>
        </w:rPr>
      </w:pPr>
      <w:bookmarkStart w:id="38" w:name="_Toc179283831"/>
      <w:r>
        <w:rPr>
          <w:rFonts w:hint="cs"/>
          <w:rtl/>
        </w:rPr>
        <w:t>تحلیل نتایج آزمایشات</w:t>
      </w:r>
      <w:bookmarkEnd w:id="38"/>
    </w:p>
    <w:p w14:paraId="6D01DB50" w14:textId="77777777" w:rsidR="00060403" w:rsidRPr="001714C2" w:rsidRDefault="00901874" w:rsidP="00683F2D">
      <w:pPr>
        <w:spacing w:line="240" w:lineRule="auto"/>
        <w:ind w:firstLine="237"/>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7B478DAF" w14:textId="148E17E8" w:rsidR="00B96A68" w:rsidRDefault="008C5FC2" w:rsidP="00E36C78">
      <w:pPr>
        <w:pStyle w:val="Heading2"/>
        <w:rPr>
          <w:rtl/>
        </w:rPr>
      </w:pPr>
      <w:bookmarkStart w:id="39" w:name="_Toc179283832"/>
      <w:r>
        <w:rPr>
          <w:rFonts w:hint="cs"/>
          <w:rtl/>
        </w:rPr>
        <w:t>خلاصه و جمع بندی</w:t>
      </w:r>
      <w:bookmarkEnd w:id="39"/>
    </w:p>
    <w:p w14:paraId="03137C12" w14:textId="77777777" w:rsidR="00C829E5" w:rsidRDefault="009043D2" w:rsidP="00683F2D">
      <w:pPr>
        <w:spacing w:line="240" w:lineRule="auto"/>
        <w:ind w:firstLine="237"/>
        <w:rPr>
          <w:color w:val="FF0000"/>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3B1BA875" w14:textId="2F1A7462" w:rsidR="008C5FC2" w:rsidRDefault="008C5FC2" w:rsidP="00683F2D">
      <w:pPr>
        <w:bidi w:val="0"/>
        <w:spacing w:line="240" w:lineRule="auto"/>
        <w:ind w:firstLine="237"/>
        <w:jc w:val="left"/>
        <w:rPr>
          <w:color w:val="FF0000"/>
        </w:rPr>
      </w:pPr>
      <w:r>
        <w:rPr>
          <w:color w:val="FF0000"/>
          <w:rtl/>
        </w:rPr>
        <w:br w:type="page"/>
      </w:r>
    </w:p>
    <w:p w14:paraId="703407CB" w14:textId="77777777" w:rsidR="008C5FC2" w:rsidRDefault="008C5FC2" w:rsidP="00683F2D">
      <w:pPr>
        <w:spacing w:line="240" w:lineRule="auto"/>
        <w:ind w:firstLine="237"/>
        <w:jc w:val="center"/>
        <w:rPr>
          <w:rtl/>
        </w:rPr>
      </w:pPr>
    </w:p>
    <w:p w14:paraId="171BF2C1" w14:textId="4A8EA37D" w:rsidR="008C5FC2" w:rsidRDefault="008C5FC2" w:rsidP="00683F2D">
      <w:pPr>
        <w:pStyle w:val="Heading1"/>
        <w:spacing w:line="240" w:lineRule="auto"/>
        <w:ind w:firstLine="237"/>
        <w:rPr>
          <w:rtl/>
        </w:rPr>
      </w:pPr>
      <w:bookmarkStart w:id="40" w:name="_Toc179283833"/>
      <w:r>
        <w:rPr>
          <w:rFonts w:hint="cs"/>
          <w:rtl/>
        </w:rPr>
        <w:t>ارزیابی روش پیشنهادی</w:t>
      </w:r>
      <w:bookmarkEnd w:id="40"/>
    </w:p>
    <w:p w14:paraId="5D22CF52" w14:textId="77777777" w:rsidR="008C5FC2" w:rsidRDefault="008C5FC2" w:rsidP="00683F2D">
      <w:pPr>
        <w:bidi w:val="0"/>
        <w:spacing w:line="240" w:lineRule="auto"/>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E36C78">
      <w:pPr>
        <w:pStyle w:val="Heading2"/>
        <w:rPr>
          <w:rtl/>
        </w:rPr>
      </w:pPr>
      <w:bookmarkStart w:id="41" w:name="_Toc179283834"/>
      <w:r>
        <w:rPr>
          <w:rFonts w:hint="cs"/>
          <w:rtl/>
        </w:rPr>
        <w:lastRenderedPageBreak/>
        <w:t>خلاصه ای از کارهای انجام شده</w:t>
      </w:r>
      <w:bookmarkEnd w:id="41"/>
    </w:p>
    <w:p w14:paraId="790A17AA" w14:textId="6438B239" w:rsidR="00170CF2" w:rsidRDefault="00170CF2" w:rsidP="00E36C78">
      <w:pPr>
        <w:pStyle w:val="Heading2"/>
        <w:rPr>
          <w:rtl/>
        </w:rPr>
      </w:pPr>
      <w:bookmarkStart w:id="42" w:name="_Toc179283835"/>
      <w:r>
        <w:rPr>
          <w:rFonts w:hint="cs"/>
          <w:rtl/>
        </w:rPr>
        <w:t>نتایج بدست آمده</w:t>
      </w:r>
      <w:bookmarkEnd w:id="42"/>
    </w:p>
    <w:p w14:paraId="7AB52B1F" w14:textId="258D73B1" w:rsidR="00170CF2" w:rsidRPr="00170CF2" w:rsidRDefault="00170CF2" w:rsidP="00E36C78">
      <w:pPr>
        <w:pStyle w:val="Heading2"/>
        <w:rPr>
          <w:rtl/>
        </w:rPr>
      </w:pPr>
      <w:bookmarkStart w:id="43" w:name="_Toc179283836"/>
      <w:r>
        <w:rPr>
          <w:rFonts w:hint="cs"/>
          <w:rtl/>
        </w:rPr>
        <w:t>کارهای آتی</w:t>
      </w:r>
      <w:bookmarkEnd w:id="43"/>
    </w:p>
    <w:p w14:paraId="565571FD" w14:textId="1B785F9F" w:rsidR="003958DE" w:rsidRDefault="003958DE" w:rsidP="00683F2D">
      <w:pPr>
        <w:spacing w:line="240" w:lineRule="auto"/>
        <w:ind w:firstLine="237"/>
        <w:rPr>
          <w:rtl/>
        </w:rPr>
      </w:pPr>
      <w:r>
        <w:rPr>
          <w:rtl/>
        </w:rPr>
        <w:br w:type="page"/>
      </w:r>
    </w:p>
    <w:p w14:paraId="2702C9A2" w14:textId="77777777" w:rsidR="00F644E6" w:rsidRDefault="00F644E6" w:rsidP="00683F2D">
      <w:pPr>
        <w:spacing w:line="240" w:lineRule="auto"/>
        <w:ind w:firstLine="237"/>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683F2D">
      <w:pPr>
        <w:spacing w:line="240" w:lineRule="auto"/>
        <w:ind w:firstLine="237"/>
        <w:rPr>
          <w:rtl/>
        </w:rPr>
      </w:pPr>
    </w:p>
    <w:p w14:paraId="1E46E803" w14:textId="77777777" w:rsidR="003958DE" w:rsidRPr="00F644E6" w:rsidRDefault="00E579EF" w:rsidP="00683F2D">
      <w:pPr>
        <w:pStyle w:val="Heading1"/>
        <w:numPr>
          <w:ilvl w:val="0"/>
          <w:numId w:val="0"/>
        </w:numPr>
        <w:spacing w:line="240" w:lineRule="auto"/>
        <w:ind w:left="432" w:firstLine="237"/>
        <w:rPr>
          <w:rtl/>
        </w:rPr>
      </w:pPr>
      <w:bookmarkStart w:id="44" w:name="_Toc179283837"/>
      <w:r>
        <w:rPr>
          <w:rFonts w:hint="cs"/>
          <w:rtl/>
        </w:rPr>
        <w:t>کتابنامه</w:t>
      </w:r>
      <w:bookmarkEnd w:id="44"/>
    </w:p>
    <w:p w14:paraId="213F8C17" w14:textId="77777777" w:rsidR="00E579EF" w:rsidRDefault="00E579EF" w:rsidP="00683F2D">
      <w:pPr>
        <w:bidi w:val="0"/>
        <w:spacing w:line="240" w:lineRule="auto"/>
        <w:ind w:firstLine="237"/>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683F2D">
      <w:pPr>
        <w:bidi w:val="0"/>
        <w:spacing w:line="240" w:lineRule="auto"/>
        <w:ind w:firstLine="237"/>
        <w:jc w:val="left"/>
        <w:rPr>
          <w:rFonts w:ascii="Times New Roman" w:eastAsia="Times New Roman" w:hAnsi="Times New Roman" w:cs="B Zar"/>
          <w:sz w:val="28"/>
          <w:rtl/>
        </w:rPr>
      </w:pPr>
    </w:p>
    <w:p w14:paraId="50D162A4" w14:textId="77777777" w:rsidR="003958DE" w:rsidRPr="00202917" w:rsidRDefault="003958DE" w:rsidP="00683F2D">
      <w:pPr>
        <w:pStyle w:val="Subtitle"/>
        <w:bidi w:val="0"/>
        <w:ind w:firstLine="237"/>
        <w:rPr>
          <w:rtl/>
          <w:lang w:bidi="fa-IR"/>
        </w:rPr>
      </w:pPr>
    </w:p>
    <w:p w14:paraId="0BC21C53" w14:textId="77777777" w:rsidR="003958DE" w:rsidRPr="006C4A84" w:rsidRDefault="003958DE" w:rsidP="00683F2D">
      <w:pPr>
        <w:pStyle w:val="ListParagraph"/>
        <w:numPr>
          <w:ilvl w:val="0"/>
          <w:numId w:val="1"/>
        </w:numPr>
        <w:bidi w:val="0"/>
        <w:spacing w:after="200"/>
        <w:ind w:left="0" w:firstLine="237"/>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30C56176" w14:textId="77777777" w:rsidR="003958DE" w:rsidRPr="00E24F79" w:rsidRDefault="003958DE" w:rsidP="00683F2D">
      <w:pPr>
        <w:pStyle w:val="ListParagraph"/>
        <w:numPr>
          <w:ilvl w:val="0"/>
          <w:numId w:val="1"/>
        </w:numPr>
        <w:bidi w:val="0"/>
        <w:spacing w:after="200"/>
        <w:ind w:left="0" w:firstLine="237"/>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com/ec2/ (accessed onApril 18, 2010)</w:t>
      </w:r>
      <w:r>
        <w:rPr>
          <w:rFonts w:asciiTheme="majorBidi" w:hAnsiTheme="majorBidi" w:cstheme="majorBidi"/>
          <w:szCs w:val="24"/>
        </w:rPr>
        <w:t xml:space="preserve">. </w:t>
      </w:r>
    </w:p>
    <w:p w14:paraId="1F38C662" w14:textId="77777777" w:rsidR="003958DE" w:rsidRPr="00CF05F1" w:rsidRDefault="003958DE" w:rsidP="00683F2D">
      <w:pPr>
        <w:pStyle w:val="ListParagraph"/>
        <w:numPr>
          <w:ilvl w:val="0"/>
          <w:numId w:val="1"/>
        </w:numPr>
        <w:bidi w:val="0"/>
        <w:spacing w:after="200"/>
        <w:ind w:left="0" w:firstLine="237"/>
        <w:rPr>
          <w:rFonts w:asciiTheme="majorBidi" w:hAnsiTheme="majorBidi" w:cstheme="majorBidi"/>
          <w:szCs w:val="24"/>
        </w:rPr>
      </w:pPr>
      <w:r w:rsidRPr="00234AF1">
        <w:rPr>
          <w:rFonts w:asciiTheme="majorBidi" w:hAnsiTheme="majorBidi" w:cstheme="majorBidi"/>
          <w:szCs w:val="24"/>
        </w:rPr>
        <w:t>andles, M</w:t>
      </w:r>
      <w:r>
        <w:rPr>
          <w:rFonts w:asciiTheme="majorBidi" w:hAnsiTheme="majorBidi" w:cstheme="majorBidi"/>
          <w:szCs w:val="24"/>
        </w:rPr>
        <w:t xml:space="preserve">. </w:t>
      </w:r>
      <w:r w:rsidRPr="00234AF1">
        <w:rPr>
          <w:rFonts w:asciiTheme="majorBidi" w:hAnsiTheme="majorBidi" w:cstheme="majorBidi"/>
          <w:szCs w:val="24"/>
        </w:rPr>
        <w:t>, Bendiab,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self-organising serviceoriented architectures</w:t>
      </w:r>
      <w:r>
        <w:rPr>
          <w:rFonts w:asciiTheme="majorBidi" w:hAnsiTheme="majorBidi" w:cstheme="majorBidi"/>
          <w:szCs w:val="24"/>
        </w:rPr>
        <w:t xml:space="preserve">. </w:t>
      </w:r>
      <w:r w:rsidRPr="00234AF1">
        <w:rPr>
          <w:rFonts w:asciiTheme="majorBidi" w:hAnsiTheme="majorBidi" w:cstheme="majorBidi"/>
          <w:szCs w:val="24"/>
        </w:rPr>
        <w:t>IWSOS, Lecture Notes inComputer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601F6143" w14:textId="77777777" w:rsidR="003958DE" w:rsidRDefault="003958DE" w:rsidP="00683F2D">
      <w:pPr>
        <w:bidi w:val="0"/>
        <w:spacing w:line="240" w:lineRule="auto"/>
        <w:ind w:firstLine="237"/>
        <w:rPr>
          <w:rFonts w:cstheme="majorBidi"/>
          <w:szCs w:val="24"/>
        </w:rPr>
      </w:pPr>
      <w:r>
        <w:rPr>
          <w:rFonts w:cstheme="majorBidi"/>
          <w:szCs w:val="24"/>
        </w:rPr>
        <w:br w:type="page"/>
      </w:r>
    </w:p>
    <w:p w14:paraId="2EE32201" w14:textId="77777777" w:rsidR="003958DE" w:rsidRPr="005E20E5" w:rsidRDefault="003958DE" w:rsidP="00683F2D">
      <w:pPr>
        <w:pStyle w:val="ListParagraph"/>
        <w:spacing w:after="200"/>
        <w:ind w:firstLine="237"/>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683F2D">
      <w:pPr>
        <w:pStyle w:val="Heading1"/>
        <w:numPr>
          <w:ilvl w:val="0"/>
          <w:numId w:val="0"/>
        </w:numPr>
        <w:spacing w:line="240" w:lineRule="auto"/>
        <w:ind w:left="-1" w:firstLine="237"/>
      </w:pPr>
      <w:bookmarkStart w:id="45" w:name="_Toc387225122"/>
      <w:bookmarkStart w:id="46" w:name="_Toc453777787"/>
      <w:bookmarkStart w:id="47" w:name="_Toc453778102"/>
      <w:bookmarkStart w:id="48" w:name="_Toc492918796"/>
      <w:bookmarkStart w:id="49" w:name="_Toc179283838"/>
      <w:r>
        <w:rPr>
          <w:rFonts w:hint="cs"/>
          <w:rtl/>
        </w:rPr>
        <w:lastRenderedPageBreak/>
        <w:t>پیوست</w:t>
      </w:r>
      <w:bookmarkEnd w:id="49"/>
    </w:p>
    <w:p w14:paraId="3A011CCA" w14:textId="77777777" w:rsidR="00D27837" w:rsidRPr="00B139C6" w:rsidRDefault="00D27837" w:rsidP="00683F2D">
      <w:pPr>
        <w:spacing w:line="240" w:lineRule="auto"/>
        <w:ind w:firstLine="237"/>
        <w:jc w:val="center"/>
        <w:rPr>
          <w:color w:val="FF0000"/>
          <w:rtl/>
        </w:rPr>
      </w:pPr>
      <w:r w:rsidRPr="00B139C6">
        <w:rPr>
          <w:rFonts w:hint="cs"/>
          <w:color w:val="FF0000"/>
          <w:rtl/>
        </w:rPr>
        <w:t>(در صورت وجود)</w:t>
      </w:r>
    </w:p>
    <w:p w14:paraId="57BA43BA" w14:textId="77777777" w:rsidR="00D27837" w:rsidRDefault="00D27837" w:rsidP="00683F2D">
      <w:pPr>
        <w:spacing w:line="240" w:lineRule="auto"/>
        <w:ind w:firstLine="237"/>
        <w:jc w:val="center"/>
        <w:rPr>
          <w:rtl/>
        </w:rPr>
      </w:pPr>
      <w:r>
        <w:rPr>
          <w:rtl/>
        </w:rPr>
        <w:br w:type="page"/>
      </w:r>
    </w:p>
    <w:p w14:paraId="1FC52850" w14:textId="77777777" w:rsidR="00906CB6" w:rsidRPr="003169C7" w:rsidRDefault="00906CB6" w:rsidP="00683F2D">
      <w:pPr>
        <w:spacing w:line="240" w:lineRule="auto"/>
        <w:ind w:firstLine="237"/>
        <w:jc w:val="center"/>
        <w:rPr>
          <w:rtl/>
        </w:rPr>
      </w:pPr>
    </w:p>
    <w:p w14:paraId="69A8548F" w14:textId="77777777" w:rsidR="00DA15BB" w:rsidRDefault="00DA15BB" w:rsidP="00683F2D">
      <w:pPr>
        <w:bidi w:val="0"/>
        <w:spacing w:line="240" w:lineRule="auto"/>
        <w:ind w:firstLine="237"/>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683F2D">
      <w:pPr>
        <w:bidi w:val="0"/>
        <w:spacing w:line="240" w:lineRule="auto"/>
        <w:ind w:firstLine="237"/>
        <w:rPr>
          <w:rtl/>
        </w:rPr>
      </w:pPr>
    </w:p>
    <w:p w14:paraId="787B8655" w14:textId="77777777" w:rsidR="00DA15BB" w:rsidRDefault="00DA15BB" w:rsidP="00683F2D">
      <w:pPr>
        <w:pStyle w:val="Heading1"/>
        <w:numPr>
          <w:ilvl w:val="0"/>
          <w:numId w:val="0"/>
        </w:numPr>
        <w:tabs>
          <w:tab w:val="left" w:pos="5550"/>
        </w:tabs>
        <w:spacing w:line="240" w:lineRule="auto"/>
        <w:ind w:left="3261" w:firstLine="237"/>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683F2D">
      <w:pPr>
        <w:pStyle w:val="Heading1"/>
        <w:numPr>
          <w:ilvl w:val="0"/>
          <w:numId w:val="0"/>
        </w:numPr>
        <w:spacing w:line="240" w:lineRule="auto"/>
        <w:ind w:left="-1" w:firstLine="237"/>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0" w:name="_Toc179283839"/>
      <w:bookmarkEnd w:id="45"/>
      <w:bookmarkEnd w:id="46"/>
      <w:bookmarkEnd w:id="47"/>
      <w:bookmarkEnd w:id="48"/>
      <w:r>
        <w:rPr>
          <w:rFonts w:hint="cs"/>
          <w:rtl/>
        </w:rPr>
        <w:t>واژه‌نامه</w:t>
      </w:r>
      <w:bookmarkEnd w:id="50"/>
    </w:p>
    <w:p w14:paraId="06A78151" w14:textId="77777777" w:rsidR="00756F0E" w:rsidRPr="00B139C6" w:rsidRDefault="00756F0E" w:rsidP="00683F2D">
      <w:pPr>
        <w:spacing w:line="240" w:lineRule="auto"/>
        <w:ind w:firstLine="237"/>
        <w:jc w:val="center"/>
        <w:rPr>
          <w:color w:val="FF0000"/>
          <w:rtl/>
        </w:rPr>
      </w:pPr>
      <w:r w:rsidRPr="00B139C6">
        <w:rPr>
          <w:rFonts w:hint="cs"/>
          <w:color w:val="FF0000"/>
          <w:rtl/>
        </w:rPr>
        <w:t>(در صورت وجود)</w:t>
      </w:r>
    </w:p>
    <w:p w14:paraId="6318AD88" w14:textId="77777777" w:rsidR="00DA15BB" w:rsidRDefault="00DA15BB" w:rsidP="00683F2D">
      <w:pPr>
        <w:spacing w:line="240" w:lineRule="auto"/>
        <w:ind w:firstLine="237"/>
      </w:pPr>
    </w:p>
    <w:p w14:paraId="44C62195" w14:textId="77777777" w:rsidR="00943E02" w:rsidRDefault="00943E02" w:rsidP="00683F2D">
      <w:pPr>
        <w:spacing w:line="240" w:lineRule="auto"/>
        <w:ind w:firstLine="237"/>
        <w:rPr>
          <w:rtl/>
        </w:rPr>
      </w:pPr>
      <w:r>
        <w:rPr>
          <w:rtl/>
        </w:rPr>
        <w:br w:type="page"/>
      </w:r>
    </w:p>
    <w:p w14:paraId="00032F8B" w14:textId="77777777" w:rsidR="00B81F64" w:rsidRDefault="00B81F64" w:rsidP="00683F2D">
      <w:pPr>
        <w:spacing w:line="240" w:lineRule="auto"/>
        <w:ind w:firstLine="237"/>
        <w:rPr>
          <w:rFonts w:ascii="Times New Roman" w:eastAsia="Times New Roman" w:hAnsi="Times New Roman" w:cs="B Lotus"/>
        </w:rPr>
      </w:pPr>
      <w:r>
        <w:lastRenderedPageBreak/>
        <w:br w:type="page"/>
      </w:r>
    </w:p>
    <w:p w14:paraId="154395E1" w14:textId="77777777" w:rsidR="00906CB6" w:rsidRDefault="00906CB6" w:rsidP="00683F2D">
      <w:pPr>
        <w:bidi w:val="0"/>
        <w:spacing w:line="240" w:lineRule="auto"/>
        <w:ind w:firstLine="237"/>
        <w:jc w:val="left"/>
        <w:rPr>
          <w:bCs/>
          <w:sz w:val="28"/>
        </w:rPr>
      </w:pPr>
    </w:p>
    <w:p w14:paraId="5CD99CEC" w14:textId="77777777" w:rsidR="00F43443" w:rsidRDefault="00F43443" w:rsidP="00683F2D">
      <w:pPr>
        <w:pStyle w:val="Abstract"/>
        <w:ind w:firstLine="237"/>
        <w:rPr>
          <w:bCs/>
          <w:sz w:val="28"/>
        </w:rPr>
      </w:pPr>
    </w:p>
    <w:p w14:paraId="2365FCA4" w14:textId="77777777" w:rsidR="00F43443" w:rsidRDefault="00F43443" w:rsidP="00683F2D">
      <w:pPr>
        <w:pStyle w:val="Abstract"/>
        <w:ind w:firstLine="237"/>
        <w:rPr>
          <w:bCs/>
          <w:sz w:val="28"/>
          <w:szCs w:val="28"/>
        </w:rPr>
      </w:pPr>
      <w:r w:rsidRPr="00B26841">
        <w:rPr>
          <w:bCs/>
          <w:sz w:val="28"/>
          <w:szCs w:val="28"/>
        </w:rPr>
        <w:t>Abstract</w:t>
      </w:r>
    </w:p>
    <w:p w14:paraId="1A99D4C8" w14:textId="77777777" w:rsidR="00F43443" w:rsidRDefault="00F43443" w:rsidP="00683F2D">
      <w:pPr>
        <w:pStyle w:val="Abstract"/>
        <w:ind w:firstLine="237"/>
        <w:rPr>
          <w:bCs/>
          <w:sz w:val="28"/>
          <w:szCs w:val="28"/>
        </w:rPr>
      </w:pPr>
    </w:p>
    <w:p w14:paraId="1A84AEC9" w14:textId="77777777" w:rsidR="00F43443" w:rsidRPr="00A35086" w:rsidRDefault="00F43443" w:rsidP="00683F2D">
      <w:pPr>
        <w:pStyle w:val="Abstract"/>
        <w:ind w:firstLine="237"/>
        <w:rPr>
          <w:b w:val="0"/>
          <w:sz w:val="28"/>
          <w:szCs w:val="28"/>
        </w:rPr>
      </w:pPr>
      <w:r>
        <w:rPr>
          <w:b w:val="0"/>
          <w:sz w:val="28"/>
          <w:szCs w:val="28"/>
        </w:rPr>
        <w:t>. . . . . . . . .</w:t>
      </w:r>
    </w:p>
    <w:p w14:paraId="6F321C59" w14:textId="77777777" w:rsidR="00F43443" w:rsidRPr="00E03BE0" w:rsidRDefault="00F43443" w:rsidP="00683F2D">
      <w:pPr>
        <w:pStyle w:val="Abstract"/>
        <w:ind w:firstLine="237"/>
        <w:rPr>
          <w:rFonts w:cs="Times New Roman"/>
          <w:sz w:val="22"/>
          <w:szCs w:val="22"/>
        </w:rPr>
      </w:pPr>
    </w:p>
    <w:p w14:paraId="70767F89" w14:textId="77777777" w:rsidR="00F43443" w:rsidRPr="00A35086" w:rsidRDefault="00F43443" w:rsidP="00683F2D">
      <w:pPr>
        <w:bidi w:val="0"/>
        <w:spacing w:line="240" w:lineRule="auto"/>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683F2D">
      <w:pPr>
        <w:pStyle w:val="BodyText"/>
        <w:ind w:firstLine="237"/>
        <w:rPr>
          <w:rtl/>
        </w:rPr>
      </w:pPr>
    </w:p>
    <w:p w14:paraId="777983C2" w14:textId="77777777" w:rsidR="00DA15BB" w:rsidRDefault="00DA15BB" w:rsidP="00683F2D">
      <w:pPr>
        <w:bidi w:val="0"/>
        <w:spacing w:line="240" w:lineRule="auto"/>
        <w:ind w:firstLine="237"/>
        <w:jc w:val="left"/>
        <w:rPr>
          <w:rFonts w:ascii="Times New Roman" w:eastAsia="Times New Roman" w:hAnsi="Times New Roman" w:cs="B Lotus"/>
          <w:b/>
          <w:bCs/>
          <w:sz w:val="28"/>
        </w:rPr>
      </w:pPr>
    </w:p>
    <w:p w14:paraId="0BC091EE" w14:textId="77777777" w:rsidR="003958DE" w:rsidRPr="00B139C6" w:rsidRDefault="003958DE" w:rsidP="00683F2D">
      <w:pPr>
        <w:spacing w:line="240" w:lineRule="auto"/>
        <w:ind w:firstLine="237"/>
        <w:jc w:val="center"/>
        <w:rPr>
          <w:rtl/>
        </w:rPr>
      </w:pPr>
    </w:p>
    <w:p w14:paraId="75AB1307" w14:textId="77777777" w:rsidR="003958DE" w:rsidRDefault="003958DE" w:rsidP="00683F2D">
      <w:pPr>
        <w:spacing w:line="240" w:lineRule="auto"/>
        <w:ind w:firstLine="237"/>
        <w:rPr>
          <w:rtl/>
        </w:rPr>
      </w:pPr>
    </w:p>
    <w:p w14:paraId="3F05DCE4" w14:textId="77777777" w:rsidR="003958DE" w:rsidRDefault="003958DE" w:rsidP="00683F2D">
      <w:pPr>
        <w:pStyle w:val="BodyText"/>
        <w:ind w:firstLine="237"/>
        <w:rPr>
          <w:rtl/>
        </w:rPr>
      </w:pPr>
    </w:p>
    <w:p w14:paraId="5EF7FFA7" w14:textId="77777777" w:rsidR="003958DE" w:rsidRDefault="003958DE" w:rsidP="00683F2D">
      <w:pPr>
        <w:spacing w:line="240" w:lineRule="auto"/>
        <w:ind w:firstLine="237"/>
        <w:rPr>
          <w:rtl/>
        </w:rPr>
      </w:pPr>
    </w:p>
    <w:p w14:paraId="6B1787ED" w14:textId="77777777" w:rsidR="00D74F8A" w:rsidRDefault="00D74F8A" w:rsidP="00683F2D">
      <w:pPr>
        <w:spacing w:line="240" w:lineRule="auto"/>
        <w:ind w:firstLine="237"/>
        <w:rPr>
          <w:rtl/>
        </w:rPr>
      </w:pPr>
      <w:r>
        <w:rPr>
          <w:rtl/>
        </w:rPr>
        <w:br w:type="page"/>
      </w:r>
    </w:p>
    <w:p w14:paraId="00C67C46" w14:textId="77777777" w:rsidR="003958DE" w:rsidRDefault="003958DE" w:rsidP="00683F2D">
      <w:pPr>
        <w:spacing w:line="240" w:lineRule="auto"/>
        <w:ind w:firstLine="237"/>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683F2D">
      <w:pPr>
        <w:bidi w:val="0"/>
        <w:spacing w:line="240" w:lineRule="auto"/>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683F2D">
      <w:pPr>
        <w:bidi w:val="0"/>
        <w:spacing w:line="240" w:lineRule="auto"/>
        <w:ind w:left="720" w:firstLine="237"/>
        <w:jc w:val="center"/>
        <w:rPr>
          <w:b/>
          <w:bCs/>
          <w:sz w:val="26"/>
          <w:szCs w:val="26"/>
          <w:rtl/>
        </w:rPr>
      </w:pPr>
      <w:r w:rsidRPr="00756C1B">
        <w:rPr>
          <w:b/>
          <w:bCs/>
          <w:sz w:val="26"/>
          <w:szCs w:val="26"/>
        </w:rPr>
        <w:t>Allameh Tabataba'i University</w:t>
      </w:r>
    </w:p>
    <w:p w14:paraId="5B0811F4"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683F2D">
      <w:pPr>
        <w:bidi w:val="0"/>
        <w:spacing w:line="240" w:lineRule="auto"/>
        <w:ind w:left="720" w:firstLine="237"/>
        <w:jc w:val="center"/>
        <w:rPr>
          <w:sz w:val="28"/>
        </w:rPr>
      </w:pPr>
    </w:p>
    <w:p w14:paraId="05122177" w14:textId="77777777" w:rsidR="003958DE" w:rsidRPr="00756C1B" w:rsidRDefault="00BF54CF" w:rsidP="00683F2D">
      <w:pPr>
        <w:bidi w:val="0"/>
        <w:spacing w:line="240" w:lineRule="auto"/>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 . . .</w:t>
      </w:r>
    </w:p>
    <w:p w14:paraId="239A96F1" w14:textId="77777777" w:rsidR="003958DE" w:rsidRPr="00756C1B" w:rsidRDefault="00756C1B" w:rsidP="00683F2D">
      <w:pPr>
        <w:bidi w:val="0"/>
        <w:spacing w:line="240" w:lineRule="auto"/>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683F2D">
      <w:pPr>
        <w:bidi w:val="0"/>
        <w:spacing w:line="240" w:lineRule="auto"/>
        <w:ind w:left="720" w:firstLine="237"/>
        <w:jc w:val="center"/>
        <w:rPr>
          <w:b/>
          <w:bCs/>
          <w:sz w:val="32"/>
          <w:szCs w:val="32"/>
        </w:rPr>
      </w:pPr>
      <w:r>
        <w:rPr>
          <w:b/>
          <w:bCs/>
          <w:sz w:val="32"/>
          <w:szCs w:val="32"/>
        </w:rPr>
        <w:t xml:space="preserve">. . . . . . </w:t>
      </w:r>
      <w:r w:rsidR="00BF54CF">
        <w:rPr>
          <w:b/>
          <w:bCs/>
          <w:sz w:val="32"/>
          <w:szCs w:val="32"/>
        </w:rPr>
        <w:t>T</w:t>
      </w:r>
      <w:r w:rsidR="00F43443">
        <w:rPr>
          <w:b/>
          <w:bCs/>
          <w:sz w:val="32"/>
          <w:szCs w:val="32"/>
        </w:rPr>
        <w:t>itle</w:t>
      </w:r>
      <w:r>
        <w:rPr>
          <w:b/>
          <w:bCs/>
          <w:sz w:val="32"/>
          <w:szCs w:val="32"/>
        </w:rPr>
        <w:t xml:space="preserve"> . . </w:t>
      </w:r>
      <w:r w:rsidR="00F43443">
        <w:rPr>
          <w:b/>
          <w:bCs/>
          <w:sz w:val="32"/>
          <w:szCs w:val="32"/>
        </w:rPr>
        <w:t>…..</w:t>
      </w:r>
    </w:p>
    <w:p w14:paraId="3D2C4BD7" w14:textId="77777777" w:rsidR="003958DE" w:rsidRPr="0057536C" w:rsidRDefault="003958DE" w:rsidP="00683F2D">
      <w:pPr>
        <w:bidi w:val="0"/>
        <w:spacing w:line="240" w:lineRule="auto"/>
        <w:ind w:left="720" w:firstLine="237"/>
        <w:jc w:val="center"/>
        <w:rPr>
          <w:sz w:val="28"/>
        </w:rPr>
      </w:pPr>
    </w:p>
    <w:p w14:paraId="67664ED8" w14:textId="77777777" w:rsidR="003958DE" w:rsidRPr="0057536C" w:rsidRDefault="003958DE" w:rsidP="00683F2D">
      <w:pPr>
        <w:bidi w:val="0"/>
        <w:spacing w:line="240" w:lineRule="auto"/>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1DC72FF2" w14:textId="77777777" w:rsidR="003958DE" w:rsidRPr="0057536C" w:rsidRDefault="003958DE" w:rsidP="00683F2D">
      <w:pPr>
        <w:bidi w:val="0"/>
        <w:spacing w:line="240" w:lineRule="auto"/>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431633F0" w14:textId="77777777" w:rsidR="00A35086" w:rsidRDefault="00A35086" w:rsidP="00683F2D">
      <w:pPr>
        <w:bidi w:val="0"/>
        <w:spacing w:line="240" w:lineRule="auto"/>
        <w:ind w:left="720" w:firstLine="237"/>
        <w:jc w:val="center"/>
        <w:rPr>
          <w:b/>
          <w:bCs/>
          <w:sz w:val="28"/>
        </w:rPr>
      </w:pPr>
    </w:p>
    <w:p w14:paraId="45D34BBD" w14:textId="77777777" w:rsidR="003958DE" w:rsidRPr="0057536C" w:rsidRDefault="003958DE" w:rsidP="00683F2D">
      <w:pPr>
        <w:bidi w:val="0"/>
        <w:spacing w:line="240" w:lineRule="auto"/>
        <w:ind w:left="720" w:firstLine="237"/>
        <w:jc w:val="center"/>
        <w:rPr>
          <w:b/>
          <w:bCs/>
          <w:sz w:val="28"/>
        </w:rPr>
      </w:pPr>
      <w:r w:rsidRPr="0057536C">
        <w:rPr>
          <w:b/>
          <w:bCs/>
          <w:sz w:val="28"/>
        </w:rPr>
        <w:t>By</w:t>
      </w:r>
    </w:p>
    <w:p w14:paraId="560D6B6C"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5BDEFF4D" w14:textId="77777777" w:rsidR="003958DE" w:rsidRPr="0057536C" w:rsidRDefault="003958DE" w:rsidP="00683F2D">
      <w:pPr>
        <w:bidi w:val="0"/>
        <w:spacing w:line="240" w:lineRule="auto"/>
        <w:ind w:left="720" w:firstLine="237"/>
        <w:jc w:val="center"/>
        <w:rPr>
          <w:sz w:val="28"/>
        </w:rPr>
      </w:pPr>
      <w:r w:rsidRPr="0057536C">
        <w:rPr>
          <w:sz w:val="28"/>
        </w:rPr>
        <w:t>Tehran</w:t>
      </w:r>
    </w:p>
    <w:p w14:paraId="14F50A7C" w14:textId="77777777" w:rsidR="003958DE" w:rsidRPr="00756C1B" w:rsidRDefault="003958DE" w:rsidP="00683F2D">
      <w:pPr>
        <w:bidi w:val="0"/>
        <w:spacing w:line="240" w:lineRule="auto"/>
        <w:ind w:left="720" w:firstLine="237"/>
        <w:jc w:val="center"/>
        <w:rPr>
          <w:rFonts w:cstheme="majorBidi"/>
          <w:sz w:val="28"/>
        </w:rPr>
      </w:pPr>
      <w:r w:rsidRPr="00756C1B">
        <w:rPr>
          <w:rFonts w:cstheme="majorBidi"/>
          <w:sz w:val="28"/>
        </w:rPr>
        <w:t>Month, Year</w:t>
      </w:r>
    </w:p>
    <w:p w14:paraId="17A004E6" w14:textId="77777777" w:rsidR="00B96A68" w:rsidRDefault="00B96A68" w:rsidP="00683F2D">
      <w:pPr>
        <w:spacing w:line="240" w:lineRule="auto"/>
        <w:ind w:firstLine="237"/>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0FA5" w14:textId="77777777" w:rsidR="00886389" w:rsidRDefault="00886389" w:rsidP="00B96A68">
      <w:pPr>
        <w:spacing w:after="0" w:line="240" w:lineRule="auto"/>
      </w:pPr>
      <w:r>
        <w:separator/>
      </w:r>
    </w:p>
  </w:endnote>
  <w:endnote w:type="continuationSeparator" w:id="0">
    <w:p w14:paraId="2097886C" w14:textId="77777777" w:rsidR="00886389" w:rsidRDefault="00886389"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27F29" w14:textId="77777777" w:rsidR="00886389" w:rsidRDefault="00886389" w:rsidP="00B96A68">
      <w:pPr>
        <w:spacing w:after="0" w:line="240" w:lineRule="auto"/>
      </w:pPr>
      <w:r>
        <w:separator/>
      </w:r>
    </w:p>
  </w:footnote>
  <w:footnote w:type="continuationSeparator" w:id="0">
    <w:p w14:paraId="63700982" w14:textId="77777777" w:rsidR="00886389" w:rsidRDefault="00886389" w:rsidP="00B96A68">
      <w:pPr>
        <w:spacing w:after="0" w:line="240" w:lineRule="auto"/>
      </w:pPr>
      <w:r>
        <w:continuationSeparator/>
      </w:r>
    </w:p>
  </w:footnote>
  <w:footnote w:id="1">
    <w:p w14:paraId="31FBF690" w14:textId="541912BE" w:rsidR="00BC6543" w:rsidRDefault="00BC6543">
      <w:pPr>
        <w:pStyle w:val="FootnoteText"/>
      </w:pPr>
      <w:r>
        <w:rPr>
          <w:rStyle w:val="FootnoteReference"/>
        </w:rPr>
        <w:footnoteRef/>
      </w:r>
      <w:r>
        <w:t xml:space="preserve"> Automated Guided Vehicles</w:t>
      </w:r>
    </w:p>
  </w:footnote>
  <w:footnote w:id="2">
    <w:p w14:paraId="6657E305" w14:textId="4EF41AD5" w:rsidR="00BC6543" w:rsidRDefault="00BC6543">
      <w:pPr>
        <w:pStyle w:val="FootnoteText"/>
      </w:pPr>
      <w:r>
        <w:rPr>
          <w:rStyle w:val="FootnoteReference"/>
        </w:rPr>
        <w:footnoteRef/>
      </w:r>
      <w:r>
        <w:t xml:space="preserve"> Automated Stacking Crane</w:t>
      </w:r>
    </w:p>
  </w:footnote>
  <w:footnote w:id="3">
    <w:p w14:paraId="5720C051" w14:textId="49221F51" w:rsidR="00BC6543" w:rsidRDefault="00BC6543" w:rsidP="00BC6543">
      <w:pPr>
        <w:pStyle w:val="FootnoteText"/>
        <w:jc w:val="both"/>
        <w:rPr>
          <w:lang w:bidi="fa-IR"/>
        </w:rPr>
      </w:pPr>
      <w:r>
        <w:rPr>
          <w:rStyle w:val="FootnoteReference"/>
        </w:rPr>
        <w:footnoteRef/>
      </w:r>
      <w:r>
        <w:t xml:space="preserve"> </w:t>
      </w:r>
      <w:r>
        <w:rPr>
          <w:lang w:bidi="fa-IR"/>
        </w:rPr>
        <w:t xml:space="preserve">Quay Crane </w:t>
      </w:r>
    </w:p>
  </w:footnote>
  <w:footnote w:id="4">
    <w:p w14:paraId="0FB10499" w14:textId="3636790F" w:rsidR="00683F2D" w:rsidRDefault="00683F2D">
      <w:pPr>
        <w:pStyle w:val="FootnoteText"/>
      </w:pPr>
      <w:r>
        <w:rPr>
          <w:rStyle w:val="FootnoteReference"/>
        </w:rPr>
        <w:footnoteRef/>
      </w:r>
      <w:r>
        <w:t xml:space="preserve"> Mixed Integer Programming</w:t>
      </w:r>
    </w:p>
  </w:footnote>
  <w:footnote w:id="5">
    <w:p w14:paraId="40A36AA3" w14:textId="58B04B52" w:rsidR="00683F2D" w:rsidRDefault="00683F2D">
      <w:pPr>
        <w:pStyle w:val="FootnoteText"/>
      </w:pPr>
      <w:r>
        <w:rPr>
          <w:rStyle w:val="FootnoteReference"/>
        </w:rPr>
        <w:footnoteRef/>
      </w:r>
      <w:r>
        <w:t xml:space="preserve"> Branch and Bound</w:t>
      </w:r>
    </w:p>
  </w:footnote>
  <w:footnote w:id="6">
    <w:p w14:paraId="646169E1" w14:textId="0E3A1B20" w:rsidR="00683F2D" w:rsidRDefault="00683F2D">
      <w:pPr>
        <w:pStyle w:val="FootnoteText"/>
        <w:rPr>
          <w:lang w:bidi="fa-IR"/>
        </w:rPr>
      </w:pPr>
      <w:r>
        <w:rPr>
          <w:rStyle w:val="FootnoteReference"/>
        </w:rPr>
        <w:footnoteRef/>
      </w:r>
      <w:r>
        <w:t xml:space="preserve"> </w:t>
      </w:r>
      <w:r>
        <w:rPr>
          <w:lang w:bidi="fa-IR"/>
        </w:rPr>
        <w:t>Heuristic Methods</w:t>
      </w:r>
    </w:p>
  </w:footnote>
  <w:footnote w:id="7">
    <w:p w14:paraId="6ED9DD84" w14:textId="77777777" w:rsidR="001B3451" w:rsidRDefault="001B3451" w:rsidP="001B3451">
      <w:pPr>
        <w:pStyle w:val="FootnoteText"/>
      </w:pPr>
      <w:r>
        <w:rPr>
          <w:rStyle w:val="FootnoteReference"/>
        </w:rPr>
        <w:footnoteRef/>
      </w:r>
      <w:r>
        <w:t xml:space="preserve"> QC Operation</w:t>
      </w:r>
    </w:p>
  </w:footnote>
  <w:footnote w:id="8">
    <w:p w14:paraId="37140338" w14:textId="77777777" w:rsidR="001B3451" w:rsidRDefault="001B3451" w:rsidP="001B3451">
      <w:pPr>
        <w:pStyle w:val="FootnoteText"/>
      </w:pPr>
      <w:r>
        <w:rPr>
          <w:rStyle w:val="FootnoteReference"/>
        </w:rPr>
        <w:footnoteRef/>
      </w:r>
      <w:r>
        <w:t xml:space="preserve"> Loading</w:t>
      </w:r>
    </w:p>
  </w:footnote>
  <w:footnote w:id="9">
    <w:p w14:paraId="15CC5556" w14:textId="77777777" w:rsidR="001B3451" w:rsidRDefault="001B3451" w:rsidP="001B3451">
      <w:pPr>
        <w:pStyle w:val="FootnoteText"/>
      </w:pPr>
      <w:r>
        <w:rPr>
          <w:rStyle w:val="FootnoteReference"/>
        </w:rPr>
        <w:footnoteRef/>
      </w:r>
      <w:r>
        <w:t xml:space="preserve"> Unloading</w:t>
      </w:r>
    </w:p>
  </w:footnote>
  <w:footnote w:id="10">
    <w:p w14:paraId="5AF27D7C" w14:textId="77777777" w:rsidR="001B3451" w:rsidRDefault="001B3451" w:rsidP="001B3451">
      <w:pPr>
        <w:pStyle w:val="FootnoteText"/>
        <w:rPr>
          <w:lang w:bidi="fa-IR"/>
        </w:rPr>
      </w:pPr>
      <w:r>
        <w:rPr>
          <w:rStyle w:val="FootnoteReference"/>
        </w:rPr>
        <w:footnoteRef/>
      </w:r>
      <w:r>
        <w:t xml:space="preserve"> </w:t>
      </w:r>
      <w:r>
        <w:rPr>
          <w:lang w:bidi="fa-IR"/>
        </w:rPr>
        <w:t>AGV Vertical Actions</w:t>
      </w:r>
    </w:p>
  </w:footnote>
  <w:footnote w:id="11">
    <w:p w14:paraId="23C4F58F" w14:textId="77777777" w:rsidR="001B3451" w:rsidRDefault="001B3451" w:rsidP="001B3451">
      <w:pPr>
        <w:pStyle w:val="FootnoteText"/>
        <w:rPr>
          <w:lang w:bidi="fa-IR"/>
        </w:rPr>
      </w:pPr>
      <w:r>
        <w:rPr>
          <w:rStyle w:val="FootnoteReference"/>
        </w:rPr>
        <w:footnoteRef/>
      </w:r>
      <w:r>
        <w:t xml:space="preserve"> </w:t>
      </w:r>
      <w:r>
        <w:rPr>
          <w:lang w:bidi="fa-IR"/>
        </w:rPr>
        <w:t>AGV Horizontal Actions</w:t>
      </w:r>
    </w:p>
  </w:footnote>
  <w:footnote w:id="12">
    <w:p w14:paraId="560D3DEC" w14:textId="77777777" w:rsidR="001B3451" w:rsidRDefault="001B3451" w:rsidP="001B3451">
      <w:pPr>
        <w:pStyle w:val="FootnoteText"/>
        <w:rPr>
          <w:lang w:bidi="fa-IR"/>
        </w:rPr>
      </w:pPr>
      <w:r>
        <w:rPr>
          <w:rStyle w:val="FootnoteReference"/>
        </w:rPr>
        <w:footnoteRef/>
      </w:r>
      <w:r>
        <w:t xml:space="preserve"> </w:t>
      </w:r>
      <w:r>
        <w:rPr>
          <w:lang w:bidi="fa-IR"/>
        </w:rPr>
        <w:t>Paths</w:t>
      </w:r>
    </w:p>
  </w:footnote>
  <w:footnote w:id="13">
    <w:p w14:paraId="550D71CE" w14:textId="77777777" w:rsidR="001B3451" w:rsidRDefault="001B3451" w:rsidP="001B3451">
      <w:pPr>
        <w:pStyle w:val="FootnoteText"/>
        <w:rPr>
          <w:rtl/>
          <w:lang w:bidi="fa-IR"/>
        </w:rPr>
      </w:pPr>
      <w:r>
        <w:rPr>
          <w:rStyle w:val="FootnoteReference"/>
        </w:rPr>
        <w:footnoteRef/>
      </w:r>
      <w:r>
        <w:t xml:space="preserve"> Operation Area</w:t>
      </w:r>
    </w:p>
  </w:footnote>
  <w:footnote w:id="14">
    <w:p w14:paraId="7FD3DB53" w14:textId="77777777" w:rsidR="001B3451" w:rsidRDefault="001B3451" w:rsidP="001B3451">
      <w:pPr>
        <w:pStyle w:val="FootnoteText"/>
        <w:rPr>
          <w:lang w:bidi="fa-IR"/>
        </w:rPr>
      </w:pPr>
      <w:r>
        <w:rPr>
          <w:rStyle w:val="FootnoteReference"/>
        </w:rPr>
        <w:footnoteRef/>
      </w:r>
      <w:r>
        <w:t xml:space="preserve"> </w:t>
      </w:r>
      <w:r>
        <w:rPr>
          <w:lang w:bidi="fa-IR"/>
        </w:rPr>
        <w:t>Paths</w:t>
      </w:r>
    </w:p>
  </w:footnote>
  <w:footnote w:id="15">
    <w:p w14:paraId="7D920A24" w14:textId="77777777" w:rsidR="001B3451" w:rsidRDefault="001B3451" w:rsidP="001B3451">
      <w:pPr>
        <w:pStyle w:val="FootnoteText"/>
        <w:rPr>
          <w:lang w:bidi="fa-IR"/>
        </w:rPr>
      </w:pPr>
      <w:r>
        <w:rPr>
          <w:rStyle w:val="FootnoteReference"/>
        </w:rPr>
        <w:footnoteRef/>
      </w:r>
      <w:r>
        <w:t xml:space="preserve"> </w:t>
      </w:r>
      <w:r>
        <w:rPr>
          <w:lang w:bidi="fa-IR"/>
        </w:rPr>
        <w:t>AGV seaside operation area</w:t>
      </w:r>
    </w:p>
  </w:footnote>
  <w:footnote w:id="16">
    <w:p w14:paraId="669C052E" w14:textId="77777777" w:rsidR="001B3451" w:rsidRDefault="001B3451" w:rsidP="001B3451">
      <w:pPr>
        <w:pStyle w:val="FootnoteText"/>
        <w:rPr>
          <w:lang w:bidi="fa-IR"/>
        </w:rPr>
      </w:pPr>
      <w:r>
        <w:rPr>
          <w:rStyle w:val="FootnoteReference"/>
        </w:rPr>
        <w:footnoteRef/>
      </w:r>
      <w:r>
        <w:t xml:space="preserve"> </w:t>
      </w:r>
      <w:r>
        <w:rPr>
          <w:lang w:bidi="fa-IR"/>
        </w:rPr>
        <w:t xml:space="preserve">Switch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ADFAEFD4"/>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576" w:hanging="576"/>
      </w:p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52021337">
    <w:abstractNumId w:val="0"/>
  </w:num>
  <w:num w:numId="2" w16cid:durableId="1372265288">
    <w:abstractNumId w:val="3"/>
  </w:num>
  <w:num w:numId="3" w16cid:durableId="2012028919">
    <w:abstractNumId w:val="1"/>
  </w:num>
  <w:num w:numId="4" w16cid:durableId="14104979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41534"/>
    <w:rsid w:val="00047543"/>
    <w:rsid w:val="00056B3F"/>
    <w:rsid w:val="00060403"/>
    <w:rsid w:val="00075C28"/>
    <w:rsid w:val="00081466"/>
    <w:rsid w:val="000869BD"/>
    <w:rsid w:val="000A1CDE"/>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3F93"/>
    <w:rsid w:val="00183433"/>
    <w:rsid w:val="00184F76"/>
    <w:rsid w:val="00192921"/>
    <w:rsid w:val="001B3451"/>
    <w:rsid w:val="001B531A"/>
    <w:rsid w:val="0020691C"/>
    <w:rsid w:val="00221A45"/>
    <w:rsid w:val="0023169C"/>
    <w:rsid w:val="0025383F"/>
    <w:rsid w:val="00257A62"/>
    <w:rsid w:val="00261144"/>
    <w:rsid w:val="00265E9D"/>
    <w:rsid w:val="00281DA3"/>
    <w:rsid w:val="002926EE"/>
    <w:rsid w:val="002C68C8"/>
    <w:rsid w:val="002C6A19"/>
    <w:rsid w:val="002C739D"/>
    <w:rsid w:val="002D0AB2"/>
    <w:rsid w:val="002E17B7"/>
    <w:rsid w:val="002F250B"/>
    <w:rsid w:val="0030522F"/>
    <w:rsid w:val="0033452C"/>
    <w:rsid w:val="00365436"/>
    <w:rsid w:val="003958DE"/>
    <w:rsid w:val="003A586E"/>
    <w:rsid w:val="003A66B5"/>
    <w:rsid w:val="003A69CB"/>
    <w:rsid w:val="003B122A"/>
    <w:rsid w:val="003B2210"/>
    <w:rsid w:val="003B3543"/>
    <w:rsid w:val="003C5E28"/>
    <w:rsid w:val="003E41B1"/>
    <w:rsid w:val="003E5609"/>
    <w:rsid w:val="003F32E8"/>
    <w:rsid w:val="004118B6"/>
    <w:rsid w:val="00413FDB"/>
    <w:rsid w:val="00422831"/>
    <w:rsid w:val="00422B37"/>
    <w:rsid w:val="004323CE"/>
    <w:rsid w:val="00440088"/>
    <w:rsid w:val="004643E6"/>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E3C0B"/>
    <w:rsid w:val="005F03C4"/>
    <w:rsid w:val="00613011"/>
    <w:rsid w:val="00621EA7"/>
    <w:rsid w:val="0063417D"/>
    <w:rsid w:val="00636F8C"/>
    <w:rsid w:val="00663DF6"/>
    <w:rsid w:val="00667BDD"/>
    <w:rsid w:val="00673CC6"/>
    <w:rsid w:val="00683F2D"/>
    <w:rsid w:val="00686779"/>
    <w:rsid w:val="00693458"/>
    <w:rsid w:val="00721CE8"/>
    <w:rsid w:val="00756C1B"/>
    <w:rsid w:val="00756F0E"/>
    <w:rsid w:val="007629D6"/>
    <w:rsid w:val="00792B13"/>
    <w:rsid w:val="007A1776"/>
    <w:rsid w:val="007B2B6B"/>
    <w:rsid w:val="007D1EFC"/>
    <w:rsid w:val="007E6F4F"/>
    <w:rsid w:val="007F2A34"/>
    <w:rsid w:val="00810071"/>
    <w:rsid w:val="0081413F"/>
    <w:rsid w:val="00824D15"/>
    <w:rsid w:val="00826BFF"/>
    <w:rsid w:val="0084592B"/>
    <w:rsid w:val="00846C7A"/>
    <w:rsid w:val="00850C3F"/>
    <w:rsid w:val="008528A5"/>
    <w:rsid w:val="008677F1"/>
    <w:rsid w:val="00886389"/>
    <w:rsid w:val="00895BBD"/>
    <w:rsid w:val="008A0FB5"/>
    <w:rsid w:val="008A6E77"/>
    <w:rsid w:val="008B3A62"/>
    <w:rsid w:val="008C2D03"/>
    <w:rsid w:val="008C5FC2"/>
    <w:rsid w:val="008E2879"/>
    <w:rsid w:val="008F3AFF"/>
    <w:rsid w:val="00901874"/>
    <w:rsid w:val="009042ED"/>
    <w:rsid w:val="009043D2"/>
    <w:rsid w:val="00906CB6"/>
    <w:rsid w:val="00940904"/>
    <w:rsid w:val="00940F13"/>
    <w:rsid w:val="00943E02"/>
    <w:rsid w:val="00967837"/>
    <w:rsid w:val="0097532F"/>
    <w:rsid w:val="00980B2D"/>
    <w:rsid w:val="009A1A93"/>
    <w:rsid w:val="009A3C73"/>
    <w:rsid w:val="009F0DA6"/>
    <w:rsid w:val="009F5002"/>
    <w:rsid w:val="00A06FAB"/>
    <w:rsid w:val="00A35086"/>
    <w:rsid w:val="00A43141"/>
    <w:rsid w:val="00A45AC9"/>
    <w:rsid w:val="00A5707A"/>
    <w:rsid w:val="00A66BD2"/>
    <w:rsid w:val="00A7226F"/>
    <w:rsid w:val="00A72730"/>
    <w:rsid w:val="00A73404"/>
    <w:rsid w:val="00A87356"/>
    <w:rsid w:val="00AB723D"/>
    <w:rsid w:val="00AC2B10"/>
    <w:rsid w:val="00AC4975"/>
    <w:rsid w:val="00AC6B4F"/>
    <w:rsid w:val="00AE6F08"/>
    <w:rsid w:val="00AF6E4A"/>
    <w:rsid w:val="00B139C6"/>
    <w:rsid w:val="00B17CF9"/>
    <w:rsid w:val="00B22AE9"/>
    <w:rsid w:val="00B30955"/>
    <w:rsid w:val="00B32C65"/>
    <w:rsid w:val="00B35B1C"/>
    <w:rsid w:val="00B45AED"/>
    <w:rsid w:val="00B81F64"/>
    <w:rsid w:val="00B87AD5"/>
    <w:rsid w:val="00B96A68"/>
    <w:rsid w:val="00B96B1A"/>
    <w:rsid w:val="00B97E1D"/>
    <w:rsid w:val="00BA3036"/>
    <w:rsid w:val="00BB5ADC"/>
    <w:rsid w:val="00BC6543"/>
    <w:rsid w:val="00BD345B"/>
    <w:rsid w:val="00BE262A"/>
    <w:rsid w:val="00BF1E88"/>
    <w:rsid w:val="00BF536B"/>
    <w:rsid w:val="00BF54CF"/>
    <w:rsid w:val="00C01B6E"/>
    <w:rsid w:val="00C0781B"/>
    <w:rsid w:val="00C132F4"/>
    <w:rsid w:val="00C50A68"/>
    <w:rsid w:val="00C526A2"/>
    <w:rsid w:val="00C65927"/>
    <w:rsid w:val="00C70E72"/>
    <w:rsid w:val="00C71405"/>
    <w:rsid w:val="00C81792"/>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3594"/>
    <w:rsid w:val="00E24B15"/>
    <w:rsid w:val="00E2506C"/>
    <w:rsid w:val="00E27824"/>
    <w:rsid w:val="00E36C78"/>
    <w:rsid w:val="00E44022"/>
    <w:rsid w:val="00E5037C"/>
    <w:rsid w:val="00E579EF"/>
    <w:rsid w:val="00E7389A"/>
    <w:rsid w:val="00E819FF"/>
    <w:rsid w:val="00EA33C0"/>
    <w:rsid w:val="00EB0836"/>
    <w:rsid w:val="00EB3589"/>
    <w:rsid w:val="00F17D53"/>
    <w:rsid w:val="00F33124"/>
    <w:rsid w:val="00F34BB8"/>
    <w:rsid w:val="00F43443"/>
    <w:rsid w:val="00F63A02"/>
    <w:rsid w:val="00F63B15"/>
    <w:rsid w:val="00F644E6"/>
    <w:rsid w:val="00F722D0"/>
    <w:rsid w:val="00F74B3D"/>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297FEE35-5C9C-4DC7-8F6A-4A4F3C2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8C5FC2"/>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E36C78"/>
    <w:pPr>
      <w:keepNext/>
      <w:keepLines/>
      <w:numPr>
        <w:ilvl w:val="1"/>
        <w:numId w:val="2"/>
      </w:numPr>
      <w:spacing w:before="200" w:after="0" w:line="240" w:lineRule="auto"/>
      <w:ind w:left="1026" w:firstLine="237"/>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E36C78"/>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683F2D"/>
    <w:pPr>
      <w:tabs>
        <w:tab w:val="left" w:pos="958"/>
        <w:tab w:val="right" w:leader="dot" w:pos="8778"/>
      </w:tabs>
      <w:spacing w:after="100" w:line="240" w:lineRule="auto"/>
      <w:ind w:left="238" w:firstLine="237"/>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s>
    </w:pPr>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413FDB"/>
    <w:pPr>
      <w:spacing w:after="100" w:line="360" w:lineRule="auto"/>
      <w:ind w:left="720"/>
    </w:p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 w:type="table" w:styleId="LightList">
    <w:name w:val="Light List"/>
    <w:basedOn w:val="TableNormal"/>
    <w:uiPriority w:val="61"/>
    <w:rsid w:val="002F250B"/>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128">
      <w:bodyDiv w:val="1"/>
      <w:marLeft w:val="0"/>
      <w:marRight w:val="0"/>
      <w:marTop w:val="0"/>
      <w:marBottom w:val="0"/>
      <w:divBdr>
        <w:top w:val="none" w:sz="0" w:space="0" w:color="auto"/>
        <w:left w:val="none" w:sz="0" w:space="0" w:color="auto"/>
        <w:bottom w:val="none" w:sz="0" w:space="0" w:color="auto"/>
        <w:right w:val="none" w:sz="0" w:space="0" w:color="auto"/>
      </w:divBdr>
    </w:div>
    <w:div w:id="7495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1F13"/>
    <w:rsid w:val="00191605"/>
    <w:rsid w:val="00477084"/>
    <w:rsid w:val="004E4919"/>
    <w:rsid w:val="004F2B28"/>
    <w:rsid w:val="0057534A"/>
    <w:rsid w:val="005A06F0"/>
    <w:rsid w:val="005B1782"/>
    <w:rsid w:val="006B08E1"/>
    <w:rsid w:val="006C721B"/>
    <w:rsid w:val="0071622F"/>
    <w:rsid w:val="0073185F"/>
    <w:rsid w:val="00734ADE"/>
    <w:rsid w:val="0079258F"/>
    <w:rsid w:val="007B38FA"/>
    <w:rsid w:val="00971643"/>
    <w:rsid w:val="00AB0167"/>
    <w:rsid w:val="00AE5C01"/>
    <w:rsid w:val="00B328D8"/>
    <w:rsid w:val="00BC16C1"/>
    <w:rsid w:val="00BE262A"/>
    <w:rsid w:val="00C063C3"/>
    <w:rsid w:val="00C132F4"/>
    <w:rsid w:val="00C83ED2"/>
    <w:rsid w:val="00D4121F"/>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36</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 . . . .  . . .</dc:description>
  <cp:lastModifiedBy>Amirreza Taghizadeh</cp:lastModifiedBy>
  <cp:revision>19</cp:revision>
  <cp:lastPrinted>2022-10-17T05:51:00Z</cp:lastPrinted>
  <dcterms:created xsi:type="dcterms:W3CDTF">2023-03-11T09:19:00Z</dcterms:created>
  <dcterms:modified xsi:type="dcterms:W3CDTF">2024-10-08T09:24:00Z</dcterms:modified>
  <cp:category>. . . . . . .</cp:category>
  <cp:contentStatus>کارشناسی ارشد</cp:contentStatus>
</cp:coreProperties>
</file>