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73.png" ContentType="image/png"/>
  <Override PartName="/word/media/rId44.png" ContentType="image/png"/>
  <Override PartName="/word/media/rId47.png" ContentType="image/png"/>
  <Override PartName="/word/media/rId77.png" ContentType="image/png"/>
  <Override PartName="/word/media/rId54.png" ContentType="image/png"/>
  <Override PartName="/word/media/rId37.png" ContentType="image/png"/>
  <Override PartName="/word/media/rId20.jpg" ContentType="image/jpe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6"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p>
      <w:pPr>
        <w:pStyle w:val="BodyText"/>
      </w:pPr>
      <w:r>
        <w:t xml:space="preserve">The following steps will guide you through the installation of the necessary modules you need to obtain and install, apart form providing some education links in case that you are not familiar with them. If you don't want or are not allowed to install software on your laptop, you may follow the</w:t>
      </w:r>
      <w:r>
        <w:t xml:space="preserve"> </w:t>
      </w:r>
      <w:hyperlink r:id="rId23">
        <w:r>
          <w:rPr>
            <w:rStyle w:val="Hyperlink"/>
          </w:rPr>
          <w:t xml:space="preserve">these instructions</w:t>
        </w:r>
      </w:hyperlink>
      <w:r>
        <w:t xml:space="preserve"> </w:t>
      </w:r>
      <w:r>
        <w:t xml:space="preserve">to provision and customize a minimal</w:t>
      </w:r>
      <w:r>
        <w:t xml:space="preserve"> </w:t>
      </w:r>
      <w:r>
        <w:rPr>
          <w:iCs/>
          <w:i/>
          <w:bCs/>
          <w:b/>
        </w:rPr>
        <w:t xml:space="preserve">lab client</w:t>
      </w:r>
      <w:r>
        <w:t xml:space="preserve"> </w:t>
      </w:r>
      <w:r>
        <w:t xml:space="preserve">that you can use during the workshop as your working environment.</w:t>
      </w:r>
    </w:p>
    <w:bookmarkStart w:id="27"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4">
        <w:r>
          <w:rPr>
            <w:rStyle w:val="Hyperlink"/>
          </w:rPr>
          <w:t xml:space="preserve">bash shell</w:t>
        </w:r>
      </w:hyperlink>
      <w:r>
        <w:t xml:space="preserve">. All Linux distributions and MacOS include bash or a compatible command-line interface. On Windows, you can try to setup the</w:t>
      </w:r>
      <w:r>
        <w:t xml:space="preserve"> </w:t>
      </w:r>
      <w:hyperlink r:id="rId25">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6">
        <w:r>
          <w:rPr>
            <w:rStyle w:val="Hyperlink"/>
          </w:rPr>
          <w:t xml:space="preserve">Here</w:t>
        </w:r>
      </w:hyperlink>
      <w:r>
        <w:t xml:space="preserve"> </w:t>
      </w:r>
      <w:r>
        <w:t xml:space="preserve">you can see one of the many examples you could find.</w:t>
      </w:r>
    </w:p>
    <w:bookmarkEnd w:id="27"/>
    <w:bookmarkStart w:id="35" w:name="X91cd6a72c65342f21a41f9a5945e29728d99fd3"/>
    <w:p>
      <w:pPr>
        <w:pStyle w:val="Heading2"/>
      </w:pPr>
      <w:r>
        <w:t xml:space="preserve">2.- Jupyter Notebooks, Python and git</w:t>
      </w:r>
    </w:p>
    <w:p>
      <w:pPr>
        <w:pStyle w:val="FirstParagraph"/>
      </w:pPr>
      <w:r>
        <w:t xml:space="preserve">This workshop has been developed with</w:t>
      </w:r>
      <w:r>
        <w:t xml:space="preserve"> </w:t>
      </w:r>
      <w:hyperlink r:id="rId28">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9">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30">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6">
        <w:r>
          <w:rPr>
            <w:rStyle w:val="Hyperlink"/>
          </w:rPr>
          <w:t xml:space="preserve">above</w:t>
        </w:r>
      </w:hyperlink>
      <w:r>
        <w:t xml:space="preserve"> </w:t>
      </w:r>
      <w:r>
        <w:t xml:space="preserve">may also be a good start.</w:t>
      </w:r>
    </w:p>
    <w:p>
      <w:pPr>
        <w:pStyle w:val="BodyText"/>
      </w:pPr>
      <w:r>
        <w:t xml:space="preserve">The contents of this workshop are placed on a</w:t>
      </w:r>
      <w:r>
        <w:t xml:space="preserve"> </w:t>
      </w:r>
      <w:hyperlink r:id="rId31">
        <w:r>
          <w:rPr>
            <w:rStyle w:val="Hyperlink"/>
          </w:rPr>
          <w:t xml:space="preserve">github repository</w:t>
        </w:r>
      </w:hyperlink>
      <w:r>
        <w:t xml:space="preserve">, mirrored in a</w:t>
      </w:r>
      <w:r>
        <w:t xml:space="preserve"> </w:t>
      </w:r>
      <w:hyperlink r:id="rId32">
        <w:r>
          <w:rPr>
            <w:rStyle w:val="Hyperlink"/>
          </w:rPr>
          <w:t xml:space="preserve">gitlab repository</w:t>
        </w:r>
      </w:hyperlink>
      <w:r>
        <w:t xml:space="preserve">. Displaying and reading the web pages online is fine but if you want to work comfortably, it is highly recommendable to</w:t>
      </w:r>
      <w:r>
        <w:t xml:space="preserve"> </w:t>
      </w:r>
      <w:hyperlink r:id="rId33">
        <w:r>
          <w:rPr>
            <w:rStyle w:val="Hyperlink"/>
          </w:rPr>
          <w:t xml:space="preserve">install git</w:t>
        </w:r>
      </w:hyperlink>
      <w:r>
        <w:t xml:space="preserve"> </w:t>
      </w:r>
      <w:r>
        <w:t xml:space="preserve">and clone the repository on your local computer. If you are not familiar with</w:t>
      </w:r>
      <w:r>
        <w:t xml:space="preserve"> </w:t>
      </w:r>
      <w:hyperlink r:id="rId34">
        <w:r>
          <w:rPr>
            <w:rStyle w:val="Hyperlink"/>
          </w:rPr>
          <w:t xml:space="preserve">git</w:t>
        </w:r>
      </w:hyperlink>
      <w:r>
        <w:t xml:space="preserve"> </w:t>
      </w:r>
      <w:r>
        <w:t xml:space="preserve">you should, at least download the repository and open it with jupyter.</w:t>
      </w:r>
    </w:p>
    <w:bookmarkEnd w:id="35"/>
    <w:bookmarkEnd w:id="36"/>
    <w:p>
      <w:pPr>
        <w:pStyle w:val="BodyText"/>
      </w:pPr>
      <w:r>
        <w:drawing>
          <wp:inline>
            <wp:extent cx="5334000" cy="2554476"/>
            <wp:effectExtent b="0" l="0" r="0" t="0"/>
            <wp:docPr descr="" title="" id="38" name="Picture"/>
            <a:graphic>
              <a:graphicData uri="http://schemas.openxmlformats.org/drawingml/2006/picture">
                <pic:pic>
                  <pic:nvPicPr>
                    <pic:cNvPr descr="../pictures/git.png" id="39" name="Picture"/>
                    <pic:cNvPicPr>
                      <a:picLocks noChangeArrowheads="1" noChangeAspect="1"/>
                    </pic:cNvPicPr>
                  </pic:nvPicPr>
                  <pic:blipFill>
                    <a:blip r:embed="rId37"/>
                    <a:stretch>
                      <a:fillRect/>
                    </a:stretch>
                  </pic:blipFill>
                  <pic:spPr bwMode="auto">
                    <a:xfrm>
                      <a:off x="0" y="0"/>
                      <a:ext cx="5334000" cy="2554476"/>
                    </a:xfrm>
                    <a:prstGeom prst="rect">
                      <a:avLst/>
                    </a:prstGeom>
                    <a:noFill/>
                    <a:ln w="9525">
                      <a:noFill/>
                      <a:headEnd/>
                      <a:tailEnd/>
                    </a:ln>
                  </pic:spPr>
                </pic:pic>
              </a:graphicData>
            </a:graphic>
          </wp:inline>
        </w:drawing>
      </w:r>
    </w:p>
    <w:p>
      <w:pPr>
        <w:pStyle w:val="BodyText"/>
      </w:pPr>
      <w:r>
        <w:t xml:space="preserve">Note that all the contents are also available in PDF and Word format, in case that no other option fits for you:</w:t>
      </w:r>
    </w:p>
    <w:p>
      <w:pPr>
        <w:numPr>
          <w:ilvl w:val="0"/>
          <w:numId w:val="1001"/>
        </w:numPr>
        <w:pStyle w:val="Compact"/>
      </w:pPr>
      <w:hyperlink r:id="rId40">
        <w:r>
          <w:rPr>
            <w:rStyle w:val="Hyperlink"/>
          </w:rPr>
          <w:t xml:space="preserve">Documentation</w:t>
        </w:r>
      </w:hyperlink>
      <w:r>
        <w:t xml:space="preserve"> </w:t>
      </w:r>
      <w:r>
        <w:t xml:space="preserve">in gitlab</w:t>
      </w:r>
    </w:p>
    <w:p>
      <w:pPr>
        <w:numPr>
          <w:ilvl w:val="0"/>
          <w:numId w:val="1001"/>
        </w:numPr>
        <w:pStyle w:val="Compact"/>
      </w:pPr>
      <w:hyperlink r:id="rId41">
        <w:r>
          <w:rPr>
            <w:rStyle w:val="Hyperlink"/>
          </w:rPr>
          <w:t xml:space="preserve">Documentation</w:t>
        </w:r>
      </w:hyperlink>
      <w:r>
        <w:t xml:space="preserve"> </w:t>
      </w:r>
      <w:r>
        <w:t xml:space="preserve">in github</w:t>
      </w:r>
    </w:p>
    <w:bookmarkStart w:id="42"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4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9">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4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45" name="Picture"/>
            <a:graphic>
              <a:graphicData uri="http://schemas.openxmlformats.org/drawingml/2006/picture">
                <pic:pic>
                  <pic:nvPicPr>
                    <pic:cNvPr descr="../pictures/bash_kernel_1.png" id="46" name="Picture"/>
                    <pic:cNvPicPr>
                      <a:picLocks noChangeArrowheads="1" noChangeAspect="1"/>
                    </pic:cNvPicPr>
                  </pic:nvPicPr>
                  <pic:blipFill>
                    <a:blip r:embed="rId4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48" name="Picture"/>
            <a:graphic>
              <a:graphicData uri="http://schemas.openxmlformats.org/drawingml/2006/picture">
                <pic:pic>
                  <pic:nvPicPr>
                    <pic:cNvPr descr="../pictures/bash_kernel_2.png" id="49" name="Picture"/>
                    <pic:cNvPicPr>
                      <a:picLocks noChangeArrowheads="1" noChangeAspect="1"/>
                    </pic:cNvPicPr>
                  </pic:nvPicPr>
                  <pic:blipFill>
                    <a:blip r:embed="rId47"/>
                    <a:stretch>
                      <a:fillRect/>
                    </a:stretch>
                  </pic:blipFill>
                  <pic:spPr bwMode="auto">
                    <a:xfrm>
                      <a:off x="0" y="0"/>
                      <a:ext cx="5334000" cy="2259859"/>
                    </a:xfrm>
                    <a:prstGeom prst="rect">
                      <a:avLst/>
                    </a:prstGeom>
                    <a:noFill/>
                    <a:ln w="9525">
                      <a:noFill/>
                      <a:headEnd/>
                      <a:tailEnd/>
                    </a:ln>
                  </pic:spPr>
                </pic:pic>
              </a:graphicData>
            </a:graphic>
          </wp:inline>
        </w:drawing>
      </w:r>
    </w:p>
    <w:bookmarkStart w:id="5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50">
        <w:r>
          <w:rPr>
            <w:rStyle w:val="Hyperlink"/>
          </w:rPr>
          <w:t xml:space="preserve">docker</w:t>
        </w:r>
      </w:hyperlink>
      <w:r>
        <w:t xml:space="preserve"> </w:t>
      </w:r>
      <w:r>
        <w:t xml:space="preserve">or</w:t>
      </w:r>
      <w:r>
        <w:t xml:space="preserve"> </w:t>
      </w:r>
      <w:hyperlink r:id="rId51">
        <w:r>
          <w:rPr>
            <w:rStyle w:val="Hyperlink"/>
          </w:rPr>
          <w:t xml:space="preserve">podman</w:t>
        </w:r>
      </w:hyperlink>
      <w:r>
        <w:t xml:space="preserve"> </w:t>
      </w:r>
      <w:r>
        <w:t xml:space="preserve">as an alternative. A very convenient way of getting docker is downloading</w:t>
      </w:r>
      <w:r>
        <w:t xml:space="preserve"> </w:t>
      </w:r>
      <w:hyperlink r:id="rId5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5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55" name="Picture"/>
            <a:graphic>
              <a:graphicData uri="http://schemas.openxmlformats.org/drawingml/2006/picture">
                <pic:pic>
                  <pic:nvPicPr>
                    <pic:cNvPr descr="../pictures/dockerstarting.png" id="56" name="Picture"/>
                    <pic:cNvPicPr>
                      <a:picLocks noChangeArrowheads="1" noChangeAspect="1"/>
                    </pic:cNvPicPr>
                  </pic:nvPicPr>
                  <pic:blipFill>
                    <a:blip r:embed="rId5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57">
        <w:r>
          <w:rPr>
            <w:rStyle w:val="Hyperlink"/>
          </w:rPr>
          <w:t xml:space="preserve">here</w:t>
        </w:r>
      </w:hyperlink>
      <w:r>
        <w:t xml:space="preserve"> </w:t>
      </w:r>
      <w:r>
        <w:t xml:space="preserve">is a good introductory course that will help you to begin your journey into the world of containers and OpenShift.</w:t>
      </w:r>
    </w:p>
    <w:bookmarkStart w:id="6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5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5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6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5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62" name="Picture"/>
            <a:graphic>
              <a:graphicData uri="http://schemas.openxmlformats.org/drawingml/2006/picture">
                <pic:pic>
                  <pic:nvPicPr>
                    <pic:cNvPr descr="../pictures/ocdownload.png" id="63" name="Picture"/>
                    <pic:cNvPicPr>
                      <a:picLocks noChangeArrowheads="1" noChangeAspect="1"/>
                    </pic:cNvPicPr>
                  </pic:nvPicPr>
                  <pic:blipFill>
                    <a:blip r:embed="rId61"/>
                    <a:stretch>
                      <a:fillRect/>
                    </a:stretch>
                  </pic:blipFill>
                  <pic:spPr bwMode="auto">
                    <a:xfrm>
                      <a:off x="0" y="0"/>
                      <a:ext cx="5334000" cy="3715288"/>
                    </a:xfrm>
                    <a:prstGeom prst="rect">
                      <a:avLst/>
                    </a:prstGeom>
                    <a:noFill/>
                    <a:ln w="9525">
                      <a:noFill/>
                      <a:headEnd/>
                      <a:tailEnd/>
                    </a:ln>
                  </pic:spPr>
                </pic:pic>
              </a:graphicData>
            </a:graphic>
          </wp:inline>
        </w:drawing>
      </w:r>
    </w:p>
    <w:bookmarkEnd w:id="64"/>
    <w:p>
      <w:pPr>
        <w:pStyle w:val="BodyText"/>
      </w:pPr>
      <w:r>
        <w:t xml:space="preserve">Then, just follow the installation procedure descibed</w:t>
      </w:r>
      <w:r>
        <w:t xml:space="preserve"> </w:t>
      </w:r>
      <w:hyperlink r:id="rId65">
        <w:r>
          <w:rPr>
            <w:rStyle w:val="Hyperlink"/>
          </w:rPr>
          <w:t xml:space="preserve">here</w:t>
        </w:r>
      </w:hyperlink>
      <w:r>
        <w:t xml:space="preserve"> </w:t>
      </w:r>
      <w:r>
        <w:t xml:space="preserve">to get</w:t>
      </w:r>
      <w:r>
        <w:t xml:space="preserve"> </w:t>
      </w:r>
      <w:r>
        <w:rPr>
          <w:rStyle w:val="VerbatimChar"/>
        </w:rPr>
        <w:t xml:space="preserve">helm</w:t>
      </w:r>
    </w:p>
    <w:p>
      <w:pPr>
        <w:pStyle w:val="BodyText"/>
      </w:pPr>
      <w:r>
        <w:t xml:space="preserve">At the time of writing these instructions, these were the direct links used during the workshop:</w:t>
      </w:r>
    </w:p>
    <w:p>
      <w:pPr>
        <w:numPr>
          <w:ilvl w:val="0"/>
          <w:numId w:val="1002"/>
        </w:numPr>
      </w:pPr>
      <w:hyperlink r:id="rId66">
        <w:r>
          <w:rPr>
            <w:rStyle w:val="Hyperlink"/>
          </w:rPr>
          <w:t xml:space="preserve">https://mirror.openshift.com/pub/openshift-v4/x86_64/clients/ocp/stable-4.10/</w:t>
        </w:r>
      </w:hyperlink>
    </w:p>
    <w:p>
      <w:pPr>
        <w:numPr>
          <w:ilvl w:val="0"/>
          <w:numId w:val="1002"/>
        </w:numPr>
      </w:pPr>
      <w:hyperlink r:id="rId67">
        <w:r>
          <w:rPr>
            <w:rStyle w:val="Hyperlink"/>
          </w:rPr>
          <w:t xml:space="preserve">https://mirror.openshift.com/pub/openshift-v4/x86_64/clients/helm/latest/</w:t>
        </w:r>
      </w:hyperlink>
    </w:p>
    <w:p>
      <w:pPr>
        <w:pStyle w:val="FirstParagraph"/>
      </w:pPr>
      <w:r>
        <w:t xml:space="preserve">You can try and download the executables for your system from those links but remember that they may have changed now.</w:t>
      </w:r>
    </w:p>
    <w:bookmarkStart w:id="69"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3"/>
        </w:numPr>
        <w:pStyle w:val="Compact"/>
      </w:pPr>
      <w:r>
        <w:t xml:space="preserve">IBMers need to be connected to the IBM intranet or use the Cisco Secure Client in order to access the</w:t>
      </w:r>
      <w:r>
        <w:t xml:space="preserve"> </w:t>
      </w:r>
      <w:hyperlink r:id="rId68">
        <w:r>
          <w:rPr>
            <w:rStyle w:val="Hyperlink"/>
          </w:rPr>
          <w:t xml:space="preserve">IBM Internal DSW Downloads</w:t>
        </w:r>
      </w:hyperlink>
      <w:r>
        <w:t xml:space="preserve">.</w:t>
      </w:r>
    </w:p>
    <w:p>
      <w:pPr>
        <w:numPr>
          <w:ilvl w:val="0"/>
          <w:numId w:val="1003"/>
        </w:numPr>
        <w:pStyle w:val="Compact"/>
      </w:pPr>
      <w:r>
        <w:t xml:space="preserve">Read the authorized and not autorized use of the software you will download. If you agree, you can go on</w:t>
      </w:r>
    </w:p>
    <w:p>
      <w:pPr>
        <w:numPr>
          <w:ilvl w:val="0"/>
          <w:numId w:val="1003"/>
        </w:numPr>
        <w:pStyle w:val="Compact"/>
      </w:pPr>
      <w:r>
        <w:t xml:space="preserve">Search for databand like in the following picture:</w:t>
      </w:r>
    </w:p>
    <w:bookmarkEnd w:id="69"/>
    <w:p>
      <w:pPr>
        <w:pStyle w:val="FirstParagraph"/>
      </w:pPr>
      <w:r>
        <w:drawing>
          <wp:inline>
            <wp:extent cx="5334000" cy="5102310"/>
            <wp:effectExtent b="0" l="0" r="0" t="0"/>
            <wp:docPr descr="" title="" id="71" name="Picture"/>
            <a:graphic>
              <a:graphicData uri="http://schemas.openxmlformats.org/drawingml/2006/picture">
                <pic:pic>
                  <pic:nvPicPr>
                    <pic:cNvPr descr="../pictures/DSw1.png" id="72" name="Picture"/>
                    <pic:cNvPicPr>
                      <a:picLocks noChangeArrowheads="1" noChangeAspect="1"/>
                    </pic:cNvPicPr>
                  </pic:nvPicPr>
                  <pic:blipFill>
                    <a:blip r:embed="rId70"/>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4"/>
        </w:numPr>
        <w:pStyle w:val="Compact"/>
      </w:pPr>
      <w:r>
        <w:t xml:space="preserve">Look for the helm charts version and download it:</w:t>
      </w:r>
    </w:p>
    <w:p>
      <w:pPr>
        <w:pStyle w:val="FirstParagraph"/>
      </w:pPr>
      <w:r>
        <w:drawing>
          <wp:inline>
            <wp:extent cx="5334000" cy="5375303"/>
            <wp:effectExtent b="0" l="0" r="0" t="0"/>
            <wp:docPr descr="" title="" id="74" name="Picture"/>
            <a:graphic>
              <a:graphicData uri="http://schemas.openxmlformats.org/drawingml/2006/picture">
                <pic:pic>
                  <pic:nvPicPr>
                    <pic:cNvPr descr="../pictures/DSw2.png" id="75" name="Picture"/>
                    <pic:cNvPicPr>
                      <a:picLocks noChangeArrowheads="1" noChangeAspect="1"/>
                    </pic:cNvPicPr>
                  </pic:nvPicPr>
                  <pic:blipFill>
                    <a:blip r:embed="rId73"/>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76"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76"/>
    <w:p>
      <w:pPr>
        <w:pStyle w:val="BodyText"/>
      </w:pPr>
      <w:r>
        <w:drawing>
          <wp:inline>
            <wp:extent cx="5334000" cy="2792858"/>
            <wp:effectExtent b="0" l="0" r="0" t="0"/>
            <wp:docPr descr="" title="" id="78" name="Picture"/>
            <a:graphic>
              <a:graphicData uri="http://schemas.openxmlformats.org/drawingml/2006/picture">
                <pic:pic>
                  <pic:nvPicPr>
                    <pic:cNvPr descr="../pictures/datastageInstance.png" id="79" name="Picture"/>
                    <pic:cNvPicPr>
                      <a:picLocks noChangeArrowheads="1" noChangeAspect="1"/>
                    </pic:cNvPicPr>
                  </pic:nvPicPr>
                  <pic:blipFill>
                    <a:blip r:embed="rId77"/>
                    <a:stretch>
                      <a:fillRect/>
                    </a:stretch>
                  </pic:blipFill>
                  <pic:spPr bwMode="auto">
                    <a:xfrm>
                      <a:off x="0" y="0"/>
                      <a:ext cx="5334000" cy="2792858"/>
                    </a:xfrm>
                    <a:prstGeom prst="rect">
                      <a:avLst/>
                    </a:prstGeom>
                    <a:noFill/>
                    <a:ln w="9525">
                      <a:noFill/>
                      <a:headEnd/>
                      <a:tailEnd/>
                    </a:ln>
                  </pic:spPr>
                </pic:pic>
              </a:graphicData>
            </a:graphic>
          </wp:inline>
        </w:drawing>
      </w:r>
    </w:p>
    <w:bookmarkStart w:id="82"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80">
        <w:r>
          <w:rPr>
            <w:rStyle w:val="Hyperlink"/>
          </w:rPr>
          <w:t xml:space="preserve">Apache Airflow</w:t>
        </w:r>
      </w:hyperlink>
      <w:r>
        <w:t xml:space="preserve">. There are plenty of tutorials in internet and visiting any introduction would be enough to follow the workshop.</w:t>
      </w:r>
      <w:r>
        <w:t xml:space="preserve"> </w:t>
      </w:r>
      <w:hyperlink r:id="rId81">
        <w:r>
          <w:rPr>
            <w:rStyle w:val="Hyperlink"/>
          </w:rPr>
          <w:t xml:space="preserve">Here</w:t>
        </w:r>
      </w:hyperlink>
      <w:r>
        <w:t xml:space="preserve"> </w:t>
      </w:r>
      <w:r>
        <w:t xml:space="preserve">is a good example.</w:t>
      </w:r>
    </w:p>
    <w:bookmarkEnd w:id="82"/>
    <w:bookmarkStart w:id="85"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83">
        <w:r>
          <w:rPr>
            <w:rStyle w:val="Hyperlink"/>
          </w:rPr>
          <w:t xml:space="preserve">this</w:t>
        </w:r>
      </w:hyperlink>
      <w:r>
        <w:t xml:space="preserve"> </w:t>
      </w:r>
      <w:r>
        <w:t xml:space="preserve">may be your starting point but, please, review the next chapter</w:t>
      </w:r>
      <w:r>
        <w:t xml:space="preserve"> </w:t>
      </w:r>
      <w:hyperlink r:id="rId84">
        <w:r>
          <w:rPr>
            <w:rStyle w:val="Hyperlink"/>
          </w:rPr>
          <w:t xml:space="preserve">Hardware Provisioning</w:t>
        </w:r>
      </w:hyperlink>
      <w:r>
        <w:t xml:space="preserve"> </w:t>
      </w:r>
      <w:r>
        <w:t xml:space="preserve">for a full description of this pre-requisite.</w:t>
      </w:r>
    </w:p>
    <w:bookmarkEnd w:id="85"/>
    <w:p>
      <w:r>
        <w:pict>
          <v:rect style="width:0;height:1.5pt" o:hralign="center" o:hrstd="t" o:hr="t"/>
        </w:pict>
      </w:r>
    </w:p>
    <w:p>
      <w:pPr>
        <w:pStyle w:val="FirstParagraph"/>
      </w:pPr>
      <w:r>
        <w:t xml:space="preserve">Next Section:</w:t>
      </w:r>
      <w:r>
        <w:t xml:space="preserve"> </w:t>
      </w:r>
      <w:hyperlink r:id="rId84">
        <w:r>
          <w:rPr>
            <w:rStyle w:val="Hyperlink"/>
          </w:rPr>
          <w:t xml:space="preserve">Hardware Provisioning</w:t>
        </w:r>
      </w:hyperlink>
    </w:p>
    <w:p>
      <w:pPr>
        <w:pStyle w:val="BodyText"/>
      </w:pPr>
      <w:hyperlink r:id="rId8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77" Target="media/rId77.png" /><Relationship Type="http://schemas.openxmlformats.org/officeDocument/2006/relationships/image" Id="rId54" Target="media/rId54.png" /><Relationship Type="http://schemas.openxmlformats.org/officeDocument/2006/relationships/image" Id="rId37" Target="media/rId37.png" /><Relationship Type="http://schemas.openxmlformats.org/officeDocument/2006/relationships/image" Id="rId20" Target="media/rId20.jpg" /><Relationship Type="http://schemas.openxmlformats.org/officeDocument/2006/relationships/image" Id="rId61" Target="media/rId61.png" /><Relationship Type="http://schemas.openxmlformats.org/officeDocument/2006/relationships/hyperlink" Id="rId86" Target="../README.md" TargetMode="External" /><Relationship Type="http://schemas.openxmlformats.org/officeDocument/2006/relationships/hyperlink" Id="rId23" Target="../client/ubuntu.ipynb" TargetMode="External" /><Relationship Type="http://schemas.openxmlformats.org/officeDocument/2006/relationships/hyperlink" Id="rId84" Target="./1_provisioning.ipynb" TargetMode="External" /><Relationship Type="http://schemas.openxmlformats.org/officeDocument/2006/relationships/hyperlink" Id="rId80"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3"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67" Target="https://mirror.openshift.com/pub/openshift-v4/x86_64/clients/helm/latest/" TargetMode="External" /><Relationship Type="http://schemas.openxmlformats.org/officeDocument/2006/relationships/hyperlink" Id="rId66" Target="https://mirror.openshift.com/pub/openshift-v4/x86_64/clients/ocp/stable-4.10/" TargetMode="External" /><Relationship Type="http://schemas.openxmlformats.org/officeDocument/2006/relationships/hyperlink" Id="rId51" Target="https://podman.io/" TargetMode="External" /><Relationship Type="http://schemas.openxmlformats.org/officeDocument/2006/relationships/hyperlink" Id="rId68"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81"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86" Target="../README.md" TargetMode="External" /><Relationship Type="http://schemas.openxmlformats.org/officeDocument/2006/relationships/hyperlink" Id="rId23" Target="../client/ubuntu.ipynb" TargetMode="External" /><Relationship Type="http://schemas.openxmlformats.org/officeDocument/2006/relationships/hyperlink" Id="rId84" Target="./1_provisioning.ipynb" TargetMode="External" /><Relationship Type="http://schemas.openxmlformats.org/officeDocument/2006/relationships/hyperlink" Id="rId80"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3"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67" Target="https://mirror.openshift.com/pub/openshift-v4/x86_64/clients/helm/latest/" TargetMode="External" /><Relationship Type="http://schemas.openxmlformats.org/officeDocument/2006/relationships/hyperlink" Id="rId66" Target="https://mirror.openshift.com/pub/openshift-v4/x86_64/clients/ocp/stable-4.10/" TargetMode="External" /><Relationship Type="http://schemas.openxmlformats.org/officeDocument/2006/relationships/hyperlink" Id="rId51" Target="https://podman.io/" TargetMode="External" /><Relationship Type="http://schemas.openxmlformats.org/officeDocument/2006/relationships/hyperlink" Id="rId68"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81"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2023-04-21T08:12:09Z</dcterms:created>
  <dcterms:modified xsi:type="dcterms:W3CDTF">2023-04-21T08:12:09Z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