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65C0"/>
          <w:sz w:val="20"/>
          <w:szCs w:val="20"/>
        </w:rPr>
        <w:t xml:space="preserve">MEER FOUNDATION | EDUSUTO</w:t>
      </w:r>
    </w:p>
    <w:p>
      <w:pPr>
        <w:spacing w:after="80"/>
      </w:pPr>
      <w:r>
        <w:rPr>
          <w:rFonts w:ascii="Arial" w:cs="Arial" w:eastAsia="Arial" w:hAnsi="Arial"/>
          <w:color w:val="555555"/>
          <w:sz w:val="20"/>
          <w:szCs w:val="20"/>
        </w:rPr>
        <w:t xml:space="preserve">Climate Change: Carbon Capture and Storage</w:t>
      </w:r>
    </w:p>
    <w:p>
      <w:pPr>
        <w:pBdr>
          <w:bottom w:val="single" w:color="2E7D32" w:sz="6" w:space="1"/>
        </w:pBdr>
        <w:spacing w:after="160"/>
      </w:pPr>
      <w:r>
        <w:t xml:space="preserve"/>
      </w:r>
    </w:p>
    <w:p>
      <w:pPr>
        <w:pStyle w:val="Heading1"/>
      </w:pPr>
      <w:r>
        <w:rPr>
          <w:rFonts w:ascii="Arial" w:cs="Arial" w:eastAsia="Arial" w:hAnsi="Arial"/>
          <w:b/>
          <w:bCs/>
        </w:rPr>
        <w:t xml:space="preserve">Introduction to CCS</w:t>
      </w:r>
    </w:p>
    <w:p>
      <w:pPr>
        <w:spacing w:after="80"/>
      </w:pPr>
      <w:r>
        <w:rPr>
          <w:rFonts w:ascii="Arial" w:cs="Arial" w:eastAsia="Arial" w:hAnsi="Arial"/>
          <w:i/>
          <w:iCs/>
          <w:color w:val="555555"/>
          <w:sz w:val="26"/>
          <w:szCs w:val="26"/>
        </w:rPr>
        <w:t xml:space="preserve">What Is Carbon Capture and Storage, and Why Does It Matter?</w:t>
      </w:r>
    </w:p>
    <w:p>
      <w:pPr>
        <w:spacing w:after="240"/>
      </w:pPr>
      <w:r>
        <w:rPr>
          <w:rFonts w:ascii="Arial" w:cs="Arial" w:eastAsia="Arial" w:hAnsi="Arial"/>
          <w:b/>
          <w:bCs/>
          <w:color w:val="1565C0"/>
          <w:sz w:val="20"/>
          <w:szCs w:val="20"/>
        </w:rPr>
        <w:t xml:space="preserve">Module 1, Topic 1.5  |  Duration: 4 minutes 32 seconds  |  Video Transcript</w:t>
      </w:r>
    </w:p>
    <w:p>
      <w:pPr>
        <w:pBdr>
          <w:bottom w:val="single" w:color="2E7D32" w:sz="6" w:space="1"/>
        </w:pBdr>
        <w:spacing w:after="160"/>
      </w:pPr>
      <w:r>
        <w:t xml:space="preserve"/>
      </w:r>
    </w:p>
    <w:p>
      <w:pPr>
        <w:spacing w:after="80"/>
      </w:pPr>
      <w:r>
        <w:t xml:space="preserve"/>
      </w:r>
    </w:p>
    <w:p>
      <w:pPr>
        <w:pStyle w:val="Heading2"/>
      </w:pPr>
      <w:r>
        <w:rPr>
          <w:rFonts w:ascii="Arial" w:cs="Arial" w:eastAsia="Arial" w:hAnsi="Arial"/>
          <w:b/>
          <w:bCs/>
        </w:rPr>
        <w:t xml:space="preserve">LEARNING OBJECTIVES</w:t>
      </w:r>
    </w:p>
    <w:p>
      <w:pPr>
        <w:spacing w:after="140"/>
        <w:jc w:val="left"/>
      </w:pPr>
      <w:r>
        <w:rPr>
          <w:rFonts w:ascii="Arial" w:cs="Arial" w:eastAsia="Arial" w:hAnsi="Arial"/>
        </w:rPr>
        <w:t xml:space="preserve">By the end of this video, you will be able to:</w:t>
      </w:r>
    </w:p>
    <w:p>
      <w:pPr>
        <w:pStyle w:val="ListParagraph"/>
        <w:numPr>
          <w:ilvl w:val="0"/>
          <w:numId w:val="2"/>
        </w:numPr>
        <w:spacing w:after="100"/>
      </w:pPr>
      <w:r>
        <w:rPr>
          <w:rFonts w:ascii="Arial" w:cs="Arial" w:eastAsia="Arial" w:hAnsi="Arial"/>
        </w:rPr>
        <w:t xml:space="preserve">Define carbon capture and storage (CCS) and explain its three core stages</w:t>
      </w:r>
    </w:p>
    <w:p>
      <w:pPr>
        <w:pStyle w:val="ListParagraph"/>
        <w:numPr>
          <w:ilvl w:val="0"/>
          <w:numId w:val="2"/>
        </w:numPr>
        <w:spacing w:after="100"/>
      </w:pPr>
      <w:r>
        <w:rPr>
          <w:rFonts w:ascii="Arial" w:cs="Arial" w:eastAsia="Arial" w:hAnsi="Arial"/>
        </w:rPr>
        <w:t xml:space="preserve">Explain why CCS is necessary for climate goals, alongside renewables</w:t>
      </w:r>
    </w:p>
    <w:p>
      <w:pPr>
        <w:pStyle w:val="ListParagraph"/>
        <w:numPr>
          <w:ilvl w:val="0"/>
          <w:numId w:val="2"/>
        </w:numPr>
        <w:spacing w:after="100"/>
      </w:pPr>
      <w:r>
        <w:rPr>
          <w:rFonts w:ascii="Arial" w:cs="Arial" w:eastAsia="Arial" w:hAnsi="Arial"/>
        </w:rPr>
        <w:t xml:space="preserve">Name at least two sectors where CCS is essential and cannot be replaced by renewable energy</w:t>
      </w:r>
    </w:p>
    <w:p>
      <w:pPr>
        <w:pStyle w:val="ListParagraph"/>
        <w:numPr>
          <w:ilvl w:val="0"/>
          <w:numId w:val="2"/>
        </w:numPr>
        <w:spacing w:after="100"/>
      </w:pPr>
      <w:r>
        <w:rPr>
          <w:rFonts w:ascii="Arial" w:cs="Arial" w:eastAsia="Arial" w:hAnsi="Arial"/>
        </w:rPr>
        <w:t xml:space="preserve">Describe where CO₂ goes after it is captured and how long it stays there</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TRANSCRIPT</w:t>
      </w:r>
    </w:p>
    <w:p>
      <w:pPr>
        <w:spacing w:after="80"/>
      </w:pPr>
      <w:r>
        <w:rPr>
          <w:rFonts w:ascii="Arial" w:cs="Arial" w:eastAsia="Arial" w:hAnsi="Arial"/>
          <w:b/>
          <w:bCs/>
          <w:color w:val="2E7D32"/>
          <w:sz w:val="20"/>
          <w:szCs w:val="20"/>
        </w:rPr>
        <w:t xml:space="preserve">[00:00 – 00:30] OPENING HOOK</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Wide-angle shot of an industrial landscape at dusk. Cooling towers, smokestacks, a blur of orange flame. A single data tag appears: '37 billion tonnes of CO₂ — released every year.' Fade to black. Then: a blade of green grass pushing through cracked earth.</w:t>
      </w:r>
    </w:p>
    <w:p>
      <w:pPr>
        <w:spacing w:after="140"/>
        <w:jc w:val="left"/>
      </w:pPr>
      <w:r>
        <w:rPr>
          <w:rFonts w:ascii="Arial" w:cs="Arial" w:eastAsia="Arial" w:hAnsi="Arial"/>
        </w:rPr>
        <w:t xml:space="preserve">Thirty-seven billion tonnes.</w:t>
      </w:r>
    </w:p>
    <w:p>
      <w:pPr>
        <w:spacing w:after="140"/>
        <w:jc w:val="left"/>
      </w:pPr>
      <w:r>
        <w:rPr>
          <w:rFonts w:ascii="Arial" w:cs="Arial" w:eastAsia="Arial" w:hAnsi="Arial"/>
        </w:rPr>
        <w:t xml:space="preserve">That is how much carbon dioxide the world releases into the atmosphere every single year. Thirty-seven billion tonnes of an invisible gas — a gas that is warming our planet, destabilising weather systems, and threatening the livelihoods of hundreds of millions of people.</w:t>
      </w:r>
    </w:p>
    <w:p>
      <w:pPr>
        <w:spacing w:after="140"/>
        <w:jc w:val="left"/>
      </w:pPr>
      <w:r>
        <w:rPr>
          <w:rFonts w:ascii="Arial" w:cs="Arial" w:eastAsia="Arial" w:hAnsi="Arial"/>
        </w:rPr>
        <w:t xml:space="preserve">We know the solutions. Solar panels. Wind turbines. Electric vehicles. And we are deploying them faster than ever before.</w:t>
      </w:r>
    </w:p>
    <w:p>
      <w:pPr>
        <w:spacing w:after="140"/>
        <w:jc w:val="left"/>
      </w:pPr>
      <w:r>
        <w:rPr>
          <w:rFonts w:ascii="Arial" w:cs="Arial" w:eastAsia="Arial" w:hAnsi="Arial"/>
        </w:rPr>
        <w:t xml:space="preserve">But here is the inconvenient reality that most conversations skip over: even if we deployed every renewable technology we have — right now, today, at maximum speed — we would still have a problem.</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We cannot build our way to net-zero with renewables alone.</w:t>
      </w:r>
    </w:p>
    <w:p>
      <w:pPr>
        <w:spacing w:after="140"/>
        <w:jc w:val="left"/>
      </w:pPr>
      <w:r>
        <w:rPr>
          <w:rFonts w:ascii="Arial" w:cs="Arial" w:eastAsia="Arial" w:hAnsi="Arial"/>
        </w:rPr>
        <w:t xml:space="preserve">Because some of our most carbon-intensive industries — cement, steel, chemicals, hydrogen production — produce CO₂ not as a side effect of using fossil fuels, but as an unavoidable result of the chemical reactions at the heart of their processes.</w:t>
      </w:r>
    </w:p>
    <w:p>
      <w:pPr>
        <w:spacing w:after="140"/>
        <w:jc w:val="left"/>
      </w:pPr>
      <w:r>
        <w:rPr>
          <w:rFonts w:ascii="Arial" w:cs="Arial" w:eastAsia="Arial" w:hAnsi="Arial"/>
        </w:rPr>
        <w:t xml:space="preserve">To get to net-zero, we need another tool. A complementary technology. A solution that removes the carbon that clean energy cannot.</w:t>
      </w:r>
    </w:p>
    <w:p>
      <w:pPr>
        <w:spacing w:after="140"/>
        <w:jc w:val="left"/>
      </w:pPr>
      <w:r>
        <w:rPr>
          <w:rFonts w:ascii="Arial" w:cs="Arial" w:eastAsia="Arial" w:hAnsi="Arial"/>
        </w:rPr>
        <w:t xml:space="preserve">We need Carbon Capture and Storage. And in the next four and a half minutes, I am going to show you exactly what it is, how it works, and why it matters for India and the world.</w:t>
      </w:r>
    </w:p>
    <w:p>
      <w:pPr>
        <w:spacing w:after="80"/>
      </w:pPr>
      <w:r>
        <w:t xml:space="preserve"/>
      </w:r>
    </w:p>
    <w:p>
      <w:pPr>
        <w:spacing w:after="80"/>
      </w:pPr>
      <w:r>
        <w:rPr>
          <w:rFonts w:ascii="Arial" w:cs="Arial" w:eastAsia="Arial" w:hAnsi="Arial"/>
          <w:b/>
          <w:bCs/>
          <w:color w:val="2E7D32"/>
          <w:sz w:val="20"/>
          <w:szCs w:val="20"/>
        </w:rPr>
        <w:t xml:space="preserve">[00:30 – 01:30] WHAT IS CCS?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Clean animation: three icons in sequence — a factory chimney (CAPTURE), a pipeline (TRANSPORT), an underground formation (STORAGE). Each lights up as it is mentioned.</w:t>
      </w:r>
    </w:p>
    <w:p>
      <w:pPr>
        <w:spacing w:after="140"/>
        <w:jc w:val="left"/>
      </w:pPr>
      <w:r>
        <w:rPr>
          <w:rFonts w:ascii="Arial" w:cs="Arial" w:eastAsia="Arial" w:hAnsi="Arial"/>
        </w:rPr>
        <w:t xml:space="preserve">Carbon capture and storage — CCS — is exactly what its name suggests. It is a set of technologies that capture CO₂ from large industrial sources before it reaches the atmosphere, transport it, and then store it safely underground for thousands to millions of years.</w:t>
      </w:r>
    </w:p>
    <w:p>
      <w:pPr>
        <w:spacing w:after="140"/>
        <w:jc w:val="left"/>
      </w:pPr>
      <w:r>
        <w:rPr>
          <w:rFonts w:ascii="Arial" w:cs="Arial" w:eastAsia="Arial" w:hAnsi="Arial"/>
        </w:rPr>
        <w:t xml:space="preserve">Think of it as a waste management system. But instead of managing solid waste, we are managing the most abundant and harmful gaseous waste product of the industrial era.</w:t>
      </w:r>
    </w:p>
    <w:p>
      <w:pPr>
        <w:spacing w:after="140"/>
        <w:jc w:val="left"/>
      </w:pPr>
      <w:r>
        <w:rPr>
          <w:rFonts w:ascii="Arial" w:cs="Arial" w:eastAsia="Arial" w:hAnsi="Arial"/>
        </w:rPr>
        <w:t xml:space="preserve">CCS has three stages:</w:t>
      </w:r>
    </w:p>
    <w:p>
      <w:pPr>
        <w:pStyle w:val="Heading3"/>
      </w:pPr>
      <w:r>
        <w:rPr>
          <w:rFonts w:ascii="Arial" w:cs="Arial" w:eastAsia="Arial" w:hAnsi="Arial"/>
          <w:b/>
          <w:bCs/>
        </w:rPr>
        <w:t xml:space="preserve">Stage 1: Capture</w:t>
      </w:r>
    </w:p>
    <w:p>
      <w:pPr>
        <w:spacing w:after="140"/>
        <w:jc w:val="left"/>
      </w:pPr>
      <w:r>
        <w:rPr>
          <w:rFonts w:ascii="Arial" w:cs="Arial" w:eastAsia="Arial" w:hAnsi="Arial"/>
        </w:rPr>
        <w:t xml:space="preserve">At a power plant or industrial facility, CO₂ is separated from the other gases in the exhaust stream. The most common method is chemical absorption — the flue gas passes through a liquid solvent that selectively binds with CO₂, pulling it out of the mixture. The solvent is then heated to release a concentrated stream of nearly pure CO₂.</w:t>
      </w:r>
    </w:p>
    <w:p>
      <w:pPr>
        <w:spacing w:after="140"/>
        <w:jc w:val="left"/>
      </w:pPr>
      <w:r>
        <w:rPr>
          <w:rFonts w:ascii="Arial" w:cs="Arial" w:eastAsia="Arial" w:hAnsi="Arial"/>
        </w:rPr>
        <w:t xml:space="preserve">This one step alone can capture 90 to 99 percent of the CO₂ that would otherwise have entered the atmosphere.</w:t>
      </w:r>
    </w:p>
    <w:p>
      <w:pPr>
        <w:pStyle w:val="Heading3"/>
      </w:pPr>
      <w:r>
        <w:rPr>
          <w:rFonts w:ascii="Arial" w:cs="Arial" w:eastAsia="Arial" w:hAnsi="Arial"/>
          <w:b/>
          <w:bCs/>
        </w:rPr>
        <w:t xml:space="preserve">Stage 2: Transport</w:t>
      </w:r>
    </w:p>
    <w:p>
      <w:pPr>
        <w:spacing w:after="140"/>
        <w:jc w:val="left"/>
      </w:pPr>
      <w:r>
        <w:rPr>
          <w:rFonts w:ascii="Arial" w:cs="Arial" w:eastAsia="Arial" w:hAnsi="Arial"/>
        </w:rPr>
        <w:t xml:space="preserve">The captured CO₂ is compressed into a dense, almost liquid-like state — what we call supercritical CO₂ — and transported, typically by pipeline. In some cases, particularly across oceans, ships are used. The technology is not unlike the natural gas pipeline systems that already span the globe.</w:t>
      </w:r>
    </w:p>
    <w:p>
      <w:pPr>
        <w:pStyle w:val="Heading3"/>
      </w:pPr>
      <w:r>
        <w:rPr>
          <w:rFonts w:ascii="Arial" w:cs="Arial" w:eastAsia="Arial" w:hAnsi="Arial"/>
          <w:b/>
          <w:bCs/>
        </w:rPr>
        <w:t xml:space="preserve">Stage 3: Storage</w:t>
      </w:r>
    </w:p>
    <w:p>
      <w:pPr>
        <w:spacing w:after="140"/>
        <w:jc w:val="left"/>
      </w:pPr>
      <w:r>
        <w:rPr>
          <w:rFonts w:ascii="Arial" w:cs="Arial" w:eastAsia="Arial" w:hAnsi="Arial"/>
        </w:rPr>
        <w:t xml:space="preserve">Finally, the CO₂ is injected deep underground — typically more than 800 metres below the surface — into porous rock formations called geological reservoirs. These might be deep saline aquifers, formations filled with salty water that is undrinkable and unusable, or depleted oil and gas fields.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Cross-section animation showing CO₂ being injected into a porous sandstone layer beneath a thick layer of impermeable rock (caprock). A small plume of CO₂ spreads through the pores of the rock.</w:t>
      </w:r>
    </w:p>
    <w:p>
      <w:pPr>
        <w:spacing w:after="140"/>
        <w:jc w:val="left"/>
      </w:pPr>
      <w:r>
        <w:rPr>
          <w:rFonts w:ascii="Arial" w:cs="Arial" w:eastAsia="Arial" w:hAnsi="Arial"/>
        </w:rPr>
        <w:t xml:space="preserve">Once underground, the CO₂ is trapped by multiple mechanisms. The rock above it — called the caprock — acts like a physical lid. Over decades, the CO₂ dissolves into the surrounding water. Over centuries, it reacts chemically with the rock minerals and turns into solid stone. This is storage that will last not just decades, but thousands of years.</w:t>
      </w:r>
    </w:p>
    <w:p>
      <w:pPr>
        <w:spacing w:after="80"/>
      </w:pPr>
      <w:r>
        <w:t xml:space="preserve"/>
      </w:r>
    </w:p>
    <w:p>
      <w:pPr>
        <w:spacing w:after="80"/>
      </w:pPr>
      <w:r>
        <w:rPr>
          <w:rFonts w:ascii="Arial" w:cs="Arial" w:eastAsia="Arial" w:hAnsi="Arial"/>
          <w:b/>
          <w:bCs/>
          <w:color w:val="2E7D32"/>
          <w:sz w:val="20"/>
          <w:szCs w:val="20"/>
        </w:rPr>
        <w:t xml:space="preserve">[01:30 – 02:30] WHY IS CCS NECESSARY? THE HARD-TO-ABATE SECTORS</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Split-screen comparison. Left side: a solar farm replacing a coal power plant (clean solution). Right side: a cement kiln — with an arrow showing CO₂ coming not just from the fuel combustion but from the limestone itself. Text overlay: 'You cannot electrolyse limestone.'</w:t>
      </w:r>
    </w:p>
    <w:p>
      <w:pPr>
        <w:spacing w:after="140"/>
        <w:jc w:val="left"/>
      </w:pPr>
      <w:r>
        <w:rPr>
          <w:rFonts w:ascii="Arial" w:cs="Arial" w:eastAsia="Arial" w:hAnsi="Arial"/>
        </w:rPr>
        <w:t xml:space="preserve">I want to address the most common objection to CCS: ‘Why bother with this complex technology when we can just use renewables?’</w:t>
      </w:r>
    </w:p>
    <w:p>
      <w:pPr>
        <w:spacing w:after="140"/>
        <w:jc w:val="left"/>
      </w:pPr>
      <w:r>
        <w:rPr>
          <w:rFonts w:ascii="Arial" w:cs="Arial" w:eastAsia="Arial" w:hAnsi="Arial"/>
        </w:rPr>
        <w:t xml:space="preserve">The answer is chemistry.</w:t>
      </w:r>
    </w:p>
    <w:p>
      <w:pPr>
        <w:spacing w:after="140"/>
        <w:jc w:val="left"/>
      </w:pPr>
      <w:r>
        <w:rPr>
          <w:rFonts w:ascii="Arial" w:cs="Arial" w:eastAsia="Arial" w:hAnsi="Arial"/>
        </w:rPr>
        <w:t xml:space="preserve">Take cement. To make cement, you must heat limestone — calcium carbonate — to over 1,400 degrees Celsius. That heat triggers an irreversible chemical reaction: the calcium carbonate breaks apart into calcium oxide (the thing you want for cement) and carbon dioxide (which goes into the atmosphere). This reaction has nothing to do with what fuel you use. You could power the kiln entirely with solar electricity and you would still produce this CO₂ from the limestone itself.</w:t>
      </w:r>
    </w:p>
    <w:p>
      <w:pPr>
        <w:spacing w:after="140"/>
        <w:jc w:val="left"/>
      </w:pPr>
      <w:r>
        <w:rPr>
          <w:rFonts w:ascii="Arial" w:cs="Arial" w:eastAsia="Arial" w:hAnsi="Arial"/>
        </w:rPr>
        <w:t xml:space="preserve">Cement production alone accounts for five to eight percent of all global CO₂ emissions. CCS is the only viable way to capture these process emissions.</w:t>
      </w:r>
    </w:p>
    <w:p>
      <w:pPr>
        <w:spacing w:after="140"/>
        <w:jc w:val="left"/>
      </w:pPr>
      <w:r>
        <w:rPr>
          <w:rFonts w:ascii="Arial" w:cs="Arial" w:eastAsia="Arial" w:hAnsi="Arial"/>
        </w:rPr>
        <w:t xml:space="preserve">The same logic applies to steelmaking, to the production of blue hydrogen, and to certain chemical processes. These are what climate scientists call ‘hard-to-abate’ sectors. And globally, they account for over 20 percent of all CO₂ emissions.</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CCS is not an alternative to renewables. It is a companion to them. They solve different parts of the same problem.</w:t>
      </w:r>
    </w:p>
    <w:p>
      <w:pPr>
        <w:spacing w:after="80"/>
      </w:pPr>
      <w:r>
        <w:t xml:space="preserve"/>
      </w:r>
    </w:p>
    <w:p>
      <w:pPr>
        <w:spacing w:after="80"/>
      </w:pPr>
      <w:r>
        <w:rPr>
          <w:rFonts w:ascii="Arial" w:cs="Arial" w:eastAsia="Arial" w:hAnsi="Arial"/>
          <w:b/>
          <w:bCs/>
          <w:color w:val="2E7D32"/>
          <w:sz w:val="20"/>
          <w:szCs w:val="20"/>
        </w:rPr>
        <w:t xml:space="preserve">[02:30 – 03:30] SCALE OF DEPLOYMENT NEEDED — AND WHERE INDIA FITS IN</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Animated bar chart growing from left to right: current CCS capacity (~0.05 Gt/year) versus IEA Net Zero 2050 target (6.8 Gt/year). The gap is visually striking.</w:t>
      </w:r>
    </w:p>
    <w:p>
      <w:pPr>
        <w:spacing w:after="140"/>
        <w:jc w:val="left"/>
      </w:pPr>
      <w:r>
        <w:rPr>
          <w:rFonts w:ascii="Arial" w:cs="Arial" w:eastAsia="Arial" w:hAnsi="Arial"/>
        </w:rPr>
        <w:t xml:space="preserve">Today, the world captures and stores around 50 million tonnes of CO₂ per year. That sounds large until you compare it to the 37 billion tonnes we emit annually — less than one tenth of one percent of the problem.</w:t>
      </w:r>
    </w:p>
    <w:p>
      <w:pPr>
        <w:spacing w:after="140"/>
        <w:jc w:val="left"/>
      </w:pPr>
      <w:r>
        <w:rPr>
          <w:rFonts w:ascii="Arial" w:cs="Arial" w:eastAsia="Arial" w:hAnsi="Arial"/>
        </w:rPr>
        <w:t xml:space="preserve">The International Energy Agency's Net Zero by 2050 scenario requires that we scale CCS to 1 billion tonnes per year by 2030, and to nearly 7 billion tonnes per year by 2050. That is a 100-fold increase in just 25 years.</w:t>
      </w:r>
    </w:p>
    <w:p>
      <w:pPr>
        <w:spacing w:after="140"/>
        <w:jc w:val="left"/>
      </w:pPr>
      <w:r>
        <w:rPr>
          <w:rFonts w:ascii="Arial" w:cs="Arial" w:eastAsia="Arial" w:hAnsi="Arial"/>
        </w:rPr>
        <w:t xml:space="preserve">For India — a country with some of the world’s largest and most carbon-intensive industrial sectors, including steel, cement, aluminium, and fertilisers — CCS represents both a challenge and an opportunity. India’s net-zero by 2070 commitment will require deep industrial decarbonisation. CCS will be part of that story.</w:t>
      </w:r>
    </w:p>
    <w:p>
      <w:pPr>
        <w:spacing w:after="140"/>
        <w:jc w:val="left"/>
      </w:pPr>
      <w:r>
        <w:rPr>
          <w:rFonts w:ascii="Arial" w:cs="Arial" w:eastAsia="Arial" w:hAnsi="Arial"/>
        </w:rPr>
        <w:t xml:space="preserve">In fact, some of India’s largest industrial corridors — in Odisha, Jharkhand, Chhattisgarh, and the Gujarat coastal belt — sit above geological formations that may be suitable for CO₂ storage. This is an area of active research.</w:t>
      </w:r>
    </w:p>
    <w:p>
      <w:pPr>
        <w:spacing w:after="80"/>
      </w:pPr>
      <w:r>
        <w:t xml:space="preserve"/>
      </w:r>
    </w:p>
    <w:p>
      <w:pPr>
        <w:spacing w:after="80"/>
      </w:pPr>
      <w:r>
        <w:rPr>
          <w:rFonts w:ascii="Arial" w:cs="Arial" w:eastAsia="Arial" w:hAnsi="Arial"/>
          <w:b/>
          <w:bCs/>
          <w:color w:val="2E7D32"/>
          <w:sz w:val="20"/>
          <w:szCs w:val="20"/>
        </w:rPr>
        <w:t xml:space="preserve">[03:30 – 04:32] THE BIGGER PICTURE: NET-ZERO AND CARBON REMOVAL</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Simple flowchart: Renewable energy (solar/wind arrow curving around fossil fuels) + CCS (capturing remaining CO₂) + Nature-based solutions (trees, soil) = Net Zero. Three tools. One goal.</w:t>
      </w:r>
    </w:p>
    <w:p>
      <w:pPr>
        <w:spacing w:after="140"/>
        <w:jc w:val="left"/>
      </w:pPr>
      <w:r>
        <w:rPr>
          <w:rFonts w:ascii="Arial" w:cs="Arial" w:eastAsia="Arial" w:hAnsi="Arial"/>
        </w:rPr>
        <w:t xml:space="preserve">CCS is one of three broad strategies the world needs to reach net-zero emissions:</w:t>
      </w:r>
    </w:p>
    <w:p>
      <w:pPr>
        <w:pStyle w:val="ListParagraph"/>
        <w:numPr>
          <w:ilvl w:val="0"/>
          <w:numId w:val="2"/>
        </w:numPr>
        <w:spacing w:after="100"/>
      </w:pPr>
      <w:r>
        <w:rPr>
          <w:rFonts w:ascii="Arial" w:cs="Arial" w:eastAsia="Arial" w:hAnsi="Arial"/>
        </w:rPr>
        <w:t xml:space="preserve">Decarbonise energy: replace fossil fuels with renewables and nuclear wherever possible</w:t>
      </w:r>
    </w:p>
    <w:p>
      <w:pPr>
        <w:pStyle w:val="ListParagraph"/>
        <w:numPr>
          <w:ilvl w:val="0"/>
          <w:numId w:val="2"/>
        </w:numPr>
        <w:spacing w:after="100"/>
      </w:pPr>
      <w:r>
        <w:rPr>
          <w:rFonts w:ascii="Arial" w:cs="Arial" w:eastAsia="Arial" w:hAnsi="Arial"/>
        </w:rPr>
        <w:t xml:space="preserve">Capture residual emissions: use CCS for the industrial processes that cannot be electrified</w:t>
      </w:r>
    </w:p>
    <w:p>
      <w:pPr>
        <w:pStyle w:val="ListParagraph"/>
        <w:numPr>
          <w:ilvl w:val="0"/>
          <w:numId w:val="2"/>
        </w:numPr>
        <w:spacing w:after="100"/>
      </w:pPr>
      <w:r>
        <w:rPr>
          <w:rFonts w:ascii="Arial" w:cs="Arial" w:eastAsia="Arial" w:hAnsi="Arial"/>
        </w:rPr>
        <w:t xml:space="preserve">Remove legacy carbon: use nature-based solutions and direct air capture to pull out CO₂ already in the atmosphere</w:t>
      </w:r>
    </w:p>
    <w:p>
      <w:pPr>
        <w:spacing w:after="140"/>
        <w:jc w:val="left"/>
      </w:pPr>
      <w:r>
        <w:rPr>
          <w:rFonts w:ascii="Arial" w:cs="Arial" w:eastAsia="Arial" w:hAnsi="Arial"/>
        </w:rPr>
        <w:t xml:space="preserve">This course will take you through all three strategies — their science, their economics, their real-world applications, and how to turn them into bankable projects that can attract investment and generate carbon credits.</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The world needs all of these solutions working in parallel. That is the reality of climate action at scale.</w:t>
      </w:r>
    </w:p>
    <w:p>
      <w:pPr>
        <w:spacing w:after="140"/>
        <w:jc w:val="left"/>
      </w:pPr>
      <w:r>
        <w:rPr>
          <w:rFonts w:ascii="Arial" w:cs="Arial" w:eastAsia="Arial" w:hAnsi="Arial"/>
        </w:rPr>
        <w:t xml:space="preserve">Welcome to the course. Let’s get to work.</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END OF VIDEO</w:t>
      </w:r>
    </w:p>
    <w:p>
      <w:pPr>
        <w:spacing w:after="140"/>
        <w:jc w:val="left"/>
      </w:pPr>
      <w:r>
        <w:rPr>
          <w:rFonts w:ascii="Arial" w:cs="Arial" w:eastAsia="Arial" w:hAnsi="Arial"/>
          <w:i/>
          <w:iCs/>
        </w:rPr>
        <w:t xml:space="preserve">Next: Topic 1.6 — Carbon Dioxide Removal (CDR) Technologies</w:t>
      </w:r>
    </w:p>
    <w:p>
      <w:pPr>
        <w:spacing w:after="80"/>
      </w:pPr>
      <w:r>
        <w:t xml:space="preserve"/>
      </w:r>
    </w:p>
    <w:p>
      <w:pPr>
        <w:pStyle w:val="Heading2"/>
      </w:pPr>
      <w:r>
        <w:rPr>
          <w:rFonts w:ascii="Arial" w:cs="Arial" w:eastAsia="Arial" w:hAnsi="Arial"/>
          <w:b/>
          <w:bCs/>
        </w:rPr>
        <w:t xml:space="preserve">PRODUCTION NOTES</w:t>
      </w:r>
    </w:p>
    <w:p>
      <w:pPr>
        <w:pStyle w:val="ListParagraph"/>
        <w:numPr>
          <w:ilvl w:val="0"/>
          <w:numId w:val="2"/>
        </w:numPr>
        <w:spacing w:after="100"/>
      </w:pPr>
      <w:r>
        <w:rPr>
          <w:rFonts w:ascii="Arial" w:cs="Arial" w:eastAsia="Arial" w:hAnsi="Arial"/>
        </w:rPr>
        <w:t xml:space="preserve">B-ROLL IDEAS: Industrial plant at sunset, pipeline installation in progress, CO₂ injection wellhead, underground reservoir cross-section animation, map of India highlighting industrial clusters</w:t>
      </w:r>
    </w:p>
    <w:p>
      <w:pPr>
        <w:pStyle w:val="ListParagraph"/>
        <w:numPr>
          <w:ilvl w:val="0"/>
          <w:numId w:val="2"/>
        </w:numPr>
        <w:spacing w:after="100"/>
      </w:pPr>
      <w:r>
        <w:rPr>
          <w:rFonts w:ascii="Arial" w:cs="Arial" w:eastAsia="Arial" w:hAnsi="Arial"/>
        </w:rPr>
        <w:t xml:space="preserve">MUSIC: Slow build — ambient electronic, nothing distracting. Silence during emphasis moments.</w:t>
      </w:r>
    </w:p>
    <w:p>
      <w:pPr>
        <w:pStyle w:val="ListParagraph"/>
        <w:numPr>
          <w:ilvl w:val="0"/>
          <w:numId w:val="2"/>
        </w:numPr>
        <w:spacing w:after="100"/>
      </w:pPr>
      <w:r>
        <w:rPr>
          <w:rFonts w:ascii="Arial" w:cs="Arial" w:eastAsia="Arial" w:hAnsi="Arial"/>
        </w:rPr>
        <w:t xml:space="preserve">NARRATOR PACE: Deliberate. Pause after key statistics. Let ‘30 billion tonnes’ land.</w:t>
      </w:r>
    </w:p>
    <w:p>
      <w:pPr>
        <w:pStyle w:val="ListParagraph"/>
        <w:numPr>
          <w:ilvl w:val="0"/>
          <w:numId w:val="2"/>
        </w:numPr>
        <w:spacing w:after="100"/>
      </w:pPr>
      <w:r>
        <w:rPr>
          <w:rFonts w:ascii="Arial" w:cs="Arial" w:eastAsia="Arial" w:hAnsi="Arial"/>
        </w:rPr>
        <w:t xml:space="preserve">ACCESSIBILITY: Full closed captions required. Avoid jargon without definition.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8C42"/>
      <w:sz w:val="24"/>
      <w:szCs w:val="24"/>
    </w:rPr>
  </w:style>
  <w:style w:type="paragraph" w:styleId="Normal">
    <w:name w:val="Normal"/>
    <w:pPr>
      <w:spacing w:after="160"/>
    </w:pPr>
    <w:rPr>
      <w:rFonts w:ascii="Arial" w:cs="Arial" w:eastAsia="Arial" w:hAnsi="Arial"/>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2026-06-27T11:11:55.064Z</dcterms:created>
  <dcterms:modified xsi:type="dcterms:W3CDTF">2026-06-27T11:11:55.077Z</dcterms:modified>
</cp:coreProperties>
</file>

<file path=docProps/custom.xml><?xml version="1.0" encoding="utf-8"?>
<Properties xmlns="http://schemas.openxmlformats.org/officeDocument/2006/custom-properties" xmlns:vt="http://schemas.openxmlformats.org/officeDocument/2006/docPropsVTypes"/>
</file>