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E85D4" w14:textId="77777777" w:rsidR="000047A0" w:rsidRDefault="000047A0" w:rsidP="000047A0">
      <w:pPr>
        <w:pStyle w:val="Heading1"/>
      </w:pPr>
      <w:r>
        <w:t>Progress Report on Transfer Learning with VGG16</w:t>
      </w:r>
    </w:p>
    <w:p w14:paraId="5C7D8E06" w14:textId="3CD5847B" w:rsidR="000047A0" w:rsidRDefault="000047A0" w:rsidP="000047A0">
      <w:pPr>
        <w:pStyle w:val="Heading2"/>
      </w:pPr>
      <w:r>
        <w:t>Model Used: VGG16</w:t>
      </w:r>
    </w:p>
    <w:p w14:paraId="404C5D92" w14:textId="66482E95" w:rsidR="000047A0" w:rsidRDefault="000047A0" w:rsidP="000047A0">
      <w:r>
        <w:t>Training Epochs: 50</w:t>
      </w:r>
    </w:p>
    <w:p w14:paraId="46542585" w14:textId="200C106C" w:rsidR="000047A0" w:rsidRDefault="000047A0" w:rsidP="000047A0">
      <w:r>
        <w:t>Accuracy Achieved: 87.61%</w:t>
      </w:r>
    </w:p>
    <w:p w14:paraId="463B8322" w14:textId="392E7581" w:rsidR="000047A0" w:rsidRDefault="000047A0" w:rsidP="000047A0">
      <w:pPr>
        <w:pStyle w:val="Heading2"/>
      </w:pPr>
      <w:r>
        <w:t>Data Preprocessing:</w:t>
      </w:r>
    </w:p>
    <w:p w14:paraId="6D829CA0" w14:textId="77777777" w:rsidR="000047A0" w:rsidRDefault="000047A0" w:rsidP="000047A0">
      <w:pPr>
        <w:pStyle w:val="ListParagraph"/>
        <w:numPr>
          <w:ilvl w:val="0"/>
          <w:numId w:val="1"/>
        </w:numPr>
      </w:pPr>
      <w:r>
        <w:t>Top 10 Labels: Images were filtered to include only the top 10 most frequent labels.</w:t>
      </w:r>
    </w:p>
    <w:p w14:paraId="46BF8642" w14:textId="77777777" w:rsidR="000047A0" w:rsidRDefault="000047A0" w:rsidP="000047A0">
      <w:pPr>
        <w:pStyle w:val="ListParagraph"/>
        <w:numPr>
          <w:ilvl w:val="0"/>
          <w:numId w:val="1"/>
        </w:numPr>
      </w:pPr>
      <w:r>
        <w:t>Image Resizing: All images were resized to 224x224 pixels.</w:t>
      </w:r>
    </w:p>
    <w:p w14:paraId="3C8E6D9D" w14:textId="77777777" w:rsidR="000047A0" w:rsidRDefault="000047A0" w:rsidP="000047A0">
      <w:pPr>
        <w:pStyle w:val="ListParagraph"/>
        <w:numPr>
          <w:ilvl w:val="0"/>
          <w:numId w:val="1"/>
        </w:numPr>
      </w:pPr>
      <w:r>
        <w:t xml:space="preserve">Label Encoding: Labels were encoded using </w:t>
      </w:r>
      <w:proofErr w:type="spellStart"/>
      <w:r>
        <w:t>LabelEncoder</w:t>
      </w:r>
      <w:proofErr w:type="spellEnd"/>
      <w:r>
        <w:t xml:space="preserve"> and transformed to categorical format.</w:t>
      </w:r>
    </w:p>
    <w:p w14:paraId="3F0FFF7F" w14:textId="77777777" w:rsidR="000047A0" w:rsidRDefault="000047A0" w:rsidP="000047A0">
      <w:pPr>
        <w:pStyle w:val="ListParagraph"/>
        <w:numPr>
          <w:ilvl w:val="0"/>
          <w:numId w:val="1"/>
        </w:numPr>
      </w:pPr>
      <w:r>
        <w:t>Data Splitting: Data was split into training (80%) and testing (20%) sets.</w:t>
      </w:r>
    </w:p>
    <w:p w14:paraId="63C96E58" w14:textId="77777777" w:rsidR="000047A0" w:rsidRDefault="000047A0" w:rsidP="000047A0">
      <w:pPr>
        <w:pStyle w:val="ListParagraph"/>
        <w:numPr>
          <w:ilvl w:val="0"/>
          <w:numId w:val="1"/>
        </w:numPr>
      </w:pPr>
      <w:r>
        <w:t>Normalization: Pixel values were normalized to the range [0, 1].</w:t>
      </w:r>
    </w:p>
    <w:p w14:paraId="77AF9C2E" w14:textId="4F33E942" w:rsidR="000047A0" w:rsidRDefault="000047A0" w:rsidP="000047A0">
      <w:pPr>
        <w:pStyle w:val="Heading2"/>
      </w:pPr>
      <w:r>
        <w:t>Data Augmentation:</w:t>
      </w:r>
    </w:p>
    <w:p w14:paraId="27078740" w14:textId="77777777" w:rsidR="000047A0" w:rsidRDefault="000047A0" w:rsidP="000047A0">
      <w:pPr>
        <w:pStyle w:val="ListParagraph"/>
        <w:numPr>
          <w:ilvl w:val="0"/>
          <w:numId w:val="2"/>
        </w:numPr>
      </w:pPr>
      <w:r>
        <w:t>Techniques Used: Rotation, width shift, height shift, horizontal flip, zoom, and shear.</w:t>
      </w:r>
    </w:p>
    <w:p w14:paraId="2FE27A73" w14:textId="656235AC" w:rsidR="000047A0" w:rsidRDefault="000047A0" w:rsidP="000047A0">
      <w:pPr>
        <w:pStyle w:val="Heading2"/>
      </w:pPr>
      <w:r>
        <w:t>Model Architecture:</w:t>
      </w:r>
    </w:p>
    <w:p w14:paraId="1E8049CC" w14:textId="2A1FD8FE" w:rsidR="000047A0" w:rsidRDefault="000047A0" w:rsidP="000047A0">
      <w:pPr>
        <w:pStyle w:val="ListParagraph"/>
        <w:numPr>
          <w:ilvl w:val="0"/>
          <w:numId w:val="2"/>
        </w:numPr>
      </w:pPr>
      <w:r>
        <w:t>VGG16 pre-trained on ImageNet, with the top layers removed. (Base Model)</w:t>
      </w:r>
    </w:p>
    <w:p w14:paraId="088EED73" w14:textId="77777777" w:rsidR="000047A0" w:rsidRDefault="000047A0" w:rsidP="000047A0">
      <w:pPr>
        <w:pStyle w:val="ListParagraph"/>
        <w:numPr>
          <w:ilvl w:val="0"/>
          <w:numId w:val="2"/>
        </w:numPr>
      </w:pPr>
      <w:r>
        <w:t>Flatten layer</w:t>
      </w:r>
    </w:p>
    <w:p w14:paraId="6E3800FC" w14:textId="77777777" w:rsidR="000047A0" w:rsidRDefault="000047A0" w:rsidP="000047A0">
      <w:pPr>
        <w:pStyle w:val="ListParagraph"/>
        <w:numPr>
          <w:ilvl w:val="0"/>
          <w:numId w:val="2"/>
        </w:numPr>
      </w:pPr>
      <w:r>
        <w:t xml:space="preserve">Dense layer with 256 units and </w:t>
      </w:r>
      <w:proofErr w:type="spellStart"/>
      <w:r>
        <w:t>ReLU</w:t>
      </w:r>
      <w:proofErr w:type="spellEnd"/>
      <w:r>
        <w:t xml:space="preserve"> activation</w:t>
      </w:r>
    </w:p>
    <w:p w14:paraId="758AA3D4" w14:textId="77777777" w:rsidR="000047A0" w:rsidRDefault="000047A0" w:rsidP="000047A0">
      <w:pPr>
        <w:pStyle w:val="ListParagraph"/>
        <w:numPr>
          <w:ilvl w:val="0"/>
          <w:numId w:val="2"/>
        </w:numPr>
      </w:pPr>
      <w:r>
        <w:t>Dropout layer with a rate of 0.5</w:t>
      </w:r>
    </w:p>
    <w:p w14:paraId="62BBE596" w14:textId="77777777" w:rsidR="000047A0" w:rsidRDefault="000047A0" w:rsidP="000047A0">
      <w:pPr>
        <w:pStyle w:val="ListParagraph"/>
        <w:numPr>
          <w:ilvl w:val="0"/>
          <w:numId w:val="2"/>
        </w:numPr>
      </w:pPr>
      <w:r>
        <w:t xml:space="preserve">Dense output layer with </w:t>
      </w:r>
      <w:proofErr w:type="spellStart"/>
      <w:r>
        <w:t>softmax</w:t>
      </w:r>
      <w:proofErr w:type="spellEnd"/>
      <w:r>
        <w:t xml:space="preserve"> activation (number of units = number of classes)</w:t>
      </w:r>
    </w:p>
    <w:p w14:paraId="535CE1BB" w14:textId="281D8AE4" w:rsidR="000047A0" w:rsidRDefault="000047A0" w:rsidP="000047A0">
      <w:pPr>
        <w:pStyle w:val="Heading2"/>
      </w:pPr>
      <w:r>
        <w:t>Training Configuration:</w:t>
      </w:r>
    </w:p>
    <w:p w14:paraId="2D4CB55A" w14:textId="77777777" w:rsidR="000047A0" w:rsidRDefault="000047A0" w:rsidP="000047A0">
      <w:pPr>
        <w:pStyle w:val="ListParagraph"/>
        <w:numPr>
          <w:ilvl w:val="0"/>
          <w:numId w:val="3"/>
        </w:numPr>
      </w:pPr>
      <w:r>
        <w:t>Optimizer: Adam with a learning rate of 1e-4.</w:t>
      </w:r>
    </w:p>
    <w:p w14:paraId="72D5FF2E" w14:textId="77777777" w:rsidR="000047A0" w:rsidRDefault="000047A0" w:rsidP="000047A0">
      <w:pPr>
        <w:pStyle w:val="ListParagraph"/>
        <w:numPr>
          <w:ilvl w:val="0"/>
          <w:numId w:val="3"/>
        </w:numPr>
      </w:pPr>
      <w:r>
        <w:t>Loss Function: Categorical cross-entropy.</w:t>
      </w:r>
    </w:p>
    <w:p w14:paraId="4C1FBE0D" w14:textId="0708EE64" w:rsidR="000047A0" w:rsidRDefault="000047A0" w:rsidP="000047A0">
      <w:pPr>
        <w:pStyle w:val="ListParagraph"/>
        <w:numPr>
          <w:ilvl w:val="0"/>
          <w:numId w:val="3"/>
        </w:numPr>
      </w:pPr>
      <w:r>
        <w:t>Metrics: Accuracy.</w:t>
      </w:r>
    </w:p>
    <w:p w14:paraId="78CAC73F" w14:textId="1F8A5349" w:rsidR="000047A0" w:rsidRDefault="000047A0" w:rsidP="000047A0">
      <w:pPr>
        <w:pStyle w:val="ListParagraph"/>
        <w:numPr>
          <w:ilvl w:val="0"/>
          <w:numId w:val="3"/>
        </w:numPr>
      </w:pPr>
      <w:r>
        <w:t>Reduce learning rate on plateau (Callback)</w:t>
      </w:r>
    </w:p>
    <w:p w14:paraId="164AA384" w14:textId="56AAAC53" w:rsidR="000047A0" w:rsidRDefault="000047A0" w:rsidP="000047A0">
      <w:pPr>
        <w:pStyle w:val="ListParagraph"/>
        <w:numPr>
          <w:ilvl w:val="0"/>
          <w:numId w:val="3"/>
        </w:numPr>
      </w:pPr>
      <w:r>
        <w:t>Early stopping with patience for 10 epochs and restoring best weights ((Callback))</w:t>
      </w:r>
    </w:p>
    <w:p w14:paraId="015369AB" w14:textId="0C7C2394" w:rsidR="000047A0" w:rsidRDefault="000047A0" w:rsidP="000047A0">
      <w:pPr>
        <w:pStyle w:val="Heading2"/>
      </w:pPr>
      <w:r>
        <w:t>Results:</w:t>
      </w:r>
    </w:p>
    <w:p w14:paraId="7809876E" w14:textId="77777777" w:rsidR="000047A0" w:rsidRDefault="000047A0" w:rsidP="000047A0">
      <w:r>
        <w:t>Test Accuracy: 87.61%</w:t>
      </w:r>
    </w:p>
    <w:p w14:paraId="04A2C8FB" w14:textId="77777777" w:rsidR="000047A0" w:rsidRDefault="000047A0" w:rsidP="000047A0">
      <w:r>
        <w:rPr>
          <w:noProof/>
        </w:rPr>
        <w:lastRenderedPageBreak/>
        <w:drawing>
          <wp:inline distT="0" distB="0" distL="0" distR="0" wp14:anchorId="496436CE" wp14:editId="7C721784">
            <wp:extent cx="5731510" cy="2553335"/>
            <wp:effectExtent l="0" t="0" r="2540" b="0"/>
            <wp:docPr id="1291918056" name="Picture 1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18056" name="Picture 1" descr="A graph of different colore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A23E4" w14:textId="57E5C5EF" w:rsidR="000047A0" w:rsidRDefault="000047A0" w:rsidP="000047A0">
      <w:pPr>
        <w:pStyle w:val="Caption"/>
        <w:jc w:val="center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D50B1C">
        <w:rPr>
          <w:noProof/>
        </w:rPr>
        <w:t>1</w:t>
      </w:r>
      <w:r w:rsidR="00000000">
        <w:rPr>
          <w:noProof/>
        </w:rPr>
        <w:fldChar w:fldCharType="end"/>
      </w:r>
      <w:r>
        <w:t>, Training and Validation Accuracy and Loss</w:t>
      </w:r>
    </w:p>
    <w:p w14:paraId="3EAEF55A" w14:textId="77777777" w:rsidR="000047A0" w:rsidRDefault="000047A0" w:rsidP="000047A0">
      <w:pPr>
        <w:pStyle w:val="Heading2"/>
      </w:pPr>
      <w:r>
        <w:t>Summary:</w:t>
      </w:r>
    </w:p>
    <w:p w14:paraId="59074C98" w14:textId="77777777" w:rsidR="000047A0" w:rsidRPr="000047A0" w:rsidRDefault="000047A0" w:rsidP="000047A0">
      <w:r w:rsidRPr="000047A0">
        <w:t>The application of transfer learning using VGG16 significantly improved model performance, achieving an accuracy of 87.61%. The model was trained for 50 epochs with data augmentation techniques applied to the training set. Learning rate reduction and early stopping callbacks helped in optimizing the training process.</w:t>
      </w:r>
    </w:p>
    <w:p w14:paraId="08124754" w14:textId="77777777" w:rsidR="000047A0" w:rsidRDefault="000047A0" w:rsidP="000047A0"/>
    <w:p w14:paraId="001A3BAD" w14:textId="3751C2AB" w:rsidR="000047A0" w:rsidRDefault="000047A0" w:rsidP="000047A0">
      <w:pPr>
        <w:pStyle w:val="Heading2"/>
      </w:pPr>
      <w:r>
        <w:t>Future Work:</w:t>
      </w:r>
    </w:p>
    <w:p w14:paraId="097010AD" w14:textId="77777777" w:rsidR="000047A0" w:rsidRDefault="000047A0" w:rsidP="000047A0">
      <w:r>
        <w:t>Hyperparameter Tuning: Experiment with different learning rates, batch sizes, and optimizers to further enhance model performance.</w:t>
      </w:r>
    </w:p>
    <w:p w14:paraId="49015C73" w14:textId="77777777" w:rsidR="000047A0" w:rsidRDefault="000047A0" w:rsidP="000047A0">
      <w:r>
        <w:t>Architecture Exploration: Experiment with more complex architectures, including deeper networks and different types of layers.</w:t>
      </w:r>
    </w:p>
    <w:p w14:paraId="0428290F" w14:textId="1F6BFAAB" w:rsidR="000047A0" w:rsidRDefault="000047A0" w:rsidP="000047A0"/>
    <w:sectPr w:rsidR="00004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4654B"/>
    <w:multiLevelType w:val="hybridMultilevel"/>
    <w:tmpl w:val="EB165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65DF8"/>
    <w:multiLevelType w:val="hybridMultilevel"/>
    <w:tmpl w:val="5CBCF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42600"/>
    <w:multiLevelType w:val="hybridMultilevel"/>
    <w:tmpl w:val="0218A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603297">
    <w:abstractNumId w:val="2"/>
  </w:num>
  <w:num w:numId="2" w16cid:durableId="1457721774">
    <w:abstractNumId w:val="0"/>
  </w:num>
  <w:num w:numId="3" w16cid:durableId="779030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A0"/>
    <w:rsid w:val="000047A0"/>
    <w:rsid w:val="0006031D"/>
    <w:rsid w:val="00D5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7C5C"/>
  <w15:chartTrackingRefBased/>
  <w15:docId w15:val="{45FD662E-D5BD-434F-A0FB-66B4868A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7A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4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4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7A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0047A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Amirhosein mohammadi</dc:creator>
  <cp:keywords/>
  <dc:description/>
  <cp:lastModifiedBy>Amirhosein mohammadi</cp:lastModifiedBy>
  <cp:revision>2</cp:revision>
  <cp:lastPrinted>2024-07-24T08:51:00Z</cp:lastPrinted>
  <dcterms:created xsi:type="dcterms:W3CDTF">2024-07-24T08:41:00Z</dcterms:created>
  <dcterms:modified xsi:type="dcterms:W3CDTF">2024-07-24T08:57:00Z</dcterms:modified>
</cp:coreProperties>
</file>