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1D5" w:rsidRPr="00D50860" w:rsidRDefault="004101D5" w:rsidP="004101D5">
      <w:pPr>
        <w:pStyle w:val="ListParagraph"/>
        <w:numPr>
          <w:ilvl w:val="0"/>
          <w:numId w:val="1"/>
        </w:numPr>
        <w:spacing w:before="0" w:after="120" w:line="240" w:lineRule="auto"/>
        <w:jc w:val="left"/>
        <w:outlineLvl w:val="1"/>
        <w:rPr>
          <w:rFonts w:ascii="Arial" w:eastAsia="Times New Roman" w:hAnsi="Arial" w:cs="B Titr"/>
          <w:color w:val="548DD4" w:themeColor="text2" w:themeTint="99"/>
          <w:sz w:val="36"/>
          <w:szCs w:val="36"/>
          <w:rtl/>
        </w:rPr>
      </w:pPr>
      <w:r w:rsidRPr="00D50860">
        <w:rPr>
          <w:rFonts w:ascii="Arial" w:eastAsia="Times New Roman" w:hAnsi="Arial" w:cs="B Titr" w:hint="cs"/>
          <w:color w:val="548DD4" w:themeColor="text2" w:themeTint="99"/>
          <w:sz w:val="36"/>
          <w:szCs w:val="36"/>
          <w:rtl/>
        </w:rPr>
        <w:t>ارزش های پلاک پرستیژ</w:t>
      </w:r>
    </w:p>
    <w:p w:rsidR="004101D5" w:rsidRPr="00D50860" w:rsidRDefault="004101D5" w:rsidP="004101D5">
      <w:pPr>
        <w:pStyle w:val="ListParagraph"/>
        <w:numPr>
          <w:ilvl w:val="0"/>
          <w:numId w:val="1"/>
        </w:numPr>
        <w:spacing w:before="0" w:line="240" w:lineRule="auto"/>
        <w:rPr>
          <w:rFonts w:ascii="Times New Roman" w:eastAsia="Times New Roman" w:hAnsi="Times New Roman" w:cs="B Zar"/>
          <w:sz w:val="26"/>
          <w:szCs w:val="26"/>
          <w:rtl/>
        </w:rPr>
      </w:pPr>
      <w:r w:rsidRPr="00D50860">
        <w:rPr>
          <w:rFonts w:ascii="Times New Roman" w:eastAsia="Times New Roman" w:hAnsi="Times New Roman" w:cs="B Zar" w:hint="cs"/>
          <w:sz w:val="26"/>
          <w:szCs w:val="26"/>
          <w:rtl/>
        </w:rPr>
        <w:t>ارزش</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های</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ما</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هستند</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که</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پایه</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و</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اساس</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شرکت مدیریت ساختمانی پلاک پرستیژ را</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ساخته</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و</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هرروزه به دنبال هدایت ما به سوی اهدافمان هستند</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همکاران</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ما</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که در واقع قلب</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و</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روح</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شرکت</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هستند</w:t>
      </w:r>
      <w:r w:rsidRPr="00DF5159">
        <w:rPr>
          <w:rFonts w:ascii="Arial" w:hAnsi="Arial" w:cs="B Zar" w:hint="cs"/>
          <w:sz w:val="26"/>
          <w:szCs w:val="26"/>
          <w:rtl/>
        </w:rPr>
        <w:t xml:space="preserve">، </w:t>
      </w:r>
      <w:r w:rsidRPr="00D50860">
        <w:rPr>
          <w:rFonts w:ascii="Times New Roman" w:eastAsia="Times New Roman" w:hAnsi="Times New Roman" w:cs="B Zar" w:hint="cs"/>
          <w:sz w:val="26"/>
          <w:szCs w:val="26"/>
          <w:rtl/>
        </w:rPr>
        <w:t xml:space="preserve"> این ارزش ها را با شما به اشتراک می گذارند:</w:t>
      </w:r>
    </w:p>
    <w:tbl>
      <w:tblPr>
        <w:bidiVisual/>
        <w:tblW w:w="4769" w:type="pct"/>
        <w:jc w:val="center"/>
        <w:tblCellMar>
          <w:left w:w="0" w:type="dxa"/>
          <w:right w:w="0" w:type="dxa"/>
        </w:tblCellMar>
        <w:tblLook w:val="04A0"/>
      </w:tblPr>
      <w:tblGrid>
        <w:gridCol w:w="2190"/>
        <w:gridCol w:w="6877"/>
      </w:tblGrid>
      <w:tr w:rsidR="004101D5" w:rsidRPr="00A95172" w:rsidTr="00FA6E1B">
        <w:trPr>
          <w:jc w:val="center"/>
        </w:trPr>
        <w:tc>
          <w:tcPr>
            <w:tcW w:w="1068" w:type="pct"/>
            <w:tcMar>
              <w:top w:w="120" w:type="dxa"/>
              <w:left w:w="240" w:type="dxa"/>
              <w:bottom w:w="120" w:type="dxa"/>
              <w:right w:w="240" w:type="dxa"/>
            </w:tcMar>
            <w:hideMark/>
          </w:tcPr>
          <w:p w:rsidR="004101D5" w:rsidRDefault="004101D5" w:rsidP="00FA6E1B">
            <w:pPr>
              <w:spacing w:before="0" w:line="240" w:lineRule="atLeast"/>
              <w:ind w:left="0"/>
              <w:jc w:val="left"/>
              <w:rPr>
                <w:rFonts w:ascii="Times New Roman" w:eastAsia="Times New Roman" w:hAnsi="Times New Roman" w:cs="Times New Roman" w:hint="cs"/>
                <w:sz w:val="24"/>
                <w:szCs w:val="24"/>
                <w:rtl/>
              </w:rPr>
            </w:pPr>
          </w:p>
          <w:p w:rsidR="004101D5" w:rsidRPr="00A95172" w:rsidRDefault="00B07081" w:rsidP="00FA6E1B">
            <w:pPr>
              <w:spacing w:before="0" w:line="240" w:lineRule="atLeast"/>
              <w:ind w:left="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09650" cy="1019175"/>
                  <wp:effectExtent l="19050" t="0" r="0" b="0"/>
                  <wp:docPr id="7" name="Picture 1" descr="C:\Users\Mila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lad\Desktop\Untitled.png"/>
                          <pic:cNvPicPr>
                            <a:picLocks noChangeAspect="1" noChangeArrowheads="1"/>
                          </pic:cNvPicPr>
                        </pic:nvPicPr>
                        <pic:blipFill>
                          <a:blip r:embed="rId5"/>
                          <a:srcRect/>
                          <a:stretch>
                            <a:fillRect/>
                          </a:stretch>
                        </pic:blipFill>
                        <pic:spPr bwMode="auto">
                          <a:xfrm>
                            <a:off x="0" y="0"/>
                            <a:ext cx="1009650" cy="1019175"/>
                          </a:xfrm>
                          <a:prstGeom prst="rect">
                            <a:avLst/>
                          </a:prstGeom>
                          <a:noFill/>
                          <a:ln w="9525">
                            <a:noFill/>
                            <a:miter lim="800000"/>
                            <a:headEnd/>
                            <a:tailEnd/>
                          </a:ln>
                        </pic:spPr>
                      </pic:pic>
                    </a:graphicData>
                  </a:graphic>
                </wp:inline>
              </w:drawing>
            </w:r>
          </w:p>
        </w:tc>
        <w:tc>
          <w:tcPr>
            <w:tcW w:w="3932" w:type="pct"/>
            <w:tcMar>
              <w:top w:w="120" w:type="dxa"/>
              <w:left w:w="240" w:type="dxa"/>
              <w:bottom w:w="120" w:type="dxa"/>
              <w:right w:w="240" w:type="dxa"/>
            </w:tcMar>
            <w:hideMark/>
          </w:tcPr>
          <w:p w:rsidR="004101D5" w:rsidRDefault="004101D5" w:rsidP="00FA6E1B">
            <w:pPr>
              <w:spacing w:line="240" w:lineRule="auto"/>
              <w:ind w:left="0"/>
              <w:rPr>
                <w:rFonts w:ascii="Times New Roman" w:eastAsia="Times New Roman" w:hAnsi="Times New Roman" w:cs="B Zar"/>
                <w:sz w:val="24"/>
                <w:szCs w:val="24"/>
                <w:rtl/>
              </w:rPr>
            </w:pPr>
          </w:p>
          <w:p w:rsidR="004101D5" w:rsidRPr="00A95172" w:rsidRDefault="004101D5" w:rsidP="00FA6E1B">
            <w:pPr>
              <w:spacing w:before="0" w:line="240" w:lineRule="auto"/>
              <w:ind w:left="0"/>
              <w:rPr>
                <w:rFonts w:ascii="Times New Roman" w:eastAsia="Times New Roman" w:hAnsi="Times New Roman" w:cs="Times New Roman"/>
                <w:sz w:val="24"/>
                <w:szCs w:val="24"/>
              </w:rPr>
            </w:pPr>
            <w:r w:rsidRPr="005B7853">
              <w:rPr>
                <w:rFonts w:ascii="Times New Roman" w:eastAsia="Times New Roman" w:hAnsi="Times New Roman" w:cs="B Zar" w:hint="cs"/>
                <w:sz w:val="24"/>
                <w:szCs w:val="24"/>
                <w:rtl/>
              </w:rPr>
              <w:t>مفتخر به ارائه خدمات به تک تک افرادی هستیم که در مجتمع های تحت مدیریت ما ساکن هستند. در واقع تنها چیزی که در نهایت برای ما مهم است این است که حقیقتا برای ساکنین مفید باشیم و در زندگی آنها تاثیر مثبت بگذاریم.</w:t>
            </w:r>
          </w:p>
        </w:tc>
      </w:tr>
      <w:tr w:rsidR="004101D5" w:rsidRPr="00A95172" w:rsidTr="00FA6E1B">
        <w:trPr>
          <w:jc w:val="center"/>
        </w:trPr>
        <w:tc>
          <w:tcPr>
            <w:tcW w:w="1068" w:type="pct"/>
            <w:tcMar>
              <w:top w:w="120" w:type="dxa"/>
              <w:left w:w="240" w:type="dxa"/>
              <w:bottom w:w="120" w:type="dxa"/>
              <w:right w:w="240" w:type="dxa"/>
            </w:tcMar>
            <w:hideMark/>
          </w:tcPr>
          <w:p w:rsidR="004101D5" w:rsidRPr="00A95172" w:rsidRDefault="00B07081" w:rsidP="00FA6E1B">
            <w:pPr>
              <w:spacing w:before="0" w:line="240" w:lineRule="atLeast"/>
              <w:ind w:left="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57275" cy="1057275"/>
                  <wp:effectExtent l="19050" t="0" r="9525" b="0"/>
                  <wp:docPr id="8" name="Picture 2" descr="C:\Users\Mila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lad\Desktop\Untitled.png"/>
                          <pic:cNvPicPr>
                            <a:picLocks noChangeAspect="1" noChangeArrowheads="1"/>
                          </pic:cNvPicPr>
                        </pic:nvPicPr>
                        <pic:blipFill>
                          <a:blip r:embed="rId6"/>
                          <a:srcRect/>
                          <a:stretch>
                            <a:fillRect/>
                          </a:stretch>
                        </pic:blipFill>
                        <pic:spPr bwMode="auto">
                          <a:xfrm>
                            <a:off x="0" y="0"/>
                            <a:ext cx="1057275" cy="1057275"/>
                          </a:xfrm>
                          <a:prstGeom prst="rect">
                            <a:avLst/>
                          </a:prstGeom>
                          <a:noFill/>
                          <a:ln w="9525">
                            <a:noFill/>
                            <a:miter lim="800000"/>
                            <a:headEnd/>
                            <a:tailEnd/>
                          </a:ln>
                        </pic:spPr>
                      </pic:pic>
                    </a:graphicData>
                  </a:graphic>
                </wp:inline>
              </w:drawing>
            </w:r>
          </w:p>
        </w:tc>
        <w:tc>
          <w:tcPr>
            <w:tcW w:w="3932" w:type="pct"/>
            <w:tcMar>
              <w:top w:w="120" w:type="dxa"/>
              <w:left w:w="240" w:type="dxa"/>
              <w:bottom w:w="120" w:type="dxa"/>
              <w:right w:w="240" w:type="dxa"/>
            </w:tcMar>
            <w:hideMark/>
          </w:tcPr>
          <w:p w:rsidR="004101D5" w:rsidRPr="00A95172" w:rsidRDefault="004101D5" w:rsidP="00FA6E1B">
            <w:pPr>
              <w:spacing w:line="240" w:lineRule="auto"/>
              <w:ind w:left="0"/>
              <w:rPr>
                <w:rFonts w:ascii="Times New Roman" w:eastAsia="Times New Roman" w:hAnsi="Times New Roman" w:cs="Times New Roman"/>
                <w:sz w:val="24"/>
                <w:szCs w:val="24"/>
                <w:rtl/>
              </w:rPr>
            </w:pPr>
            <w:r w:rsidRPr="005B7853">
              <w:rPr>
                <w:rFonts w:ascii="Times New Roman" w:eastAsia="Times New Roman" w:hAnsi="Times New Roman" w:cs="B Zar" w:hint="cs"/>
                <w:sz w:val="24"/>
                <w:szCs w:val="24"/>
                <w:rtl/>
              </w:rPr>
              <w:t>ما برای بهترین بودن در کاری که انجام می دهیم اشتیاق فراوانی داریم. ما با جذب</w:t>
            </w:r>
            <w:r w:rsidRPr="00DF5159">
              <w:rPr>
                <w:rFonts w:ascii="Arial" w:hAnsi="Arial" w:cs="B Zar" w:hint="cs"/>
                <w:sz w:val="26"/>
                <w:szCs w:val="26"/>
                <w:rtl/>
              </w:rPr>
              <w:t xml:space="preserve">، </w:t>
            </w:r>
            <w:r w:rsidRPr="005B7853">
              <w:rPr>
                <w:rFonts w:ascii="Times New Roman" w:eastAsia="Times New Roman" w:hAnsi="Times New Roman" w:cs="B Zar" w:hint="cs"/>
                <w:sz w:val="24"/>
                <w:szCs w:val="24"/>
                <w:rtl/>
              </w:rPr>
              <w:t xml:space="preserve"> آموزش و نگهداری افراد آگاه</w:t>
            </w:r>
            <w:r w:rsidRPr="00DF5159">
              <w:rPr>
                <w:rFonts w:ascii="Arial" w:hAnsi="Arial" w:cs="B Zar" w:hint="cs"/>
                <w:sz w:val="26"/>
                <w:szCs w:val="26"/>
                <w:rtl/>
              </w:rPr>
              <w:t xml:space="preserve">، </w:t>
            </w:r>
            <w:r w:rsidRPr="005B7853">
              <w:rPr>
                <w:rFonts w:ascii="Times New Roman" w:eastAsia="Times New Roman" w:hAnsi="Times New Roman" w:cs="B Zar" w:hint="cs"/>
                <w:sz w:val="24"/>
                <w:szCs w:val="24"/>
                <w:rtl/>
              </w:rPr>
              <w:t xml:space="preserve"> برای ارائه خدمات و حرفه ای بودن در صنعت مدیریت ساختمان استاندارد سازی می کنیم.</w:t>
            </w:r>
          </w:p>
        </w:tc>
      </w:tr>
      <w:tr w:rsidR="004101D5" w:rsidRPr="005B7853" w:rsidTr="00FA6E1B">
        <w:trPr>
          <w:jc w:val="center"/>
        </w:trPr>
        <w:tc>
          <w:tcPr>
            <w:tcW w:w="1068" w:type="pct"/>
            <w:tcMar>
              <w:top w:w="120" w:type="dxa"/>
              <w:left w:w="240" w:type="dxa"/>
              <w:bottom w:w="120" w:type="dxa"/>
              <w:right w:w="240" w:type="dxa"/>
            </w:tcMar>
            <w:hideMark/>
          </w:tcPr>
          <w:p w:rsidR="004101D5" w:rsidRPr="00A95172" w:rsidRDefault="004101D5" w:rsidP="00FA6E1B">
            <w:pPr>
              <w:spacing w:before="0" w:line="240" w:lineRule="atLeast"/>
              <w:ind w:left="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19175" cy="1019175"/>
                  <wp:effectExtent l="19050" t="0" r="9525" b="0"/>
                  <wp:docPr id="3" name="Picture 2" descr="تاتا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تاتات.jpg"/>
                          <pic:cNvPicPr/>
                        </pic:nvPicPr>
                        <pic:blipFill>
                          <a:blip r:embed="rId7"/>
                          <a:stretch>
                            <a:fillRect/>
                          </a:stretch>
                        </pic:blipFill>
                        <pic:spPr>
                          <a:xfrm>
                            <a:off x="0" y="0"/>
                            <a:ext cx="1019175" cy="1019175"/>
                          </a:xfrm>
                          <a:prstGeom prst="rect">
                            <a:avLst/>
                          </a:prstGeom>
                        </pic:spPr>
                      </pic:pic>
                    </a:graphicData>
                  </a:graphic>
                </wp:inline>
              </w:drawing>
            </w:r>
          </w:p>
        </w:tc>
        <w:tc>
          <w:tcPr>
            <w:tcW w:w="0" w:type="auto"/>
            <w:tcMar>
              <w:top w:w="120" w:type="dxa"/>
              <w:left w:w="240" w:type="dxa"/>
              <w:bottom w:w="120" w:type="dxa"/>
              <w:right w:w="240" w:type="dxa"/>
            </w:tcMar>
            <w:hideMark/>
          </w:tcPr>
          <w:p w:rsidR="004101D5" w:rsidRDefault="004101D5" w:rsidP="00FA6E1B">
            <w:pPr>
              <w:spacing w:before="0" w:line="240" w:lineRule="auto"/>
              <w:ind w:left="0"/>
              <w:rPr>
                <w:rFonts w:ascii="Times New Roman" w:eastAsia="Times New Roman" w:hAnsi="Times New Roman" w:cs="B Zar"/>
                <w:sz w:val="24"/>
                <w:szCs w:val="24"/>
                <w:rtl/>
              </w:rPr>
            </w:pPr>
          </w:p>
          <w:p w:rsidR="004101D5" w:rsidRPr="005B7853" w:rsidRDefault="004101D5" w:rsidP="00FA6E1B">
            <w:pPr>
              <w:spacing w:before="0" w:line="240" w:lineRule="auto"/>
              <w:ind w:left="0"/>
              <w:rPr>
                <w:rFonts w:ascii="Times New Roman" w:eastAsia="Times New Roman" w:hAnsi="Times New Roman" w:cs="B Zar"/>
                <w:sz w:val="24"/>
                <w:szCs w:val="24"/>
                <w:rtl/>
              </w:rPr>
            </w:pPr>
            <w:r w:rsidRPr="005B7853">
              <w:rPr>
                <w:rFonts w:ascii="Times New Roman" w:eastAsia="Times New Roman" w:hAnsi="Times New Roman" w:cs="B Zar" w:hint="cs"/>
                <w:sz w:val="24"/>
                <w:szCs w:val="24"/>
                <w:rtl/>
              </w:rPr>
              <w:t>مشتریان ما برای انجام آنچه برای جامعه آنها درست و بهترین است به ما اطمینان دارند. ما در همه کار توسط اصول اخلاقی خودمان و در نهایت منافع مشتریانمان هدایت میشویم.</w:t>
            </w:r>
          </w:p>
        </w:tc>
      </w:tr>
      <w:tr w:rsidR="004101D5" w:rsidRPr="00A95172" w:rsidTr="00FA6E1B">
        <w:trPr>
          <w:jc w:val="center"/>
        </w:trPr>
        <w:tc>
          <w:tcPr>
            <w:tcW w:w="1068" w:type="pct"/>
            <w:tcMar>
              <w:top w:w="120" w:type="dxa"/>
              <w:left w:w="240" w:type="dxa"/>
              <w:bottom w:w="120" w:type="dxa"/>
              <w:right w:w="240" w:type="dxa"/>
            </w:tcMar>
            <w:hideMark/>
          </w:tcPr>
          <w:p w:rsidR="004101D5" w:rsidRPr="00A95172" w:rsidRDefault="00B07081" w:rsidP="00FA6E1B">
            <w:pPr>
              <w:spacing w:before="0" w:line="240" w:lineRule="atLeast"/>
              <w:ind w:left="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57275" cy="1057275"/>
                  <wp:effectExtent l="19050" t="0" r="9525" b="0"/>
                  <wp:docPr id="9" name="Picture 3" descr="C:\Users\Mila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lad\Desktop\Untitled.png"/>
                          <pic:cNvPicPr>
                            <a:picLocks noChangeAspect="1" noChangeArrowheads="1"/>
                          </pic:cNvPicPr>
                        </pic:nvPicPr>
                        <pic:blipFill>
                          <a:blip r:embed="rId8"/>
                          <a:srcRect/>
                          <a:stretch>
                            <a:fillRect/>
                          </a:stretch>
                        </pic:blipFill>
                        <pic:spPr bwMode="auto">
                          <a:xfrm>
                            <a:off x="0" y="0"/>
                            <a:ext cx="1057275" cy="1057275"/>
                          </a:xfrm>
                          <a:prstGeom prst="rect">
                            <a:avLst/>
                          </a:prstGeom>
                          <a:noFill/>
                          <a:ln w="9525">
                            <a:noFill/>
                            <a:miter lim="800000"/>
                            <a:headEnd/>
                            <a:tailEnd/>
                          </a:ln>
                        </pic:spPr>
                      </pic:pic>
                    </a:graphicData>
                  </a:graphic>
                </wp:inline>
              </w:drawing>
            </w:r>
          </w:p>
        </w:tc>
        <w:tc>
          <w:tcPr>
            <w:tcW w:w="0" w:type="auto"/>
            <w:tcMar>
              <w:top w:w="120" w:type="dxa"/>
              <w:left w:w="240" w:type="dxa"/>
              <w:bottom w:w="120" w:type="dxa"/>
              <w:right w:w="240" w:type="dxa"/>
            </w:tcMar>
            <w:hideMark/>
          </w:tcPr>
          <w:p w:rsidR="004101D5" w:rsidRDefault="004101D5" w:rsidP="00FA6E1B">
            <w:pPr>
              <w:spacing w:before="0" w:line="240" w:lineRule="auto"/>
              <w:ind w:left="0"/>
              <w:rPr>
                <w:rFonts w:ascii="Times New Roman" w:eastAsia="Times New Roman" w:hAnsi="Times New Roman" w:cs="B Zar"/>
                <w:sz w:val="24"/>
                <w:szCs w:val="24"/>
                <w:rtl/>
              </w:rPr>
            </w:pPr>
          </w:p>
          <w:p w:rsidR="004101D5" w:rsidRPr="005B7853" w:rsidRDefault="004101D5" w:rsidP="00FA6E1B">
            <w:pPr>
              <w:spacing w:before="0" w:line="240" w:lineRule="auto"/>
              <w:ind w:left="0"/>
              <w:rPr>
                <w:rFonts w:ascii="Times New Roman" w:eastAsia="Times New Roman" w:hAnsi="Times New Roman" w:cs="B Zar"/>
                <w:sz w:val="24"/>
                <w:szCs w:val="24"/>
                <w:rtl/>
              </w:rPr>
            </w:pPr>
            <w:r w:rsidRPr="005B7853">
              <w:rPr>
                <w:rFonts w:ascii="Times New Roman" w:eastAsia="Times New Roman" w:hAnsi="Times New Roman" w:cs="B Zar" w:hint="cs"/>
                <w:sz w:val="24"/>
                <w:szCs w:val="24"/>
                <w:rtl/>
              </w:rPr>
              <w:t>هریک از ما در پلاک پرستیژ در مقابل مسئولیت هایی که داریم پاسخگوییم. هنگام رو به رویی با هر چالشی با حفظ آرامش</w:t>
            </w:r>
            <w:r>
              <w:rPr>
                <w:rFonts w:ascii="Times New Roman" w:eastAsia="Times New Roman" w:hAnsi="Times New Roman" w:cs="B Zar" w:hint="cs"/>
                <w:sz w:val="24"/>
                <w:szCs w:val="24"/>
                <w:rtl/>
              </w:rPr>
              <w:t xml:space="preserve"> و </w:t>
            </w:r>
            <w:r w:rsidRPr="005B7853">
              <w:rPr>
                <w:rFonts w:ascii="Times New Roman" w:eastAsia="Times New Roman" w:hAnsi="Times New Roman" w:cs="B Zar" w:hint="cs"/>
                <w:sz w:val="24"/>
                <w:szCs w:val="24"/>
                <w:rtl/>
              </w:rPr>
              <w:t xml:space="preserve"> با پشتکار و صداقت در راستای رفع آن اقدام می کنیم.</w:t>
            </w:r>
          </w:p>
        </w:tc>
      </w:tr>
      <w:tr w:rsidR="004101D5" w:rsidRPr="00A95172" w:rsidTr="00FA6E1B">
        <w:trPr>
          <w:jc w:val="center"/>
        </w:trPr>
        <w:tc>
          <w:tcPr>
            <w:tcW w:w="1068" w:type="pct"/>
            <w:tcMar>
              <w:top w:w="120" w:type="dxa"/>
              <w:left w:w="240" w:type="dxa"/>
              <w:bottom w:w="120" w:type="dxa"/>
              <w:right w:w="240" w:type="dxa"/>
            </w:tcMar>
            <w:hideMark/>
          </w:tcPr>
          <w:p w:rsidR="004101D5" w:rsidRPr="00A95172" w:rsidRDefault="00B07081" w:rsidP="00FA6E1B">
            <w:pPr>
              <w:spacing w:before="0" w:line="240" w:lineRule="atLeast"/>
              <w:ind w:left="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57275" cy="1057275"/>
                  <wp:effectExtent l="19050" t="0" r="9525" b="0"/>
                  <wp:docPr id="10" name="Picture 4" descr="C:\Users\Mila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lad\Desktop\Untitled.png"/>
                          <pic:cNvPicPr>
                            <a:picLocks noChangeAspect="1" noChangeArrowheads="1"/>
                          </pic:cNvPicPr>
                        </pic:nvPicPr>
                        <pic:blipFill>
                          <a:blip r:embed="rId9"/>
                          <a:srcRect/>
                          <a:stretch>
                            <a:fillRect/>
                          </a:stretch>
                        </pic:blipFill>
                        <pic:spPr bwMode="auto">
                          <a:xfrm>
                            <a:off x="0" y="0"/>
                            <a:ext cx="1057275" cy="1057275"/>
                          </a:xfrm>
                          <a:prstGeom prst="rect">
                            <a:avLst/>
                          </a:prstGeom>
                          <a:noFill/>
                          <a:ln w="9525">
                            <a:noFill/>
                            <a:miter lim="800000"/>
                            <a:headEnd/>
                            <a:tailEnd/>
                          </a:ln>
                        </pic:spPr>
                      </pic:pic>
                    </a:graphicData>
                  </a:graphic>
                </wp:inline>
              </w:drawing>
            </w:r>
          </w:p>
        </w:tc>
        <w:tc>
          <w:tcPr>
            <w:tcW w:w="0" w:type="auto"/>
            <w:tcMar>
              <w:top w:w="120" w:type="dxa"/>
              <w:left w:w="240" w:type="dxa"/>
              <w:bottom w:w="120" w:type="dxa"/>
              <w:right w:w="240" w:type="dxa"/>
            </w:tcMar>
            <w:hideMark/>
          </w:tcPr>
          <w:p w:rsidR="004101D5" w:rsidRPr="00A95172" w:rsidRDefault="004101D5" w:rsidP="00FA6E1B">
            <w:pPr>
              <w:spacing w:before="240" w:after="240" w:line="240" w:lineRule="auto"/>
              <w:ind w:left="0"/>
              <w:rPr>
                <w:rFonts w:ascii="Times New Roman" w:eastAsia="Times New Roman" w:hAnsi="Times New Roman" w:cs="Times New Roman"/>
                <w:sz w:val="24"/>
                <w:szCs w:val="24"/>
                <w:rtl/>
              </w:rPr>
            </w:pPr>
            <w:r w:rsidRPr="005B7853">
              <w:rPr>
                <w:rFonts w:ascii="Times New Roman" w:eastAsia="Times New Roman" w:hAnsi="Times New Roman" w:cs="B Zar" w:hint="cs"/>
                <w:sz w:val="24"/>
                <w:szCs w:val="24"/>
                <w:rtl/>
              </w:rPr>
              <w:t>ما</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از</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تجارب خود</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یاد</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می گیریم</w:t>
            </w:r>
            <w:r w:rsidRPr="005B7853">
              <w:rPr>
                <w:rFonts w:ascii="Times New Roman" w:eastAsia="Times New Roman" w:hAnsi="Times New Roman" w:cs="B Zar"/>
                <w:sz w:val="24"/>
                <w:szCs w:val="24"/>
                <w:rtl/>
              </w:rPr>
              <w:t>.</w:t>
            </w:r>
            <w:r w:rsidRPr="005B7853">
              <w:rPr>
                <w:rFonts w:ascii="Times New Roman" w:eastAsia="Times New Roman" w:hAnsi="Times New Roman" w:cs="B Zar" w:hint="cs"/>
                <w:sz w:val="24"/>
                <w:szCs w:val="24"/>
                <w:rtl/>
              </w:rPr>
              <w:t xml:space="preserve"> ما</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خردمندانه،</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همگام با هم و</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به</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طور</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مداوم</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به</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دنبال</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راه</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هایی</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برای</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بهبود</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هستیم</w:t>
            </w:r>
            <w:r w:rsidRPr="005B7853">
              <w:rPr>
                <w:rFonts w:ascii="Times New Roman" w:eastAsia="Times New Roman" w:hAnsi="Times New Roman" w:cs="B Zar"/>
                <w:sz w:val="24"/>
                <w:szCs w:val="24"/>
                <w:rtl/>
              </w:rPr>
              <w:t>.</w:t>
            </w:r>
          </w:p>
        </w:tc>
      </w:tr>
      <w:tr w:rsidR="004101D5" w:rsidRPr="00A95172" w:rsidTr="00FA6E1B">
        <w:trPr>
          <w:jc w:val="center"/>
        </w:trPr>
        <w:tc>
          <w:tcPr>
            <w:tcW w:w="1068" w:type="pct"/>
            <w:tcMar>
              <w:top w:w="120" w:type="dxa"/>
              <w:left w:w="240" w:type="dxa"/>
              <w:bottom w:w="120" w:type="dxa"/>
              <w:right w:w="240" w:type="dxa"/>
            </w:tcMar>
            <w:hideMark/>
          </w:tcPr>
          <w:p w:rsidR="004101D5" w:rsidRPr="00A95172" w:rsidRDefault="00B07081" w:rsidP="00FA6E1B">
            <w:pPr>
              <w:spacing w:before="0" w:line="240" w:lineRule="atLeast"/>
              <w:ind w:left="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57275" cy="1057275"/>
                  <wp:effectExtent l="19050" t="0" r="9525" b="0"/>
                  <wp:docPr id="11" name="Picture 5" descr="C:\Users\Mila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lad\Desktop\Untitled.png"/>
                          <pic:cNvPicPr>
                            <a:picLocks noChangeAspect="1" noChangeArrowheads="1"/>
                          </pic:cNvPicPr>
                        </pic:nvPicPr>
                        <pic:blipFill>
                          <a:blip r:embed="rId10"/>
                          <a:srcRect/>
                          <a:stretch>
                            <a:fillRect/>
                          </a:stretch>
                        </pic:blipFill>
                        <pic:spPr bwMode="auto">
                          <a:xfrm>
                            <a:off x="0" y="0"/>
                            <a:ext cx="1057275" cy="1057275"/>
                          </a:xfrm>
                          <a:prstGeom prst="rect">
                            <a:avLst/>
                          </a:prstGeom>
                          <a:noFill/>
                          <a:ln w="9525">
                            <a:noFill/>
                            <a:miter lim="800000"/>
                            <a:headEnd/>
                            <a:tailEnd/>
                          </a:ln>
                        </pic:spPr>
                      </pic:pic>
                    </a:graphicData>
                  </a:graphic>
                </wp:inline>
              </w:drawing>
            </w:r>
          </w:p>
        </w:tc>
        <w:tc>
          <w:tcPr>
            <w:tcW w:w="0" w:type="auto"/>
            <w:tcMar>
              <w:top w:w="120" w:type="dxa"/>
              <w:left w:w="240" w:type="dxa"/>
              <w:bottom w:w="120" w:type="dxa"/>
              <w:right w:w="240" w:type="dxa"/>
            </w:tcMar>
            <w:hideMark/>
          </w:tcPr>
          <w:p w:rsidR="004101D5" w:rsidRDefault="004101D5" w:rsidP="00FA6E1B">
            <w:pPr>
              <w:spacing w:before="0" w:line="240" w:lineRule="auto"/>
              <w:ind w:left="0"/>
              <w:jc w:val="left"/>
              <w:rPr>
                <w:rFonts w:ascii="Times New Roman" w:eastAsia="Times New Roman" w:hAnsi="Times New Roman" w:cs="B Zar"/>
                <w:sz w:val="24"/>
                <w:szCs w:val="24"/>
                <w:rtl/>
              </w:rPr>
            </w:pPr>
          </w:p>
          <w:p w:rsidR="004101D5" w:rsidRPr="00A95172" w:rsidRDefault="004101D5" w:rsidP="00FA6E1B">
            <w:pPr>
              <w:spacing w:before="0" w:line="240" w:lineRule="auto"/>
              <w:ind w:left="0"/>
              <w:rPr>
                <w:rFonts w:ascii="Times New Roman" w:eastAsia="Times New Roman" w:hAnsi="Times New Roman" w:cs="Times New Roman"/>
                <w:sz w:val="24"/>
                <w:szCs w:val="24"/>
              </w:rPr>
            </w:pPr>
            <w:r w:rsidRPr="005B7853">
              <w:rPr>
                <w:rFonts w:ascii="Times New Roman" w:eastAsia="Times New Roman" w:hAnsi="Times New Roman" w:cs="B Zar" w:hint="cs"/>
                <w:sz w:val="24"/>
                <w:szCs w:val="24"/>
                <w:rtl/>
              </w:rPr>
              <w:t>زیر</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بنای</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موفقیت</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ما</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روابط</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بر</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مبنای</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احترام،</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داشتن اعتماد</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متقابل و</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برقراری</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 xml:space="preserve">ارتباطات </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موثربا ساکنین است</w:t>
            </w:r>
            <w:r w:rsidRPr="005B7853">
              <w:rPr>
                <w:rFonts w:ascii="Times New Roman" w:eastAsia="Times New Roman" w:hAnsi="Times New Roman" w:cs="B Zar"/>
                <w:sz w:val="24"/>
                <w:szCs w:val="24"/>
                <w:rtl/>
              </w:rPr>
              <w:t>.</w:t>
            </w:r>
          </w:p>
        </w:tc>
      </w:tr>
    </w:tbl>
    <w:p w:rsidR="002A7D8C" w:rsidRDefault="002A7D8C" w:rsidP="00B07081">
      <w:pPr>
        <w:rPr>
          <w:rFonts w:hint="cs"/>
        </w:rPr>
      </w:pPr>
    </w:p>
    <w:sectPr w:rsidR="002A7D8C" w:rsidSect="00042C73">
      <w:pgSz w:w="11906" w:h="16838"/>
      <w:pgMar w:top="1440" w:right="1440" w:bottom="1440" w:left="144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814F1"/>
    <w:multiLevelType w:val="multilevel"/>
    <w:tmpl w:val="1FCE8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4101D5"/>
    <w:rsid w:val="00042C73"/>
    <w:rsid w:val="002A7D8C"/>
    <w:rsid w:val="004101D5"/>
    <w:rsid w:val="00B07081"/>
    <w:rsid w:val="00CE3305"/>
    <w:rsid w:val="00E321D5"/>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1D5"/>
    <w:pPr>
      <w:bidi/>
      <w:spacing w:before="120" w:after="0"/>
      <w:ind w:left="119"/>
      <w:jc w:val="both"/>
    </w:pPr>
    <w:rPr>
      <w:rFonts w:cs="B Mitra"/>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1D5"/>
    <w:pPr>
      <w:ind w:left="720"/>
      <w:contextualSpacing/>
    </w:pPr>
  </w:style>
  <w:style w:type="paragraph" w:styleId="BalloonText">
    <w:name w:val="Balloon Text"/>
    <w:basedOn w:val="Normal"/>
    <w:link w:val="BalloonTextChar"/>
    <w:uiPriority w:val="99"/>
    <w:semiHidden/>
    <w:unhideWhenUsed/>
    <w:rsid w:val="004101D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1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Milad</dc:creator>
  <cp:lastModifiedBy>Milad</cp:lastModifiedBy>
  <cp:revision>3</cp:revision>
  <dcterms:created xsi:type="dcterms:W3CDTF">2015-06-11T14:43:00Z</dcterms:created>
  <dcterms:modified xsi:type="dcterms:W3CDTF">2015-06-11T14:58:00Z</dcterms:modified>
</cp:coreProperties>
</file>