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48D5F" w14:textId="77777777" w:rsidR="00C64B2C" w:rsidRDefault="0090761B">
      <w:r>
        <w:rPr>
          <w:rFonts w:asciiTheme="minorBidi" w:hAnsiTheme="minorBidi" w:cstheme="minorBidi" w:hint="cs"/>
          <w:noProof/>
        </w:rPr>
        <w:drawing>
          <wp:anchor distT="0" distB="0" distL="0" distR="0" simplePos="0" relativeHeight="251658240" behindDoc="1" locked="1" layoutInCell="1" allowOverlap="1" wp14:anchorId="2AEFB3E4" wp14:editId="48D4ED0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901" name="Cover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cover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2024B8" w14:textId="77777777" w:rsidR="00C64B2C" w:rsidRDefault="0090761B">
      <w:pPr>
        <w:pageBreakBefore/>
        <w:sectPr w:rsidR="00C64B2C">
          <w:pgSz w:w="11906" w:h="16838"/>
          <w:pgMar w:top="1560" w:right="1134" w:bottom="1100" w:left="1000" w:header="1020" w:footer="567" w:gutter="0"/>
          <w:cols w:space="708"/>
          <w:bidi/>
        </w:sectPr>
      </w:pPr>
      <w:r>
        <w:rPr>
          <w:noProof/>
        </w:rPr>
        <w:lastRenderedPageBreak/>
        <w:drawing>
          <wp:anchor distT="0" distB="0" distL="0" distR="0" simplePos="0" relativeHeight="2" behindDoc="1" locked="1" layoutInCell="1" allowOverlap="1" wp14:anchorId="2B95C5B0" wp14:editId="2BCDC7D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902" name="Cover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cover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D6AF5" w14:textId="77777777" w:rsidR="00C64B2C" w:rsidRDefault="0090761B">
      <w:pPr>
        <w:keepNext/>
        <w:keepLines/>
        <w:bidi/>
        <w:spacing w:line="223" w:lineRule="auto"/>
      </w:pPr>
      <w:r>
        <w:rPr>
          <w:b/>
          <w:bCs/>
          <w:sz w:val="28"/>
          <w:szCs w:val="28"/>
          <w:rtl/>
        </w:rPr>
        <w:lastRenderedPageBreak/>
        <w:t xml:space="preserve">* </w:t>
      </w:r>
      <w:r>
        <w:rPr>
          <w:b/>
          <w:bCs/>
          <w:rtl/>
        </w:rPr>
        <w:t xml:space="preserve">متقاضی گرامی، عدم درج مشخصات و امضا در مندرجات جدول زیر، </w:t>
      </w:r>
      <w:proofErr w:type="spellStart"/>
      <w:r>
        <w:rPr>
          <w:b/>
          <w:bCs/>
          <w:rtl/>
        </w:rPr>
        <w:t xml:space="preserve">به‌منزلهٔ</w:t>
      </w:r>
      <w:proofErr w:type="spellEnd"/>
      <w:r>
        <w:rPr>
          <w:b/>
          <w:bCs/>
          <w:rtl/>
        </w:rPr>
        <w:t xml:space="preserve"> عدم حضور شما در </w:t>
      </w:r>
      <w:proofErr w:type="spellStart"/>
      <w:r>
        <w:rPr>
          <w:b/>
          <w:bCs/>
          <w:rtl/>
        </w:rPr>
        <w:t xml:space="preserve">جلسهٔ</w:t>
      </w:r>
      <w:proofErr w:type="spellEnd"/>
      <w:r>
        <w:rPr>
          <w:b/>
          <w:bCs/>
          <w:rtl/>
        </w:rPr>
        <w:t xml:space="preserve"> آزمون است.</w:t>
      </w:r>
    </w:p>
    <w:tbl>
      <w:tblPr>
        <w:bidiVisual/>
        <w:tblW w:w="97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3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772"/>
      </w:tblGrid>
      <w:tr w:rsidR="00C64B2C" w14:paraId="68639C4A" w14:textId="77777777">
        <w:trPr>
          <w:cantSplit/>
        </w:trPr>
        <w:tc>
          <w:tcPr>
            <w:tcW w:w="9772" w:type="dxa"/>
          </w:tcPr>
          <w:p w14:paraId="7E6CF0BF" w14:textId="77777777" w:rsidR="00C64B2C" w:rsidRDefault="0090761B">
            <w:pPr>
              <w:keepLines/>
              <w:bidi/>
              <w:spacing w:line="280" w:lineRule="exact"/>
              <w:jc w:val="both"/>
            </w:pPr>
            <w:r>
              <w:rPr>
                <w:b/>
                <w:bCs/>
                <w:rtl/>
              </w:rPr>
              <w:t xml:space="preserve">اینجانب .............................. با </w:t>
            </w:r>
            <w:proofErr w:type="spellStart"/>
            <w:r>
              <w:rPr>
                <w:b/>
                <w:bCs/>
                <w:rtl/>
              </w:rPr>
              <w:t xml:space="preserve">شمارهٔ</w:t>
            </w:r>
            <w:proofErr w:type="spellEnd"/>
            <w:r>
              <w:rPr>
                <w:b/>
                <w:bCs/>
                <w:rtl/>
              </w:rPr>
              <w:t xml:space="preserve"> داوطلبی .............................. با آگاهی کامل، یکسان بودن </w:t>
            </w:r>
            <w:proofErr w:type="spellStart"/>
            <w:r>
              <w:rPr>
                <w:b/>
                <w:bCs/>
                <w:rtl/>
              </w:rPr>
              <w:t xml:space="preserve">شمارهٔ</w:t>
            </w:r>
            <w:proofErr w:type="spellEnd"/>
            <w:r>
              <w:rPr>
                <w:b/>
                <w:bCs/>
                <w:rtl/>
              </w:rPr>
              <w:t xml:space="preserve"> صندلی خود را با </w:t>
            </w:r>
            <w:proofErr w:type="spellStart"/>
            <w:r>
              <w:rPr>
                <w:b/>
                <w:bCs/>
                <w:rtl/>
              </w:rPr>
              <w:t xml:space="preserve">شمارهٔ</w:t>
            </w:r>
            <w:proofErr w:type="spellEnd"/>
            <w:r>
              <w:rPr>
                <w:b/>
                <w:bCs/>
                <w:rtl/>
              </w:rPr>
              <w:t xml:space="preserve"> داوطلبی مندرج در بالای کارت ورود به جلسه، بالای </w:t>
            </w:r>
            <w:proofErr w:type="spellStart"/>
            <w:r>
              <w:rPr>
                <w:b/>
                <w:bCs/>
                <w:rtl/>
              </w:rPr>
              <w:t xml:space="preserve">پاسخ‌نامه</w:t>
            </w:r>
            <w:proofErr w:type="spellEnd"/>
            <w:r>
              <w:rPr>
                <w:b/>
                <w:bCs/>
                <w:rtl/>
              </w:rPr>
              <w:t xml:space="preserve"> و </w:t>
            </w:r>
            <w:proofErr w:type="spellStart"/>
            <w:r>
              <w:rPr>
                <w:b/>
                <w:bCs/>
                <w:rtl/>
              </w:rPr>
              <w:t xml:space="preserve">دفترچهٔ</w:t>
            </w:r>
            <w:proofErr w:type="spellEnd"/>
            <w:r>
              <w:rPr>
                <w:b/>
                <w:bCs/>
                <w:rtl/>
              </w:rPr>
              <w:t xml:space="preserve"> سؤالات، نوع و کد کنترل درج شده بر روی </w:t>
            </w:r>
            <w:proofErr w:type="spellStart"/>
            <w:r>
              <w:rPr>
                <w:b/>
                <w:bCs/>
                <w:rtl/>
              </w:rPr>
              <w:t xml:space="preserve">دفترچهٔ</w:t>
            </w:r>
            <w:proofErr w:type="spellEnd"/>
            <w:r>
              <w:rPr>
                <w:b/>
                <w:bCs/>
                <w:rtl/>
              </w:rPr>
              <w:t xml:space="preserve"> سؤالات تأیید </w:t>
            </w:r>
            <w:proofErr w:type="spellStart"/>
            <w:r>
              <w:rPr>
                <w:b/>
                <w:bCs/>
                <w:rtl/>
              </w:rPr>
              <w:t xml:space="preserve">می‌نمایم</w:t>
            </w:r>
            <w:proofErr w:type="spellEnd"/>
            <w:r>
              <w:rPr>
                <w:b/>
                <w:bCs/>
                <w:rtl/>
              </w:rPr>
              <w:t xml:space="preserve">.</w:t>
            </w:r>
          </w:p>
          <w:p w14:paraId="345CD4FC" w14:textId="77777777" w:rsidR="00C64B2C" w:rsidRDefault="0090761B">
            <w:pPr>
              <w:keepLines/>
              <w:bidi/>
              <w:spacing w:line="223" w:lineRule="auto"/>
              <w:ind w:right="2300"/>
              <w:jc w:val="right"/>
            </w:pPr>
            <w:r>
              <w:rPr>
                <w:b/>
                <w:bCs/>
                <w:rtl/>
              </w:rPr>
              <w:t>امضا:</w:t>
            </w:r>
          </w:p>
        </w:tc>
      </w:tr>
    </w:tbl>
    <w:p w14:paraId="506FAD6E" w14:textId="77777777" w:rsidR="00C64B2C" w:rsidRDefault="00C64B2C">
      <w:pPr>
        <w:keepLines/>
        <w:bidi/>
        <w:spacing w:line="20" w:lineRule="exact"/>
      </w:pPr>
    </w:p>
    <w:p w14:paraId="675D3A0A" w14:textId="7263D7CF" w:rsidR="00C64B2C" w:rsidRDefault="0090761B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>۱-</w:t>
      </w:r>
      <w:r>
        <w:rPr>
          <w:b/>
          <w:bCs/>
          <w:rtl/>
        </w:rPr>
        <w:tab/>
        <w:t>چند مورد در ارتباط با اختلال در نوار مغز</w:t>
      </w:r>
      <w:r w:rsidR="00C6505E">
        <w:rPr>
          <w:rFonts w:hint="cs"/>
          <w:b/>
          <w:bCs/>
          <w:rtl/>
        </w:rPr>
        <w:t>،</w:t>
      </w:r>
      <w:r>
        <w:rPr>
          <w:b/>
          <w:bCs/>
          <w:rtl/>
        </w:rPr>
        <w:t xml:space="preserve"> </w:t>
      </w:r>
      <w:r w:rsidR="00C6505E">
        <w:rPr>
          <w:rFonts w:hint="cs"/>
          <w:b/>
          <w:bCs/>
          <w:rtl/>
        </w:rPr>
        <w:t>درست است؟</w:t>
      </w:r>
    </w:p>
    <w:p w14:paraId="7E886CBE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الف: ایجاد تغییر گسترده در پی بیماری </w:t>
      </w:r>
      <w:r w:rsidRPr="00C6505E">
        <w:rPr>
          <w:rFonts w:ascii="Temps Nouveau" w:hAnsi="Temps Nouveau" w:cs="Times New Roman"/>
          <w:b/>
          <w:bCs/>
        </w:rPr>
        <w:t>MS</w:t>
      </w:r>
    </w:p>
    <w:p w14:paraId="52C0B06E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ب: افزایش </w:t>
      </w:r>
      <w:proofErr w:type="spellStart"/>
      <w:r>
        <w:rPr>
          <w:b/>
          <w:bCs/>
          <w:rtl/>
        </w:rPr>
        <w:t xml:space="preserve">فاصلهٔ</w:t>
      </w:r>
      <w:proofErr w:type="spellEnd"/>
      <w:r>
        <w:rPr>
          <w:b/>
          <w:bCs/>
          <w:rtl/>
        </w:rPr>
        <w:t xml:space="preserve"> امواج در پی مصرف الکل</w:t>
      </w:r>
    </w:p>
    <w:p w14:paraId="453D4C18" w14:textId="3644BA02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ج: تغییر در پی اختلال</w:t>
      </w:r>
      <w:r w:rsidR="00C6505E">
        <w:rPr>
          <w:rFonts w:hint="cs"/>
          <w:b/>
          <w:bCs/>
          <w:rtl/>
        </w:rPr>
        <w:t xml:space="preserve"> در</w:t>
      </w:r>
      <w:r>
        <w:rPr>
          <w:b/>
          <w:bCs/>
          <w:rtl/>
        </w:rPr>
        <w:t xml:space="preserve"> هر نوع از </w:t>
      </w:r>
      <w:proofErr w:type="spellStart"/>
      <w:r>
        <w:rPr>
          <w:b/>
          <w:bCs/>
          <w:rtl/>
        </w:rPr>
        <w:t>یاخته‌های</w:t>
      </w:r>
      <w:proofErr w:type="spellEnd"/>
      <w:r>
        <w:rPr>
          <w:b/>
          <w:bCs/>
          <w:rtl/>
        </w:rPr>
        <w:t xml:space="preserve"> بافت عصبی مغز</w:t>
      </w:r>
    </w:p>
    <w:p w14:paraId="5B9D1048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د: غیرهم‌شکل شدن امواج در پی مرگ برخی </w:t>
      </w:r>
      <w:proofErr w:type="spellStart"/>
      <w:r>
        <w:rPr>
          <w:b/>
          <w:bCs/>
          <w:rtl/>
        </w:rPr>
        <w:t xml:space="preserve">نورون</w:t>
      </w:r>
      <w:proofErr w:type="spellEnd"/>
      <w:r>
        <w:rPr>
          <w:b/>
          <w:bCs/>
          <w:rtl/>
        </w:rPr>
        <w:t xml:space="preserve">‌های مغزی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39D5763D" w14:textId="77777777">
        <w:trPr>
          <w:cantSplit/>
        </w:trPr>
        <w:tc>
          <w:tcPr>
            <w:tcW w:w="2868" w:type="dxa"/>
            <w:vAlign w:val="bottom"/>
          </w:tcPr>
          <w:p w14:paraId="338672A6" w14:textId="77777777" w:rsidR="00C64B2C" w:rsidRDefault="0090761B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۱</w:t>
            </w:r>
          </w:p>
        </w:tc>
        <w:tc>
          <w:tcPr>
            <w:tcW w:w="2301" w:type="dxa"/>
            <w:vAlign w:val="bottom"/>
          </w:tcPr>
          <w:p w14:paraId="47E911A3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۲) ۲</w:t>
            </w:r>
          </w:p>
        </w:tc>
        <w:tc>
          <w:tcPr>
            <w:tcW w:w="2301" w:type="dxa"/>
            <w:vAlign w:val="bottom"/>
          </w:tcPr>
          <w:p w14:paraId="5356710E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۳) ۳</w:t>
            </w:r>
          </w:p>
        </w:tc>
        <w:tc>
          <w:tcPr>
            <w:tcW w:w="2302" w:type="dxa"/>
            <w:vAlign w:val="bottom"/>
          </w:tcPr>
          <w:p w14:paraId="363C13EF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۴) ۴</w:t>
            </w:r>
          </w:p>
        </w:tc>
      </w:tr>
    </w:tbl>
    <w:p w14:paraId="4D25E7C3" w14:textId="77777777" w:rsidR="00C64B2C" w:rsidRDefault="00C64B2C">
      <w:pPr>
        <w:keepLines/>
        <w:bidi/>
        <w:spacing w:line="20" w:lineRule="exact"/>
      </w:pPr>
    </w:p>
    <w:p w14:paraId="4AD9C875" w14:textId="07FE5E27" w:rsidR="001F263E" w:rsidRDefault="001F263E" w:rsidP="001F263E">
      <w:pPr>
        <w:pStyle w:val="ab"/>
        <w:bidi/>
        <w:jc w:val="both"/>
        <w:rPr>
          <w:rFonts w:cs="Times New Roman"/>
          <w:b/>
          <w:bCs/>
          <w:rtl/>
        </w:rPr>
      </w:pPr>
      <w:r>
        <w:rPr>
          <w:rFonts w:hint="cs"/>
          <w:b/>
          <w:bCs/>
          <w:rtl/>
        </w:rPr>
        <w:t xml:space="preserve">پاسخ: </w:t>
      </w:r>
      <w:proofErr w:type="spellStart"/>
      <w:r>
        <w:rPr>
          <w:rFonts w:hint="cs"/>
          <w:b/>
          <w:bCs/>
          <w:rtl/>
        </w:rPr>
        <w:t xml:space="preserve">گزینهٔ</w:t>
      </w:r>
      <w:proofErr w:type="spellEnd"/>
      <w:r>
        <w:rPr>
          <w:rFonts w:hint="cs"/>
          <w:b/>
          <w:bCs/>
          <w:rtl/>
        </w:rPr>
        <w:t xml:space="preserve"> ۳</w:t>
      </w:r>
    </w:p>
    <w:p>
      <w:pPr>
        <w:keepNext/>
        <w:keepLines/>
        <w:bidi/>
        <w:spacing w:before="140" w:after="60"/>
      </w:pPr>
      <w:r>
        <w:rPr>
          <w:b/>
          <w:bCs/>
          <w:color w:val="1F3864"/>
          <w:sz w:val="24"/>
          <w:szCs w:val="24"/>
          <w:rtl/>
        </w:rPr>
        <w:t xml:space="preserve">بررسی موارد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مورد</w:t>
            </w:r>
          </w:p>
        </w:tc>
        <w:tc>
          <w:tcPr>
            <w:tcW w:w="37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ادعای مورد</w:t>
            </w:r>
          </w:p>
        </w:tc>
        <w:tc>
          <w:tcPr>
            <w:tcW w:w="51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الف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ایجاد تغییر گسترده در پی بیماری MS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</w:rPr>
              <w:t xml:space="preserve"> — در MS یاخته‌های پشتیبانِ میلین‌ساز در دستگاه عصبی مرکزی (از جمله مغز) از بین می‌روند و ارسال پیام مختل می‌شود؛ پس نوار مغز به‌طور گسترده تغییر می‌کند.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ب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افزایش فاصلهٔ امواج در پی مصرف الکل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</w:rPr>
              <w:t xml:space="preserve"> — الکل فعالیت مغز را کند می‌کند؛ جریان الکتریکی نورون‌ها کاهش می‌یابد و امواج با فاصلهٔ بیشتری ثبت می‌شوند.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ج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تغییر در پی اختلال در هر نوع از یاخته‌های بافت عصبی مغز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</w:rPr>
              <w:t xml:space="preserve"> — نوار مغز فقط جریان نورون‌ها را ثبت می‌کند، اما اختلال در نوروگلیاها (مثل MS) هم کار نورون‌ها و در نتیجه نوار مغز را تغییر می‌دهد.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غیرهم‌شکل شدن امواج در پی مرگ برخی نورون‌های مغزی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امواج نوار مغز در حالت طبیعی هم غیرهم‌شکل‌اند؛ پس عبارت «غیرهم‌شکل شدن» نادرست است.</w:t>
            </w:r>
          </w:p>
        </w:tc>
      </w:tr>
    </w:tbl>
    <w:p>
      <w:pPr>
        <w:keepLines/>
        <w:bidi/>
        <w:spacing w:before="60" w:after="0"/>
      </w:pPr>
      <w:r>
        <w:rPr>
          <w:b/>
          <w:bCs/>
          <w:color w:val="2E7D32"/>
          <w:sz w:val="22"/>
          <w:szCs w:val="22"/>
          <w:rtl/>
        </w:rPr>
        <w:t xml:space="preserve">تعداد موارد درست: ۳ مورد (الف، ب و ج) ← گزینهٔ ۳</w:t>
      </w:r>
    </w:p>
    <w:p>
      <w:pPr>
        <w:bidi/>
        <w:spacing w:before="0" w:after="0" w:line="120" w:lineRule="exact"/>
        <w:rPr>
          <w:sz w:val="8"/>
          <w:szCs w:val="8"/>
        </w:rPr>
      </w:pPr>
    </w:p>
    <w:p w14:paraId="1FEC1DFA" w14:textId="77777777" w:rsidR="001F263E" w:rsidRPr="00AA54AA" w:rsidRDefault="001F263E" w:rsidP="001F263E">
      <w:pPr>
        <w:pStyle w:val="ab"/>
        <w:bidi/>
        <w:jc w:val="both"/>
        <w:rPr>
          <w:rFonts w:cs="Times New Roman"/>
          <w:rtl/>
        </w:rPr>
      </w:pPr>
      <w:r w:rsidRPr="00AA54AA">
        <w:rPr>
          <w:rFonts w:hint="cs"/>
          <w:b/>
          <w:bCs/>
          <w:highlight w:val="cyan"/>
          <w:rtl/>
        </w:rPr>
        <w:t xml:space="preserve">سؤال چی می‌گه؟</w:t>
      </w:r>
      <w:r w:rsidRPr="00AA54AA">
        <w:rPr>
          <w:rFonts w:hint="cs"/>
          <w:rtl/>
        </w:rPr>
        <w:t xml:space="preserve"> نوار مغز </w:t>
      </w:r>
      <w:r>
        <w:rPr>
          <w:rFonts w:hint="cs"/>
          <w:rtl/>
        </w:rPr>
        <w:t xml:space="preserve">جریان </w:t>
      </w:r>
      <w:r w:rsidRPr="00AA54AA">
        <w:rPr>
          <w:rFonts w:hint="cs"/>
          <w:rtl/>
        </w:rPr>
        <w:t xml:space="preserve">الکتریکی ثبت‌</w:t>
      </w:r>
      <w:proofErr w:type="spellStart"/>
      <w:r w:rsidRPr="00AA54AA">
        <w:rPr>
          <w:rFonts w:hint="cs"/>
          <w:rtl/>
        </w:rPr>
        <w:t xml:space="preserve">شدهٔ</w:t>
      </w:r>
      <w:proofErr w:type="spellEnd"/>
      <w:r w:rsidRPr="00AA54AA">
        <w:rPr>
          <w:rFonts w:hint="cs"/>
          <w:rtl/>
        </w:rPr>
        <w:t xml:space="preserve"> </w:t>
      </w:r>
      <w:proofErr w:type="spellStart"/>
      <w:r w:rsidRPr="00AA54AA">
        <w:rPr>
          <w:rFonts w:hint="cs"/>
          <w:rtl/>
        </w:rPr>
        <w:t xml:space="preserve">نورون</w:t>
      </w:r>
      <w:r>
        <w:rPr>
          <w:rFonts w:hint="cs"/>
          <w:rtl/>
        </w:rPr>
        <w:t xml:space="preserve">‌های</w:t>
      </w:r>
      <w:proofErr w:type="spellEnd"/>
      <w:r>
        <w:rPr>
          <w:rFonts w:hint="cs"/>
          <w:rtl/>
        </w:rPr>
        <w:t xml:space="preserve"> </w:t>
      </w:r>
      <w:r w:rsidRPr="00AA54AA">
        <w:rPr>
          <w:rFonts w:hint="cs"/>
          <w:rtl/>
        </w:rPr>
        <w:t xml:space="preserve">مغز است.</w:t>
      </w:r>
    </w:p>
    <w:p w14:paraId="4046C1C2" w14:textId="77777777" w:rsidR="001F263E" w:rsidRDefault="001F263E" w:rsidP="001F263E">
      <w:pPr>
        <w:pStyle w:val="ab"/>
        <w:bidi/>
        <w:jc w:val="both"/>
        <w:rPr>
          <w:rFonts w:cs="Times New Roman"/>
          <w:b/>
          <w:bCs/>
          <w:rtl/>
        </w:rPr>
      </w:pPr>
      <w:r>
        <w:rPr>
          <w:rFonts w:hint="cs"/>
          <w:b/>
          <w:bCs/>
          <w:rtl/>
        </w:rPr>
        <w:t xml:space="preserve">موارد «الف»، «ب» و «ج» درست‌</w:t>
      </w:r>
      <w:proofErr w:type="spellStart"/>
      <w:r>
        <w:rPr>
          <w:rFonts w:hint="cs"/>
          <w:b/>
          <w:bCs/>
          <w:rtl/>
        </w:rPr>
        <w:t xml:space="preserve">اند</w:t>
      </w:r>
      <w:proofErr w:type="spellEnd"/>
      <w:r>
        <w:rPr>
          <w:rFonts w:hint="cs"/>
          <w:b/>
          <w:bCs/>
          <w:rtl/>
        </w:rPr>
        <w:t xml:space="preserve">.</w:t>
      </w:r>
    </w:p>
    <w:p w14:paraId="75840352" w14:textId="77777777" w:rsidR="001F263E" w:rsidRDefault="001F263E" w:rsidP="001F263E">
      <w:pPr>
        <w:pStyle w:val="ab"/>
        <w:bidi/>
        <w:jc w:val="both"/>
        <w:rPr>
          <w:rFonts w:cs="Times New Roman"/>
          <w:b/>
          <w:bCs/>
          <w:rtl/>
        </w:rPr>
      </w:pPr>
      <w:r w:rsidRPr="00D3082C">
        <w:rPr>
          <w:rFonts w:hint="cs"/>
          <w:b/>
          <w:bCs/>
          <w:rtl/>
        </w:rPr>
        <w:t xml:space="preserve">بررسی </w:t>
      </w:r>
      <w:r>
        <w:rPr>
          <w:rFonts w:hint="cs"/>
          <w:b/>
          <w:bCs/>
          <w:rtl/>
        </w:rPr>
        <w:t xml:space="preserve">موارد نادرست</w:t>
      </w:r>
      <w:r w:rsidRPr="00D3082C">
        <w:rPr>
          <w:rFonts w:hint="cs"/>
          <w:b/>
          <w:bCs/>
          <w:rtl/>
        </w:rPr>
        <w:t xml:space="preserve">:</w:t>
      </w:r>
    </w:p>
    <w:p w14:paraId="64804471" w14:textId="77777777" w:rsidR="001F263E" w:rsidRDefault="001F263E" w:rsidP="001F263E">
      <w:pPr>
        <w:pStyle w:val="ab"/>
        <w:bidi/>
        <w:jc w:val="both"/>
        <w:rPr>
          <w:rFonts w:cs="Times New Roman"/>
          <w:rtl/>
        </w:rPr>
      </w:pPr>
      <w:r>
        <w:rPr>
          <w:rFonts w:hint="cs"/>
          <w:rtl/>
        </w:rPr>
        <w:t xml:space="preserve">د- دقت کنید درست است که در پی مرگ </w:t>
      </w:r>
      <w:proofErr w:type="spellStart"/>
      <w:r>
        <w:rPr>
          <w:rFonts w:hint="cs"/>
          <w:rtl/>
        </w:rPr>
        <w:t xml:space="preserve">نورون‌ها</w:t>
      </w:r>
      <w:proofErr w:type="spellEnd"/>
      <w:r>
        <w:rPr>
          <w:rFonts w:hint="cs"/>
          <w:rtl/>
        </w:rPr>
        <w:t xml:space="preserve"> امواج نوار مغز دچار تغییر </w:t>
      </w:r>
      <w:proofErr w:type="spellStart"/>
      <w:r>
        <w:rPr>
          <w:rFonts w:hint="cs"/>
          <w:rtl/>
        </w:rPr>
        <w:t xml:space="preserve">می‌شوند،</w:t>
      </w:r>
      <w:proofErr w:type="spellEnd"/>
      <w:r>
        <w:rPr>
          <w:rFonts w:hint="cs"/>
          <w:rtl/>
        </w:rPr>
        <w:t xml:space="preserve"> اما توجه کنید که طبق </w:t>
      </w:r>
      <w:proofErr w:type="spellStart"/>
      <w:r>
        <w:rPr>
          <w:rFonts w:hint="cs"/>
          <w:rtl/>
        </w:rPr>
        <w:t xml:space="preserve">صفحهٔ</w:t>
      </w:r>
      <w:proofErr w:type="spellEnd"/>
      <w:r>
        <w:rPr>
          <w:rFonts w:hint="cs"/>
          <w:rtl/>
        </w:rPr>
        <w:t xml:space="preserve"> ۱ کتاب یازدهم، امواج نوار مغز در حالت طبیعی هم غیرهم‌شکل‌</w:t>
      </w:r>
      <w:proofErr w:type="spellStart"/>
      <w:r>
        <w:rPr>
          <w:rFonts w:hint="cs"/>
          <w:rtl/>
        </w:rPr>
        <w:t xml:space="preserve">اند</w:t>
      </w:r>
      <w:proofErr w:type="spellEnd"/>
      <w:r>
        <w:rPr>
          <w:rFonts w:hint="cs"/>
          <w:rtl/>
        </w:rPr>
        <w:t xml:space="preserve"> و عبارت «غیرهم‌شکل شدن» نادرست است.</w:t>
      </w:r>
    </w:p>
    <w:p w14:paraId="27CE9338" w14:textId="77777777" w:rsidR="001F263E" w:rsidRDefault="001F263E" w:rsidP="001F263E">
      <w:pPr>
        <w:pStyle w:val="ab"/>
        <w:bidi/>
        <w:jc w:val="both"/>
        <w:rPr>
          <w:rFonts w:cs="Times New Roman"/>
          <w:b/>
          <w:bCs/>
          <w:rtl/>
        </w:rPr>
      </w:pPr>
      <w:r>
        <w:rPr>
          <w:rFonts w:hint="cs"/>
          <w:b/>
          <w:bCs/>
          <w:rtl/>
        </w:rPr>
        <w:t xml:space="preserve">بررسی موارد درست:</w:t>
      </w:r>
    </w:p>
    <w:p w14:paraId="3AF2A1F6" w14:textId="77777777" w:rsidR="001F263E" w:rsidRDefault="001F263E" w:rsidP="001F263E">
      <w:pPr>
        <w:pStyle w:val="ab"/>
        <w:bidi/>
        <w:jc w:val="both"/>
        <w:rPr>
          <w:rFonts w:cs="Times New Roman"/>
          <w:rtl/>
        </w:rPr>
      </w:pPr>
      <w:r>
        <w:rPr>
          <w:rFonts w:hint="cs"/>
          <w:rtl/>
        </w:rPr>
        <w:t xml:space="preserve">الف- بیماری </w:t>
      </w:r>
      <w:proofErr w:type="spellStart"/>
      <w:r>
        <w:rPr>
          <w:rFonts w:hint="cs"/>
          <w:rtl/>
        </w:rPr>
        <w:t xml:space="preserve">مالتیپل</w:t>
      </w:r>
      <w:proofErr w:type="spellEnd"/>
      <w:r>
        <w:rPr>
          <w:rFonts w:hint="cs"/>
          <w:rtl/>
        </w:rPr>
        <w:t xml:space="preserve"> اسکلروزیس یا </w:t>
      </w:r>
      <w:r>
        <w:rPr>
          <w:rFonts w:hint="cs"/>
        </w:rPr>
        <w:t xml:space="preserve">MS</w:t>
      </w:r>
      <w:r>
        <w:rPr>
          <w:rFonts w:hint="cs"/>
          <w:rtl/>
        </w:rPr>
        <w:t xml:space="preserve"> با از بین بردن </w:t>
      </w:r>
      <w:proofErr w:type="spellStart"/>
      <w:r>
        <w:rPr>
          <w:rFonts w:hint="cs"/>
          <w:rtl/>
        </w:rPr>
        <w:t xml:space="preserve">میلین</w:t>
      </w:r>
      <w:proofErr w:type="spellEnd"/>
      <w:r>
        <w:rPr>
          <w:rFonts w:hint="cs"/>
          <w:rtl/>
        </w:rPr>
        <w:t xml:space="preserve"> در دستگاه عصبی مرکزی، از جمله مغز، ارسال پیام را با اختلال روبه‌رو </w:t>
      </w:r>
      <w:proofErr w:type="spellStart"/>
      <w:r>
        <w:rPr>
          <w:rFonts w:hint="cs"/>
          <w:rtl/>
        </w:rPr>
        <w:t xml:space="preserve">می‌کند؛</w:t>
      </w:r>
      <w:proofErr w:type="spellEnd"/>
      <w:r>
        <w:rPr>
          <w:rFonts w:hint="cs"/>
          <w:rtl/>
        </w:rPr>
        <w:t xml:space="preserve"> در نتیجه جریان الکتریکی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‌ها نیز دچار مشکل شده و نوار مغز </w:t>
      </w:r>
      <w:proofErr w:type="spellStart"/>
      <w:r>
        <w:rPr>
          <w:rFonts w:hint="cs"/>
          <w:rtl/>
        </w:rPr>
        <w:t xml:space="preserve">دچار</w:t>
      </w:r>
      <w:proofErr w:type="spellEnd"/>
      <w:r>
        <w:rPr>
          <w:rFonts w:hint="cs"/>
          <w:rtl/>
        </w:rPr>
        <w:t xml:space="preserve"> اختلال گسترده‌ای </w:t>
      </w:r>
      <w:proofErr w:type="spellStart"/>
      <w:r>
        <w:rPr>
          <w:rFonts w:hint="cs"/>
          <w:rtl/>
        </w:rPr>
        <w:t xml:space="preserve">می‌شود</w:t>
      </w:r>
      <w:proofErr w:type="spellEnd"/>
      <w:r>
        <w:rPr>
          <w:rFonts w:hint="cs"/>
          <w:rtl/>
        </w:rPr>
        <w:t xml:space="preserve">.</w:t>
      </w:r>
    </w:p>
    <w:p w14:paraId="093C3350" w14:textId="77777777" w:rsidR="001F263E" w:rsidRDefault="001F263E" w:rsidP="001F263E">
      <w:pPr>
        <w:pStyle w:val="ab"/>
        <w:bidi/>
        <w:jc w:val="both"/>
        <w:rPr>
          <w:rFonts w:cs="Times New Roman"/>
          <w:rtl/>
        </w:rPr>
      </w:pPr>
      <w:r>
        <w:rPr>
          <w:rFonts w:hint="cs"/>
          <w:rtl/>
        </w:rPr>
        <w:t xml:space="preserve">ب- مصرف الکل موجب کاهش سرعت پاسخ به </w:t>
      </w:r>
      <w:proofErr w:type="spellStart"/>
      <w:r>
        <w:rPr>
          <w:rFonts w:hint="cs"/>
          <w:rtl/>
        </w:rPr>
        <w:t xml:space="preserve">محرک‌ها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می‌شود؛</w:t>
      </w:r>
      <w:proofErr w:type="spellEnd"/>
      <w:r>
        <w:rPr>
          <w:rFonts w:hint="cs"/>
          <w:rtl/>
        </w:rPr>
        <w:t xml:space="preserve"> به‌</w:t>
      </w:r>
      <w:proofErr w:type="spellStart"/>
      <w:r>
        <w:rPr>
          <w:rFonts w:hint="cs"/>
          <w:rtl/>
        </w:rPr>
        <w:t xml:space="preserve">گونه‌ای</w:t>
      </w:r>
      <w:proofErr w:type="spellEnd"/>
      <w:r>
        <w:rPr>
          <w:rFonts w:hint="cs"/>
          <w:rtl/>
        </w:rPr>
        <w:t xml:space="preserve"> که فعالیت و در نتیجه جریان الکتریکی </w:t>
      </w:r>
      <w:proofErr w:type="spellStart"/>
      <w:r>
        <w:rPr>
          <w:rFonts w:hint="cs"/>
          <w:rtl/>
        </w:rPr>
        <w:t xml:space="preserve">نورون‌ها</w:t>
      </w:r>
      <w:proofErr w:type="spellEnd"/>
      <w:r>
        <w:rPr>
          <w:rFonts w:hint="cs"/>
          <w:rtl/>
        </w:rPr>
        <w:t xml:space="preserve"> را در مغز، به‌ویژه قشر مخ، کاهش </w:t>
      </w:r>
      <w:proofErr w:type="spellStart"/>
      <w:r>
        <w:rPr>
          <w:rFonts w:hint="cs"/>
          <w:rtl/>
        </w:rPr>
        <w:t xml:space="preserve">می‌دهد؛</w:t>
      </w:r>
      <w:proofErr w:type="spellEnd"/>
      <w:r>
        <w:rPr>
          <w:rFonts w:hint="cs"/>
          <w:rtl/>
        </w:rPr>
        <w:t xml:space="preserve"> پس جریان الکتریکی کند شده و امواج با </w:t>
      </w:r>
      <w:proofErr w:type="spellStart"/>
      <w:r>
        <w:rPr>
          <w:rFonts w:hint="cs"/>
          <w:rtl/>
        </w:rPr>
        <w:t xml:space="preserve">فاصلهٔ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بیشتری</w:t>
      </w:r>
      <w:proofErr w:type="spellEnd"/>
      <w:r>
        <w:rPr>
          <w:rFonts w:hint="cs"/>
          <w:rtl/>
        </w:rPr>
        <w:t xml:space="preserve"> از هم ایجاد می‌شوند</w:t>
      </w:r>
      <w:r>
        <w:rPr>
          <w:rFonts w:hint="cs"/>
          <w:rtl/>
        </w:rPr>
        <w:t xml:space="preserve">.</w:t>
      </w:r>
    </w:p>
    <w:p w14:paraId="6589287A" w14:textId="77777777" w:rsidR="001F263E" w:rsidRDefault="001F263E" w:rsidP="001F263E">
      <w:pPr>
        <w:pStyle w:val="ab"/>
        <w:bidi/>
        <w:jc w:val="both"/>
        <w:rPr>
          <w:rFonts w:cs="Times New Roman"/>
          <w:rtl/>
        </w:rPr>
      </w:pPr>
      <w:r>
        <w:rPr>
          <w:rFonts w:hint="cs"/>
          <w:rtl/>
        </w:rPr>
        <w:t xml:space="preserve">ج- دقت کنید درست است که نوار مغز فقط جریان الکتریکی ثبت‌</w:t>
      </w:r>
      <w:proofErr w:type="spellStart"/>
      <w:r>
        <w:rPr>
          <w:rFonts w:hint="cs"/>
          <w:rtl/>
        </w:rPr>
        <w:t xml:space="preserve">شدهٔ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‌های مغز است، اما توجه کنید اختلال در عملکرد </w:t>
      </w:r>
      <w:proofErr w:type="spellStart"/>
      <w:r>
        <w:rPr>
          <w:rFonts w:hint="cs"/>
          <w:rtl/>
        </w:rPr>
        <w:t xml:space="preserve">نوروگلیاها</w:t>
      </w:r>
      <w:proofErr w:type="spellEnd"/>
      <w:r>
        <w:rPr>
          <w:rFonts w:hint="cs"/>
          <w:rtl/>
        </w:rPr>
        <w:t xml:space="preserve"> هم (مثل </w:t>
      </w:r>
      <w:r>
        <w:rPr>
          <w:rFonts w:hint="cs"/>
        </w:rPr>
        <w:t xml:space="preserve">MS</w:t>
      </w:r>
      <w:r>
        <w:rPr>
          <w:rFonts w:hint="cs"/>
          <w:rtl/>
        </w:rPr>
        <w:t xml:space="preserve"> که توضیح دادیم) موجب اختلال در عملکرد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 و در نتیجه اختلال در نوار مغز </w:t>
      </w:r>
      <w:proofErr w:type="spellStart"/>
      <w:r>
        <w:rPr>
          <w:rFonts w:hint="cs"/>
          <w:rtl/>
        </w:rPr>
        <w:t xml:space="preserve">می‌شود</w:t>
      </w:r>
      <w:proofErr w:type="spellEnd"/>
      <w:r>
        <w:rPr>
          <w:rFonts w:hint="cs"/>
          <w:rtl/>
        </w:rPr>
        <w:t xml:space="preserve">.</w:t>
      </w:r>
    </w:p>
    <w:p w14:paraId="59E2B4CC" w14:textId="77777777" w:rsidR="001F263E" w:rsidRDefault="001F263E" w:rsidP="00D064FB">
      <w:pPr>
        <w:pStyle w:val="ab"/>
        <w:rPr>
          <w:rFonts w:cs="Times New Roman"/>
          <w:rtl/>
        </w:rPr>
      </w:pPr>
    </w:p>
    <w:p>
      <w:pPr>
        <w:keepNext/>
        <w:keepLines/>
        <w:shd w:val="clear" w:color="auto" w:fill="1F3864"/>
        <w:bidi/>
        <w:spacing w:before="240" w:after="60" w:line="30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نوار مغزی و عوامل تغییر آن</w:t>
      </w:r>
    </w:p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1F3864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>
        <w:trPr>
          <w:cantSplit/>
          <w:tblHeader/>
        </w:trPr>
        <w:tc>
          <w:tcPr>
            <w:tcW w:w="24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موضوع</w:t>
            </w:r>
          </w:p>
        </w:tc>
        <w:tc>
          <w:tcPr>
            <w:tcW w:w="72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نکتهٔ کتاب درسی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نوار مغزی</w:t>
            </w:r>
          </w:p>
        </w:tc>
        <w:tc>
          <w:tcPr>
            <w:tcW w:w="72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جریان الکتریکی ثبت‌شدهٔ یاخته‌های عصبی (نورون‌های) مغز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روش ثبت</w:t>
            </w:r>
          </w:p>
        </w:tc>
        <w:tc>
          <w:tcPr>
            <w:tcW w:w="72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با دستگاه مغزنگار؛ الکترودها به پوست سر متصل و منحنی‌ها روی نوار کاغذی یا صفحهٔ نمایش ثبت می‌شوند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کاربرد</w:t>
            </w:r>
          </w:p>
        </w:tc>
        <w:tc>
          <w:tcPr>
            <w:tcW w:w="72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بررسی فعالیت‌های مغز و تشخیص بیماری‌های آن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بیماری MS</w:t>
            </w:r>
          </w:p>
        </w:tc>
        <w:tc>
          <w:tcPr>
            <w:tcW w:w="72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یاخته‌های پشتیبانِ سازندهٔ میلین در دستگاه عصبی مرکزی از بین می‌روند؛ ارسال پیام به‌درستی انجام نمی‌شود (اختلال در بینایی و حرکت)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الکل</w:t>
            </w:r>
          </w:p>
        </w:tc>
        <w:tc>
          <w:tcPr>
            <w:tcW w:w="72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فعالیت مغز را کند می‌کند و زمان واکنش به محرک‌های محیطی افزایش می‌یابد</w:t>
            </w:r>
          </w:p>
        </w:tc>
      </w:tr>
    </w:tbl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1F3864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0"/>
        <w:jc w:val="center"/>
      </w:pPr>
      <w:r>
        <w:drawing>
          <wp:inline distT="0" distB="0" distL="0" distR="0">
            <wp:extent cx="5760000" cy="3328000"/>
            <wp:effectExtent l="0" t="0" r="0" b="0"/>
            <wp:docPr id="9001" name="Char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chart01.png"/>
                    <pic:cNvPicPr/>
                  </pic:nvPicPr>
                  <pic:blipFill>
                    <a:blip r:embed="rIdChart0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120"/>
      </w:pPr>
      <w:r>
        <w:rPr>
          <w:b/>
          <w:bCs/>
          <w:color w:val="555555"/>
          <w:sz w:val="18"/>
          <w:szCs w:val="18"/>
          <w:rtl/>
        </w:rPr>
        <w:t xml:space="preserve">منبع: </w:t>
      </w:r>
      <w:r>
        <w:rPr>
          <w:color w:val="555555"/>
          <w:sz w:val="18"/>
          <w:szCs w:val="18"/>
          <w:rtl/>
        </w:rPr>
        <w:t xml:space="preserve">زیست‌شناسی ۲ (یازدهم) — فصل ۱ (تنظیم عصبی)؛ صفحهٔ ۱ (نوار مغزی)، ۶ (MS)، ۸ (ثبت نوار مغزی) و ۱۳ (الکل)</w:t>
      </w:r>
    </w:p>
    <w:p w14:paraId="4239095E" w14:textId="6E9AFC9B" w:rsidR="00C64B2C" w:rsidRDefault="001F263E" w:rsidP="001F263E">
      <w:pPr>
        <w:keepNext/>
        <w:keepLines/>
        <w:bidi/>
        <w:spacing w:line="223" w:lineRule="auto"/>
        <w:ind w:left="567" w:hanging="567"/>
        <w:jc w:val="both"/>
      </w:pPr>
      <w:r>
        <w:rPr>
          <w:rFonts w:cs="Times New Roman" w:hint="cs"/>
          <w:b/>
          <w:bCs/>
          <w:rtl/>
        </w:rPr>
        <w:t>۲</w:t>
      </w:r>
      <w:r w:rsidR="0090761B">
        <w:rPr>
          <w:b/>
          <w:bCs/>
          <w:rtl/>
        </w:rPr>
        <w:t>-</w:t>
      </w:r>
      <w:r w:rsidR="0090761B">
        <w:rPr>
          <w:b/>
          <w:bCs/>
          <w:rtl/>
        </w:rPr>
        <w:tab/>
        <w:t xml:space="preserve">کدام </w:t>
      </w:r>
      <w:r w:rsidR="00C6505E">
        <w:rPr>
          <w:rFonts w:hint="cs"/>
          <w:b/>
          <w:bCs/>
          <w:rtl/>
        </w:rPr>
        <w:t>مورد</w:t>
      </w:r>
      <w:r w:rsidR="0090761B">
        <w:rPr>
          <w:b/>
          <w:bCs/>
          <w:rtl/>
        </w:rPr>
        <w:t xml:space="preserve"> به جسم سلولی </w:t>
      </w:r>
      <w:proofErr w:type="spellStart"/>
      <w:r w:rsidR="0090761B">
        <w:rPr>
          <w:b/>
          <w:bCs/>
          <w:rtl/>
        </w:rPr>
        <w:t>نزدیک‌تر</w:t>
      </w:r>
      <w:proofErr w:type="spellEnd"/>
      <w:r w:rsidR="0090761B">
        <w:rPr>
          <w:b/>
          <w:bCs/>
          <w:rtl/>
        </w:rPr>
        <w:t xml:space="preserve"> است؟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3EFF5C7F" w14:textId="77777777">
        <w:trPr>
          <w:cantSplit/>
        </w:trPr>
        <w:tc>
          <w:tcPr>
            <w:tcW w:w="2868" w:type="dxa"/>
            <w:vAlign w:val="bottom"/>
          </w:tcPr>
          <w:p w14:paraId="212939B6" w14:textId="0632E7E3" w:rsidR="00C64B2C" w:rsidRDefault="0090761B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 xml:space="preserve">۱) اولین </w:t>
            </w:r>
            <w:proofErr w:type="spellStart"/>
            <w:r>
              <w:rPr>
                <w:sz w:val="26"/>
                <w:szCs w:val="26"/>
                <w:rtl/>
              </w:rPr>
              <w:t xml:space="preserve">گر</w:t>
            </w:r>
            <w:r w:rsidR="00C6505E">
              <w:rPr>
                <w:rFonts w:hint="cs"/>
                <w:sz w:val="26"/>
                <w:szCs w:val="26"/>
                <w:rtl/>
              </w:rPr>
              <w:t xml:space="preserve">هٔ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 xml:space="preserve">رانویه</w:t>
            </w:r>
            <w:proofErr w:type="spellEnd"/>
          </w:p>
        </w:tc>
        <w:tc>
          <w:tcPr>
            <w:tcW w:w="2301" w:type="dxa"/>
            <w:vAlign w:val="bottom"/>
          </w:tcPr>
          <w:p w14:paraId="4597B76F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 xml:space="preserve">۲) انتهای </w:t>
            </w:r>
            <w:proofErr w:type="spellStart"/>
            <w:r>
              <w:rPr>
                <w:sz w:val="26"/>
                <w:szCs w:val="26"/>
                <w:rtl/>
              </w:rPr>
              <w:t>دندریت</w:t>
            </w:r>
            <w:proofErr w:type="spellEnd"/>
          </w:p>
        </w:tc>
        <w:tc>
          <w:tcPr>
            <w:tcW w:w="2301" w:type="dxa"/>
            <w:vAlign w:val="bottom"/>
          </w:tcPr>
          <w:p w14:paraId="6864FFA1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 xml:space="preserve">۳) اولین غلاف </w:t>
            </w:r>
            <w:proofErr w:type="spellStart"/>
            <w:r>
              <w:rPr>
                <w:sz w:val="26"/>
                <w:szCs w:val="26"/>
                <w:rtl/>
              </w:rPr>
              <w:t>میلین</w:t>
            </w:r>
            <w:proofErr w:type="spellEnd"/>
          </w:p>
        </w:tc>
        <w:tc>
          <w:tcPr>
            <w:tcW w:w="2302" w:type="dxa"/>
            <w:vAlign w:val="bottom"/>
          </w:tcPr>
          <w:p w14:paraId="05AFA952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 xml:space="preserve">۴) </w:t>
            </w:r>
            <w:proofErr w:type="spellStart"/>
            <w:r>
              <w:rPr>
                <w:sz w:val="26"/>
                <w:szCs w:val="26"/>
                <w:rtl/>
              </w:rPr>
              <w:t xml:space="preserve">پایانهٔ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 xml:space="preserve">آکسون</w:t>
            </w:r>
            <w:proofErr w:type="spellEnd"/>
          </w:p>
        </w:tc>
      </w:tr>
    </w:tbl>
    <w:p w14:paraId="658C4655" w14:textId="77777777" w:rsidR="00C64B2C" w:rsidRDefault="00C64B2C">
      <w:pPr>
        <w:keepLines/>
        <w:bidi/>
        <w:spacing w:line="20" w:lineRule="exact"/>
      </w:pPr>
    </w:p>
    <w:p w14:paraId="3619F377" w14:textId="7B9D2E9F" w:rsidR="002E3405" w:rsidRDefault="002E3405" w:rsidP="002E3405">
      <w:pPr>
        <w:pStyle w:val="ab"/>
        <w:bidi/>
        <w:jc w:val="both"/>
        <w:rPr>
          <w:rFonts w:cs="Times New Roman"/>
          <w:b/>
          <w:bCs/>
          <w:rtl/>
        </w:rPr>
      </w:pPr>
      <w:r>
        <w:rPr>
          <w:rFonts w:hint="cs"/>
          <w:b/>
          <w:bCs/>
          <w:rtl/>
        </w:rPr>
        <w:t xml:space="preserve">پاسخ: </w:t>
      </w:r>
      <w:proofErr w:type="spellStart"/>
      <w:r>
        <w:rPr>
          <w:rFonts w:hint="cs"/>
          <w:b/>
          <w:bCs/>
          <w:rtl/>
        </w:rPr>
        <w:t xml:space="preserve">گزینهٔ</w:t>
      </w:r>
      <w:proofErr w:type="spellEnd"/>
      <w:r>
        <w:rPr>
          <w:rFonts w:hint="cs"/>
          <w:b/>
          <w:bCs/>
          <w:rtl/>
        </w:rPr>
        <w:t xml:space="preserve"> ۳</w:t>
      </w:r>
    </w:p>
    <w:p>
      <w:pPr>
        <w:keepNext/>
        <w:keepLines/>
        <w:bidi/>
        <w:spacing w:before="140" w:after="60"/>
      </w:pPr>
      <w:r>
        <w:rPr>
          <w:b/>
          <w:bCs/>
          <w:color w:val="1F3864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۱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اولین گرهٔ رانویه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ابتدای آسه میلین ندارد و گره هم به شمار نمی‌آید؛ گره رانویه بین دو غلاف است، پس اولین غلاف از اولین گره به جسم یاخته‌ای نزدیک‌تر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۲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انتهای دندریت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انتهای هر رشته، دورترین بخش آن از جسم یاخته‌ای است.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۳</w:t>
            </w:r>
          </w:p>
        </w:tc>
        <w:tc>
          <w:tcPr>
            <w:tcW w:w="37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اولین غلاف میلین</w:t>
            </w:r>
          </w:p>
        </w:tc>
        <w:tc>
          <w:tcPr>
            <w:tcW w:w="51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</w:rPr>
              <w:t xml:space="preserve"> — پس از بخش ابتدایی و بدون میلینِ آسه، نخستین ساختار، اولین غلاف میلین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۴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پایانهٔ آکسون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پایانهٔ آسه انتهای آسه و دورترین بخش آن از جسم یاخته‌ای است.</w:t>
            </w:r>
          </w:p>
        </w:tc>
      </w:tr>
    </w:tbl>
    <w:p>
      <w:pPr>
        <w:bidi/>
        <w:spacing w:before="0" w:after="0" w:line="120" w:lineRule="exact"/>
        <w:rPr>
          <w:sz w:val="8"/>
          <w:szCs w:val="8"/>
        </w:rPr>
      </w:pPr>
    </w:p>
    <w:p w14:paraId="1C9DF360" w14:textId="77777777" w:rsidR="002E3405" w:rsidRPr="00BD5D83" w:rsidRDefault="002E3405" w:rsidP="002E3405">
      <w:pPr>
        <w:pStyle w:val="ab"/>
        <w:bidi/>
        <w:jc w:val="both"/>
        <w:rPr>
          <w:rFonts w:cs="Times New Roman"/>
          <w:rtl/>
        </w:rPr>
      </w:pPr>
      <w:r>
        <w:rPr>
          <w:rFonts w:hint="cs"/>
          <w:rtl/>
        </w:rPr>
        <w:t xml:space="preserve">۱ و ۳- دقت کنید ابتدای </w:t>
      </w:r>
      <w:proofErr w:type="spellStart"/>
      <w:r>
        <w:rPr>
          <w:rFonts w:hint="cs"/>
          <w:rtl/>
        </w:rPr>
        <w:t xml:space="preserve">دندریت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 xml:space="preserve">آکسون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میلین</w:t>
      </w:r>
      <w:proofErr w:type="spellEnd"/>
      <w:r>
        <w:rPr>
          <w:rFonts w:hint="cs"/>
          <w:rtl/>
        </w:rPr>
        <w:t xml:space="preserve">‌دار هرگز </w:t>
      </w:r>
      <w:proofErr w:type="spellStart"/>
      <w:r>
        <w:rPr>
          <w:rFonts w:hint="cs"/>
          <w:rtl/>
        </w:rPr>
        <w:t xml:space="preserve">میلین</w:t>
      </w:r>
      <w:proofErr w:type="spellEnd"/>
      <w:r>
        <w:rPr>
          <w:rFonts w:hint="cs"/>
          <w:rtl/>
        </w:rPr>
        <w:t xml:space="preserve"> ندارد و گره </w:t>
      </w:r>
      <w:proofErr w:type="spellStart"/>
      <w:r>
        <w:rPr>
          <w:rFonts w:hint="cs"/>
          <w:rtl/>
        </w:rPr>
        <w:t xml:space="preserve">رانویه هم</w:t>
      </w:r>
      <w:proofErr w:type="spellEnd"/>
      <w:r>
        <w:rPr>
          <w:rFonts w:hint="cs"/>
          <w:rtl/>
        </w:rPr>
        <w:t xml:space="preserve"> محسوب </w:t>
      </w:r>
      <w:proofErr w:type="spellStart"/>
      <w:r>
        <w:rPr>
          <w:rFonts w:hint="cs"/>
          <w:rtl/>
        </w:rPr>
        <w:t xml:space="preserve">نمی‌شود</w:t>
      </w:r>
      <w:proofErr w:type="spellEnd"/>
      <w:r>
        <w:rPr>
          <w:rFonts w:hint="cs"/>
          <w:rtl/>
        </w:rPr>
        <w:t xml:space="preserve">. گره </w:t>
      </w:r>
      <w:proofErr w:type="spellStart"/>
      <w:r>
        <w:rPr>
          <w:rFonts w:hint="cs"/>
          <w:rtl/>
        </w:rPr>
        <w:t xml:space="preserve">رانویه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فاصلهٔ</w:t>
      </w:r>
      <w:proofErr w:type="spellEnd"/>
      <w:r>
        <w:rPr>
          <w:rFonts w:hint="cs"/>
          <w:rtl/>
        </w:rPr>
        <w:t xml:space="preserve"> بین دو غلاف </w:t>
      </w:r>
      <w:proofErr w:type="spellStart"/>
      <w:r>
        <w:rPr>
          <w:rFonts w:hint="cs"/>
          <w:rtl/>
        </w:rPr>
        <w:t xml:space="preserve">میلین</w:t>
      </w:r>
      <w:proofErr w:type="spellEnd"/>
      <w:r>
        <w:rPr>
          <w:rFonts w:hint="cs"/>
          <w:rtl/>
        </w:rPr>
        <w:t xml:space="preserve"> است؛ پس اولین گره </w:t>
      </w:r>
      <w:proofErr w:type="spellStart"/>
      <w:r>
        <w:rPr>
          <w:rFonts w:hint="cs"/>
          <w:rtl/>
        </w:rPr>
        <w:t xml:space="preserve">رانویه</w:t>
      </w:r>
      <w:proofErr w:type="spellEnd"/>
      <w:r>
        <w:rPr>
          <w:rFonts w:hint="cs"/>
          <w:rtl/>
        </w:rPr>
        <w:t xml:space="preserve"> مجاور جسم سلولی نیست و اولین غلاف </w:t>
      </w:r>
      <w:proofErr w:type="spellStart"/>
      <w:r>
        <w:rPr>
          <w:rFonts w:hint="cs"/>
          <w:rtl/>
        </w:rPr>
        <w:t xml:space="preserve">میلین</w:t>
      </w:r>
      <w:proofErr w:type="spellEnd"/>
      <w:r>
        <w:rPr>
          <w:rFonts w:hint="cs"/>
          <w:rtl/>
        </w:rPr>
        <w:t xml:space="preserve"> نسبت به اولین گره به جسم سلولی نزدیک‌تر است.</w:t>
      </w:r>
    </w:p>
    <w:p w14:paraId="728E66DD" w14:textId="77777777" w:rsidR="002E3405" w:rsidRDefault="002E3405" w:rsidP="002E3405">
      <w:pPr>
        <w:pStyle w:val="ab"/>
        <w:bidi/>
        <w:jc w:val="both"/>
        <w:rPr>
          <w:rFonts w:cs="Times New Roman"/>
          <w:rtl/>
        </w:rPr>
      </w:pPr>
      <w:r>
        <w:rPr>
          <w:rFonts w:hint="cs"/>
          <w:rtl/>
        </w:rPr>
        <w:t xml:space="preserve">۲- دقت کنید ابتدای هر </w:t>
      </w:r>
      <w:proofErr w:type="spellStart"/>
      <w:r>
        <w:rPr>
          <w:rFonts w:hint="cs"/>
          <w:rtl/>
        </w:rPr>
        <w:t xml:space="preserve">رشتهٔ</w:t>
      </w:r>
      <w:proofErr w:type="spellEnd"/>
      <w:r>
        <w:rPr>
          <w:rFonts w:hint="cs"/>
          <w:rtl/>
        </w:rPr>
        <w:t xml:space="preserve"> عصبی محلی است که به جسم سلولی متصل </w:t>
      </w:r>
      <w:proofErr w:type="spellStart"/>
      <w:r>
        <w:rPr>
          <w:rFonts w:hint="cs"/>
          <w:rtl/>
        </w:rPr>
        <w:t xml:space="preserve">است و</w:t>
      </w:r>
      <w:proofErr w:type="spellEnd"/>
      <w:r>
        <w:rPr>
          <w:rFonts w:hint="cs"/>
          <w:rtl/>
        </w:rPr>
        <w:t xml:space="preserve"> انتهای </w:t>
      </w:r>
      <w:proofErr w:type="spellStart"/>
      <w:r>
        <w:rPr>
          <w:rFonts w:hint="cs"/>
          <w:rtl/>
        </w:rPr>
        <w:t xml:space="preserve">رشتهٔ</w:t>
      </w:r>
      <w:proofErr w:type="spellEnd"/>
      <w:r>
        <w:rPr>
          <w:rFonts w:hint="cs"/>
          <w:rtl/>
        </w:rPr>
        <w:t xml:space="preserve"> عصبی بخشی است که از جسم سلولی دورتر است.</w:t>
      </w:r>
    </w:p>
    <w:p w14:paraId="5C0D26F1" w14:textId="77777777" w:rsidR="002E3405" w:rsidRDefault="002E3405" w:rsidP="002E3405">
      <w:pPr>
        <w:pStyle w:val="ab"/>
        <w:bidi/>
        <w:jc w:val="both"/>
        <w:rPr>
          <w:rFonts w:cs="Times New Roman"/>
          <w:rtl/>
        </w:rPr>
      </w:pPr>
      <w:r>
        <w:rPr>
          <w:rFonts w:hint="cs"/>
          <w:rtl/>
        </w:rPr>
        <w:t xml:space="preserve">۴- </w:t>
      </w:r>
      <w:proofErr w:type="spellStart"/>
      <w:r>
        <w:rPr>
          <w:rFonts w:hint="cs"/>
          <w:rtl/>
        </w:rPr>
        <w:t xml:space="preserve">پایانهٔ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آکسون</w:t>
      </w:r>
      <w:proofErr w:type="spellEnd"/>
      <w:r>
        <w:rPr>
          <w:rFonts w:hint="cs"/>
          <w:rtl/>
        </w:rPr>
        <w:t xml:space="preserve"> انتهای </w:t>
      </w:r>
      <w:proofErr w:type="spellStart"/>
      <w:r>
        <w:rPr>
          <w:rFonts w:hint="cs"/>
          <w:rtl/>
        </w:rPr>
        <w:t xml:space="preserve">آکسون</w:t>
      </w:r>
      <w:proofErr w:type="spellEnd"/>
      <w:r>
        <w:rPr>
          <w:rFonts w:hint="cs"/>
          <w:rtl/>
        </w:rPr>
        <w:t xml:space="preserve"> است و فاصلهٔ زیا</w:t>
      </w:r>
      <w:r>
        <w:rPr>
          <w:rFonts w:hint="eastAsia"/>
          <w:rtl/>
        </w:rPr>
        <w:t xml:space="preserve">دی</w:t>
      </w:r>
      <w:r>
        <w:rPr>
          <w:rFonts w:hint="cs"/>
          <w:rtl/>
        </w:rPr>
        <w:t xml:space="preserve"> از جسم سلولی دارد.</w:t>
      </w:r>
    </w:p>
    <w:p w14:paraId="7F9BD2B9" w14:textId="77777777" w:rsidR="002E3405" w:rsidRPr="00A01C2A" w:rsidRDefault="002E3405" w:rsidP="00D064FB">
      <w:pPr>
        <w:pStyle w:val="ab"/>
      </w:pPr>
    </w:p>
    <w:p>
      <w:pPr>
        <w:keepNext/>
        <w:keepLines/>
        <w:shd w:val="clear" w:color="auto" w:fill="1F3864"/>
        <w:bidi/>
        <w:spacing w:before="240" w:after="60" w:line="30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۲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بخش‌های نورون و فاصله از جسم یاخته‌ای</w:t>
      </w:r>
    </w:p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1F3864"/>
          <w:sz w:val="24"/>
          <w:szCs w:val="24"/>
          <w:rtl/>
        </w:rPr>
        <w:t xml:space="preserve">جدول جمع‌بندی</w:t>
      </w:r>
    </w:p>
    <w:tbl>
      <w:tblPr>
        <w:bidiVisual/>
        <w:tblW w:w="9599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858"/>
        <w:gridCol w:w="4645"/>
        <w:gridCol w:w="3096"/>
      </w:tblGrid>
      <w:tr>
        <w:trPr>
          <w:cantSplit/>
          <w:tblHeader/>
        </w:trPr>
        <w:tc>
          <w:tcPr>
            <w:tcW w:w="1858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بخش</w:t>
            </w:r>
          </w:p>
        </w:tc>
        <w:tc>
          <w:tcPr>
            <w:tcW w:w="4645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تعریف کتاب درسی</w:t>
            </w:r>
          </w:p>
        </w:tc>
        <w:tc>
          <w:tcPr>
            <w:tcW w:w="3096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موقعیت نسبت به جسم یاخته‌ای</w:t>
            </w:r>
          </w:p>
        </w:tc>
      </w:tr>
      <w:tr>
        <w:trPr>
          <w:cantSplit/>
        </w:trPr>
        <w:tc>
          <w:tcPr>
            <w:tcW w:w="1858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جسم یاخته‌ای</w:t>
            </w:r>
          </w:p>
        </w:tc>
        <w:tc>
          <w:tcPr>
            <w:tcW w:w="4645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محل قرار گرفتن هسته؛ می‌تواند پیام را نیز دریافت کند</w:t>
            </w:r>
          </w:p>
        </w:tc>
        <w:tc>
          <w:tcPr>
            <w:tcW w:w="3096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مبدأ</w:t>
            </w:r>
          </w:p>
        </w:tc>
      </w:tr>
      <w:tr>
        <w:trPr>
          <w:cantSplit/>
        </w:trPr>
        <w:tc>
          <w:tcPr>
            <w:tcW w:w="1858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دارینه (دندریت)</w:t>
            </w:r>
          </w:p>
        </w:tc>
        <w:tc>
          <w:tcPr>
            <w:tcW w:w="4645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پیام‌ها را دریافت و به جسم یاخته‌ای هدایت می‌کند</w:t>
            </w:r>
          </w:p>
        </w:tc>
        <w:tc>
          <w:tcPr>
            <w:tcW w:w="3096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ابتدای آن به جسم یاخته‌ای متصل است</w:t>
            </w:r>
          </w:p>
        </w:tc>
      </w:tr>
      <w:tr>
        <w:trPr>
          <w:cantSplit/>
        </w:trPr>
        <w:tc>
          <w:tcPr>
            <w:tcW w:w="1858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آسه (آکسون)</w:t>
            </w:r>
          </w:p>
        </w:tc>
        <w:tc>
          <w:tcPr>
            <w:tcW w:w="4645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پیام را از جسم یاخته‌ای تا انتهای خود (پایانهٔ آسه) هدایت می‌کند</w:t>
            </w:r>
          </w:p>
        </w:tc>
        <w:tc>
          <w:tcPr>
            <w:tcW w:w="3096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پایانهٔ آسه دورترین بخش است</w:t>
            </w:r>
          </w:p>
        </w:tc>
      </w:tr>
      <w:tr>
        <w:trPr>
          <w:cantSplit/>
        </w:trPr>
        <w:tc>
          <w:tcPr>
            <w:tcW w:w="1858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غلاف میلین</w:t>
            </w:r>
          </w:p>
        </w:tc>
        <w:tc>
          <w:tcPr>
            <w:tcW w:w="4645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از پیچیده شدن یاختهٔ پشتیبان به دور رشتهٔ عصبی ایجاد می‌شود و آن را عایق‌بندی می‌کند</w:t>
            </w:r>
          </w:p>
        </w:tc>
        <w:tc>
          <w:tcPr>
            <w:tcW w:w="3096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پیوسته نیست</w:t>
            </w:r>
          </w:p>
        </w:tc>
      </w:tr>
      <w:tr>
        <w:trPr>
          <w:cantSplit/>
        </w:trPr>
        <w:tc>
          <w:tcPr>
            <w:tcW w:w="1858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گرهٔ رانویه</w:t>
            </w:r>
          </w:p>
        </w:tc>
        <w:tc>
          <w:tcPr>
            <w:tcW w:w="4645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بخش‌هایی از رشته که غلاف میلین در آن‌ها قطع شده است</w:t>
            </w:r>
          </w:p>
        </w:tc>
        <w:tc>
          <w:tcPr>
            <w:tcW w:w="3096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بین دو غلاف متوالی</w:t>
            </w:r>
          </w:p>
        </w:tc>
      </w:tr>
    </w:tbl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1F3864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0"/>
        <w:jc w:val="center"/>
      </w:pPr>
      <w:r>
        <w:drawing>
          <wp:inline distT="0" distB="0" distL="0" distR="0">
            <wp:extent cx="5760000" cy="2624000"/>
            <wp:effectExtent l="0" t="0" r="0" b="0"/>
            <wp:docPr id="9002" name="Char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chart02.png"/>
                    <pic:cNvPicPr/>
                  </pic:nvPicPr>
                  <pic:blipFill>
                    <a:blip r:embed="rIdChart0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120"/>
      </w:pPr>
      <w:r>
        <w:rPr>
          <w:b/>
          <w:bCs/>
          <w:color w:val="555555"/>
          <w:sz w:val="18"/>
          <w:szCs w:val="18"/>
          <w:rtl/>
        </w:rPr>
        <w:t xml:space="preserve">منبع: </w:t>
      </w:r>
      <w:r>
        <w:rPr>
          <w:color w:val="555555"/>
          <w:sz w:val="18"/>
          <w:szCs w:val="18"/>
          <w:rtl/>
        </w:rPr>
        <w:t xml:space="preserve">زیست‌شناسی ۲ (یازدهم) — فصل ۱ (تنظیم عصبی)، گفتار ۱؛ صفحهٔ ۲ (شکل‌های ۱ و ۲)</w:t>
      </w:r>
    </w:p>
    <w:p w14:paraId="51730EAF" w14:textId="1F3E5A46" w:rsidR="00C64B2C" w:rsidRDefault="002E3405" w:rsidP="002E3405">
      <w:pPr>
        <w:keepNext/>
        <w:keepLines/>
        <w:bidi/>
        <w:spacing w:line="223" w:lineRule="auto"/>
        <w:ind w:left="567" w:hanging="567"/>
        <w:jc w:val="both"/>
      </w:pPr>
      <w:r>
        <w:rPr>
          <w:rFonts w:cs="Times New Roman" w:hint="cs"/>
          <w:b/>
          <w:bCs/>
          <w:rtl/>
        </w:rPr>
        <w:t>۳</w:t>
      </w:r>
      <w:r w:rsidR="0090761B">
        <w:rPr>
          <w:b/>
          <w:bCs/>
          <w:rtl/>
        </w:rPr>
        <w:t>-</w:t>
      </w:r>
      <w:r w:rsidR="0090761B">
        <w:rPr>
          <w:b/>
          <w:bCs/>
          <w:rtl/>
        </w:rPr>
        <w:tab/>
        <w:t xml:space="preserve">در چند مورد زیر، ویژگی بیان شده </w:t>
      </w:r>
      <w:proofErr w:type="spellStart"/>
      <w:r w:rsidR="00FB7C90">
        <w:rPr>
          <w:rFonts w:hint="cs"/>
          <w:b/>
          <w:bCs/>
          <w:rtl/>
        </w:rPr>
        <w:t>می‌تواند</w:t>
      </w:r>
      <w:proofErr w:type="spellEnd"/>
      <w:r w:rsidR="00FB7C90">
        <w:rPr>
          <w:rFonts w:hint="cs"/>
          <w:b/>
          <w:bCs/>
          <w:rtl/>
        </w:rPr>
        <w:t xml:space="preserve"> در </w:t>
      </w:r>
      <w:r w:rsidR="0090761B">
        <w:rPr>
          <w:b/>
          <w:bCs/>
          <w:rtl/>
        </w:rPr>
        <w:t xml:space="preserve">هر سه بخش </w:t>
      </w:r>
      <w:proofErr w:type="spellStart"/>
      <w:r w:rsidR="0090761B">
        <w:rPr>
          <w:b/>
          <w:bCs/>
          <w:rtl/>
        </w:rPr>
        <w:t>نورون</w:t>
      </w:r>
      <w:proofErr w:type="spellEnd"/>
      <w:r w:rsidR="0090761B">
        <w:rPr>
          <w:b/>
          <w:bCs/>
          <w:rtl/>
        </w:rPr>
        <w:t xml:space="preserve"> </w:t>
      </w:r>
      <w:r w:rsidR="00FB7C90">
        <w:rPr>
          <w:rFonts w:hint="cs"/>
          <w:b/>
          <w:bCs/>
          <w:rtl/>
        </w:rPr>
        <w:t>مشاهده شود</w:t>
      </w:r>
      <w:r w:rsidR="0090761B">
        <w:rPr>
          <w:b/>
          <w:bCs/>
          <w:rtl/>
        </w:rPr>
        <w:t>؟</w:t>
      </w:r>
    </w:p>
    <w:p w14:paraId="46072751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الف: تشکیل </w:t>
      </w:r>
      <w:proofErr w:type="spellStart"/>
      <w:r>
        <w:rPr>
          <w:b/>
          <w:bCs/>
          <w:rtl/>
        </w:rPr>
        <w:t>سیناپس</w:t>
      </w:r>
      <w:proofErr w:type="spellEnd"/>
    </w:p>
    <w:p w14:paraId="1B7C1CCE" w14:textId="352950FC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ب: </w:t>
      </w:r>
      <w:proofErr w:type="spellStart"/>
      <w:r>
        <w:rPr>
          <w:b/>
          <w:bCs/>
          <w:rtl/>
        </w:rPr>
        <w:t>تحریک</w:t>
      </w:r>
      <w:r w:rsidR="00C6505E">
        <w:rPr>
          <w:rFonts w:hint="cs"/>
          <w:b/>
          <w:bCs/>
          <w:rtl/>
        </w:rPr>
        <w:t>‌</w:t>
      </w:r>
      <w:r>
        <w:rPr>
          <w:b/>
          <w:bCs/>
          <w:rtl/>
        </w:rPr>
        <w:t>پذیری</w:t>
      </w:r>
      <w:proofErr w:type="spellEnd"/>
    </w:p>
    <w:p w14:paraId="0369BE2A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ج: دریافت پیام عصبی</w:t>
      </w:r>
    </w:p>
    <w:p w14:paraId="0AB114FF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د: هدایت پیام به انتهای خود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152E1DC1" w14:textId="77777777">
        <w:trPr>
          <w:cantSplit/>
        </w:trPr>
        <w:tc>
          <w:tcPr>
            <w:tcW w:w="2868" w:type="dxa"/>
            <w:vAlign w:val="bottom"/>
          </w:tcPr>
          <w:p w14:paraId="467F35E8" w14:textId="77777777" w:rsidR="00C64B2C" w:rsidRDefault="0090761B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۱</w:t>
            </w:r>
          </w:p>
        </w:tc>
        <w:tc>
          <w:tcPr>
            <w:tcW w:w="2301" w:type="dxa"/>
            <w:vAlign w:val="bottom"/>
          </w:tcPr>
          <w:p w14:paraId="1943D2C3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۲) ۲</w:t>
            </w:r>
          </w:p>
        </w:tc>
        <w:tc>
          <w:tcPr>
            <w:tcW w:w="2301" w:type="dxa"/>
            <w:vAlign w:val="bottom"/>
          </w:tcPr>
          <w:p w14:paraId="59F92F45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۳) ۳</w:t>
            </w:r>
          </w:p>
        </w:tc>
        <w:tc>
          <w:tcPr>
            <w:tcW w:w="2302" w:type="dxa"/>
            <w:vAlign w:val="bottom"/>
          </w:tcPr>
          <w:p w14:paraId="47975F41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۴) ۴</w:t>
            </w:r>
          </w:p>
        </w:tc>
      </w:tr>
    </w:tbl>
    <w:p w14:paraId="25382020" w14:textId="77777777" w:rsidR="00C64B2C" w:rsidRDefault="00C64B2C">
      <w:pPr>
        <w:keepLines/>
        <w:bidi/>
        <w:spacing w:line="20" w:lineRule="exact"/>
      </w:pPr>
    </w:p>
    <w:p w14:paraId="59D526FE" w14:textId="66AA5F0C" w:rsidR="00FC6239" w:rsidRDefault="00FC6239" w:rsidP="007F77C8">
      <w:pPr>
        <w:pStyle w:val="ab"/>
        <w:bidi/>
        <w:jc w:val="both"/>
        <w:rPr>
          <w:rFonts w:cs="Times New Roman"/>
          <w:b/>
          <w:bCs/>
          <w:rtl/>
        </w:rPr>
      </w:pPr>
      <w:r>
        <w:rPr>
          <w:rFonts w:hint="cs"/>
          <w:b/>
          <w:bCs/>
          <w:rtl/>
        </w:rPr>
        <w:t xml:space="preserve">پاسخ: </w:t>
      </w:r>
      <w:proofErr w:type="spellStart"/>
      <w:r>
        <w:rPr>
          <w:rFonts w:hint="cs"/>
          <w:b/>
          <w:bCs/>
          <w:rtl/>
        </w:rPr>
        <w:t xml:space="preserve">گزینهٔ</w:t>
      </w:r>
      <w:proofErr w:type="spellEnd"/>
      <w:r>
        <w:rPr>
          <w:rFonts w:hint="cs"/>
          <w:b/>
          <w:bCs/>
          <w:rtl/>
        </w:rPr>
        <w:t xml:space="preserve"> ۲</w:t>
      </w:r>
    </w:p>
    <w:p>
      <w:pPr>
        <w:keepNext/>
        <w:keepLines/>
        <w:bidi/>
        <w:spacing w:before="140" w:after="60"/>
      </w:pPr>
      <w:r>
        <w:rPr>
          <w:b/>
          <w:bCs/>
          <w:color w:val="1F3864"/>
          <w:sz w:val="24"/>
          <w:szCs w:val="24"/>
          <w:rtl/>
        </w:rPr>
        <w:t xml:space="preserve">بررسی موارد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مورد</w:t>
            </w:r>
          </w:p>
        </w:tc>
        <w:tc>
          <w:tcPr>
            <w:tcW w:w="37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ادعای مورد</w:t>
            </w:r>
          </w:p>
        </w:tc>
        <w:tc>
          <w:tcPr>
            <w:tcW w:w="51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الف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تشکیل سیناپس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</w:rPr>
              <w:t xml:space="preserve"> — دارینه و جسم یاخته‌ای (به‌عنوان بخش پس‌همایه‌ای) و آسه (به‌عنوان بخش پیش‌همایه‌ای) می‌توانند همایه تشکیل دهند.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ب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تحریک‌پذیری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</w:rPr>
              <w:t xml:space="preserve"> — تحریک‌پذیری یعنی توانایی تولید پیام عصبی (پتانسیل عمل) که در هر سه بخش نورون دیده می‌شود.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ج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دریافت پیام عصبی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دارینه و جسم یاخته‌ای پیام را دریافت می‌کنند، اما آسه این توانایی را ندارد.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هدایت پیام به انتهای خود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هر سه بخش پیام را هدایت می‌کنند، اما دارینه پیام را از انتها به ابتدای خود (به سوی جسم یاخته‌ای) می‌برد.</w:t>
            </w:r>
          </w:p>
        </w:tc>
      </w:tr>
    </w:tbl>
    <w:p>
      <w:pPr>
        <w:keepLines/>
        <w:bidi/>
        <w:spacing w:before="60" w:after="0"/>
      </w:pPr>
      <w:r>
        <w:rPr>
          <w:b/>
          <w:bCs/>
          <w:color w:val="2E7D32"/>
          <w:sz w:val="22"/>
          <w:szCs w:val="22"/>
          <w:rtl/>
        </w:rPr>
        <w:t xml:space="preserve">تعداد موارد درست: ۲ مورد (الف و ب) ← گزینهٔ ۲</w:t>
      </w:r>
    </w:p>
    <w:p>
      <w:pPr>
        <w:bidi/>
        <w:spacing w:before="0" w:after="0" w:line="120" w:lineRule="exact"/>
        <w:rPr>
          <w:sz w:val="8"/>
          <w:szCs w:val="8"/>
        </w:rPr>
      </w:pPr>
    </w:p>
    <w:p w14:paraId="6145CB24" w14:textId="77777777" w:rsidR="00FC6239" w:rsidRDefault="00FC6239" w:rsidP="007F77C8">
      <w:pPr>
        <w:pStyle w:val="ab"/>
        <w:bidi/>
        <w:jc w:val="both"/>
        <w:rPr>
          <w:rFonts w:cs="Times New Roman"/>
          <w:b/>
          <w:bCs/>
          <w:rtl/>
        </w:rPr>
      </w:pPr>
      <w:r>
        <w:rPr>
          <w:rFonts w:hint="cs"/>
          <w:b/>
          <w:bCs/>
          <w:rtl/>
        </w:rPr>
        <w:t xml:space="preserve">موارد «الف» و «ب» درست هستند.</w:t>
      </w:r>
    </w:p>
    <w:p w14:paraId="4D8F215C" w14:textId="77777777" w:rsidR="00FC6239" w:rsidRDefault="00FC6239" w:rsidP="007F77C8">
      <w:pPr>
        <w:pStyle w:val="ab"/>
        <w:bidi/>
        <w:jc w:val="both"/>
        <w:rPr>
          <w:rFonts w:cs="Times New Roman"/>
          <w:rtl/>
        </w:rPr>
      </w:pPr>
      <w:r w:rsidRPr="00D66538">
        <w:rPr>
          <w:rFonts w:hint="cs"/>
          <w:highlight w:val="cyan"/>
          <w:rtl/>
        </w:rPr>
        <w:t xml:space="preserve">سؤال چی می‌گه؟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 از سه بخش </w:t>
      </w:r>
      <w:proofErr w:type="spellStart"/>
      <w:r>
        <w:rPr>
          <w:rFonts w:hint="cs"/>
          <w:rtl/>
        </w:rPr>
        <w:t xml:space="preserve">دندریت</w:t>
      </w:r>
      <w:proofErr w:type="spellEnd"/>
      <w:r>
        <w:rPr>
          <w:rFonts w:hint="cs"/>
          <w:rtl/>
        </w:rPr>
        <w:t xml:space="preserve">، جسم سلولی و </w:t>
      </w:r>
      <w:proofErr w:type="spellStart"/>
      <w:r>
        <w:rPr>
          <w:rFonts w:hint="cs"/>
          <w:rtl/>
        </w:rPr>
        <w:t xml:space="preserve">آکسون</w:t>
      </w:r>
      <w:proofErr w:type="spellEnd"/>
      <w:r>
        <w:rPr>
          <w:rFonts w:hint="cs"/>
          <w:rtl/>
        </w:rPr>
        <w:t xml:space="preserve"> تشکیل شده است.</w:t>
      </w:r>
    </w:p>
    <w:p w14:paraId="06FF94E0" w14:textId="77777777" w:rsidR="00FC6239" w:rsidRDefault="00FC6239" w:rsidP="007F77C8">
      <w:pPr>
        <w:pStyle w:val="ab"/>
        <w:bidi/>
        <w:jc w:val="both"/>
        <w:rPr>
          <w:rFonts w:cs="Times New Roman"/>
          <w:b/>
          <w:bCs/>
          <w:rtl/>
        </w:rPr>
      </w:pPr>
      <w:r>
        <w:rPr>
          <w:rFonts w:hint="cs"/>
          <w:b/>
          <w:bCs/>
          <w:rtl/>
        </w:rPr>
        <w:t xml:space="preserve">بررسی موارد نادرست:</w:t>
      </w:r>
    </w:p>
    <w:p w14:paraId="15FF0FAC" w14:textId="77777777" w:rsidR="00FC6239" w:rsidRDefault="00FC6239" w:rsidP="007F77C8">
      <w:pPr>
        <w:pStyle w:val="ab"/>
        <w:bidi/>
        <w:jc w:val="both"/>
        <w:rPr>
          <w:rFonts w:cs="Times New Roman"/>
          <w:rtl/>
        </w:rPr>
      </w:pPr>
      <w:r>
        <w:rPr>
          <w:rFonts w:hint="cs"/>
          <w:rtl/>
        </w:rPr>
        <w:t xml:space="preserve">ج- همان‌طور که کتاب هم </w:t>
      </w:r>
      <w:proofErr w:type="spellStart"/>
      <w:r>
        <w:rPr>
          <w:rFonts w:hint="cs"/>
          <w:rtl/>
        </w:rPr>
        <w:t xml:space="preserve">می‌گوید،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دندریت</w:t>
      </w:r>
      <w:proofErr w:type="spellEnd"/>
      <w:r>
        <w:rPr>
          <w:rFonts w:hint="cs"/>
          <w:rtl/>
        </w:rPr>
        <w:t xml:space="preserve"> و جسم سلولی </w:t>
      </w:r>
      <w:proofErr w:type="spellStart"/>
      <w:r>
        <w:rPr>
          <w:rFonts w:hint="cs"/>
          <w:rtl/>
        </w:rPr>
        <w:t xml:space="preserve">می‌توانند</w:t>
      </w:r>
      <w:proofErr w:type="spellEnd"/>
      <w:r>
        <w:rPr>
          <w:rFonts w:hint="cs"/>
          <w:rtl/>
        </w:rPr>
        <w:t xml:space="preserve"> پیام را دریافت کنند و </w:t>
      </w:r>
      <w:proofErr w:type="spellStart"/>
      <w:r>
        <w:rPr>
          <w:rFonts w:hint="cs"/>
          <w:rtl/>
        </w:rPr>
        <w:t xml:space="preserve">آکسون</w:t>
      </w:r>
      <w:proofErr w:type="spellEnd"/>
      <w:r>
        <w:rPr>
          <w:rFonts w:hint="cs"/>
          <w:rtl/>
        </w:rPr>
        <w:t xml:space="preserve"> این توانایی را ندارد.</w:t>
      </w:r>
    </w:p>
    <w:p w14:paraId="7508F918" w14:textId="1D971513" w:rsidR="00FC6239" w:rsidRDefault="00FC6239" w:rsidP="007F77C8">
      <w:pPr>
        <w:pStyle w:val="ab"/>
        <w:bidi/>
        <w:jc w:val="both"/>
        <w:rPr>
          <w:rFonts w:cs="Times New Roman"/>
          <w:rtl/>
        </w:rPr>
      </w:pPr>
      <w:r>
        <w:rPr>
          <w:rFonts w:hint="cs"/>
          <w:rtl/>
        </w:rPr>
        <w:lastRenderedPageBreak/>
        <w:t xml:space="preserve">د- هدایت پیام را هر سه بخش </w:t>
      </w:r>
      <w:proofErr w:type="spellStart"/>
      <w:r>
        <w:rPr>
          <w:rFonts w:hint="cs"/>
          <w:rtl/>
        </w:rPr>
        <w:t xml:space="preserve">انجام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می‌دهند،</w:t>
      </w:r>
      <w:proofErr w:type="spellEnd"/>
      <w:r>
        <w:rPr>
          <w:rFonts w:hint="cs"/>
          <w:rtl/>
        </w:rPr>
        <w:t xml:space="preserve"> اما دقت کنید که این هدایت در </w:t>
      </w:r>
      <w:proofErr w:type="spellStart"/>
      <w:r>
        <w:rPr>
          <w:rFonts w:hint="cs"/>
          <w:rtl/>
        </w:rPr>
        <w:t xml:space="preserve">دندریت</w:t>
      </w:r>
      <w:proofErr w:type="spellEnd"/>
      <w:r>
        <w:rPr>
          <w:rFonts w:hint="cs"/>
          <w:rtl/>
        </w:rPr>
        <w:t xml:space="preserve"> از انتها به ابتدا و در </w:t>
      </w:r>
      <w:proofErr w:type="spellStart"/>
      <w:r>
        <w:rPr>
          <w:rFonts w:hint="cs"/>
          <w:rtl/>
        </w:rPr>
        <w:t xml:space="preserve">آکسون</w:t>
      </w:r>
      <w:proofErr w:type="spellEnd"/>
      <w:r>
        <w:rPr>
          <w:rFonts w:hint="cs"/>
          <w:rtl/>
        </w:rPr>
        <w:t xml:space="preserve"> از ابتدا به انتها است.</w:t>
      </w:r>
    </w:p>
    <w:p w14:paraId="74491616" w14:textId="77777777" w:rsidR="00FC6239" w:rsidRDefault="00FC6239" w:rsidP="007F77C8">
      <w:pPr>
        <w:pStyle w:val="ab"/>
        <w:bidi/>
        <w:jc w:val="both"/>
        <w:rPr>
          <w:rFonts w:cs="Times New Roman"/>
          <w:rtl/>
        </w:rPr>
      </w:pPr>
      <w:r w:rsidRPr="001A560A">
        <w:rPr>
          <w:rFonts w:hint="cs"/>
          <w:highlight w:val="darkRed"/>
          <w:rtl/>
        </w:rPr>
        <w:t xml:space="preserve">نکته:</w:t>
      </w:r>
      <w:r>
        <w:rPr>
          <w:rFonts w:hint="cs"/>
          <w:rtl/>
        </w:rPr>
        <w:t xml:space="preserve"> ابتدای هر </w:t>
      </w:r>
      <w:proofErr w:type="spellStart"/>
      <w:r>
        <w:rPr>
          <w:rFonts w:hint="cs"/>
          <w:rtl/>
        </w:rPr>
        <w:t xml:space="preserve">رشتهٔ</w:t>
      </w:r>
      <w:proofErr w:type="spellEnd"/>
      <w:r>
        <w:rPr>
          <w:rFonts w:hint="cs"/>
          <w:rtl/>
        </w:rPr>
        <w:t xml:space="preserve"> عصبی محلی است که به جسم سلولی متصل است.</w:t>
      </w:r>
    </w:p>
    <w:p w14:paraId="32E13A50" w14:textId="77777777" w:rsidR="00FC6239" w:rsidRDefault="00FC6239" w:rsidP="007F77C8">
      <w:pPr>
        <w:pStyle w:val="ab"/>
        <w:bidi/>
        <w:jc w:val="both"/>
        <w:rPr>
          <w:rFonts w:cs="Times New Roman"/>
          <w:b/>
          <w:bCs/>
          <w:rtl/>
        </w:rPr>
      </w:pPr>
      <w:r>
        <w:rPr>
          <w:rFonts w:hint="cs"/>
          <w:b/>
          <w:bCs/>
          <w:rtl/>
        </w:rPr>
        <w:t xml:space="preserve">بررسی موارد درست:</w:t>
      </w:r>
    </w:p>
    <w:p w14:paraId="0586CD55" w14:textId="77777777" w:rsidR="00FC6239" w:rsidRDefault="00FC6239" w:rsidP="007F77C8">
      <w:pPr>
        <w:pStyle w:val="ab"/>
        <w:bidi/>
        <w:jc w:val="both"/>
        <w:rPr>
          <w:rFonts w:cs="Times New Roman"/>
          <w:rtl/>
        </w:rPr>
      </w:pPr>
      <w:r>
        <w:rPr>
          <w:rFonts w:hint="cs"/>
          <w:rtl/>
        </w:rPr>
        <w:t xml:space="preserve">الف- </w:t>
      </w:r>
      <w:proofErr w:type="spellStart"/>
      <w:r>
        <w:rPr>
          <w:rFonts w:hint="cs"/>
          <w:rtl/>
        </w:rPr>
        <w:t xml:space="preserve">دندریت</w:t>
      </w:r>
      <w:proofErr w:type="spellEnd"/>
      <w:r>
        <w:rPr>
          <w:rFonts w:hint="cs"/>
          <w:rtl/>
        </w:rPr>
        <w:t xml:space="preserve"> و جسم سلولی برای دریافت پیام (به‌عنوان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 پس‌</w:t>
      </w:r>
      <w:proofErr w:type="spellStart"/>
      <w:r>
        <w:rPr>
          <w:rFonts w:hint="cs"/>
          <w:rtl/>
        </w:rPr>
        <w:t xml:space="preserve">سیناپسی)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 xml:space="preserve">آکسون</w:t>
      </w:r>
      <w:proofErr w:type="spellEnd"/>
      <w:r>
        <w:rPr>
          <w:rFonts w:hint="cs"/>
          <w:rtl/>
        </w:rPr>
        <w:t xml:space="preserve"> به‌عنوان انتقال‌</w:t>
      </w:r>
      <w:proofErr w:type="spellStart"/>
      <w:r>
        <w:rPr>
          <w:rFonts w:hint="cs"/>
          <w:rtl/>
        </w:rPr>
        <w:t xml:space="preserve">دهندهٔ</w:t>
      </w:r>
      <w:proofErr w:type="spellEnd"/>
      <w:r>
        <w:rPr>
          <w:rFonts w:hint="cs"/>
          <w:rtl/>
        </w:rPr>
        <w:t xml:space="preserve"> پیام (برای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 پیش‌</w:t>
      </w:r>
      <w:proofErr w:type="spellStart"/>
      <w:r>
        <w:rPr>
          <w:rFonts w:hint="cs"/>
          <w:rtl/>
        </w:rPr>
        <w:t xml:space="preserve">سیناپسی)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می‌توانند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سیناپس</w:t>
      </w:r>
      <w:proofErr w:type="spellEnd"/>
      <w:r>
        <w:rPr>
          <w:rFonts w:hint="cs"/>
          <w:rtl/>
        </w:rPr>
        <w:t xml:space="preserve"> تشکیل‌دهند.</w:t>
      </w:r>
    </w:p>
    <w:p w14:paraId="1F7FE72F" w14:textId="77777777" w:rsidR="00FC6239" w:rsidRDefault="00FC6239" w:rsidP="007F77C8">
      <w:pPr>
        <w:pStyle w:val="ab"/>
        <w:bidi/>
        <w:jc w:val="both"/>
        <w:rPr>
          <w:rFonts w:cs="Times New Roman"/>
          <w:rtl/>
        </w:rPr>
      </w:pPr>
      <w:r>
        <w:rPr>
          <w:rFonts w:hint="cs"/>
          <w:rtl/>
        </w:rPr>
        <w:t xml:space="preserve">ب- </w:t>
      </w:r>
      <w:proofErr w:type="spellStart"/>
      <w:r>
        <w:rPr>
          <w:rFonts w:hint="cs"/>
          <w:rtl/>
        </w:rPr>
        <w:t xml:space="preserve">تحریک</w:t>
      </w:r>
      <w:proofErr w:type="spellEnd"/>
      <w:r>
        <w:rPr>
          <w:rFonts w:hint="cs"/>
          <w:rtl/>
        </w:rPr>
        <w:t xml:space="preserve">‌پذیری به معنای توانایی تولید پیام عصبی است. تولید پیام عصبی هم به معنای هدایت پتانسیل عمل </w:t>
      </w:r>
      <w:proofErr w:type="spellStart"/>
      <w:r>
        <w:rPr>
          <w:rFonts w:hint="cs"/>
          <w:rtl/>
        </w:rPr>
        <w:t xml:space="preserve">ایجاد</w:t>
      </w:r>
      <w:proofErr w:type="spellEnd"/>
      <w:r>
        <w:rPr>
          <w:rFonts w:hint="cs"/>
          <w:rtl/>
        </w:rPr>
        <w:t xml:space="preserve">شده در یک نقطه است. این ویژگی در هر سه بخش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می‌تواند</w:t>
      </w:r>
      <w:proofErr w:type="spellEnd"/>
      <w:r>
        <w:rPr>
          <w:rFonts w:hint="cs"/>
          <w:rtl/>
        </w:rPr>
        <w:t xml:space="preserve"> مشاهده شود.</w:t>
      </w:r>
    </w:p>
    <w:p w14:paraId="08D4BD7C" w14:textId="77777777" w:rsidR="00FC6239" w:rsidRDefault="00FC6239" w:rsidP="00D064FB">
      <w:pPr>
        <w:pStyle w:val="ab"/>
        <w:rPr>
          <w:rFonts w:cs="Times New Roman"/>
          <w:rtl/>
        </w:rPr>
      </w:pPr>
    </w:p>
    <w:p w14:paraId="510C2430" w14:textId="77777777" w:rsidR="00FC6239" w:rsidRDefault="00FC6239" w:rsidP="00FC6239">
      <w:pPr>
        <w:keepNext/>
        <w:keepLines/>
        <w:bidi/>
        <w:spacing w:line="223" w:lineRule="auto"/>
        <w:ind w:left="567" w:hanging="567"/>
        <w:jc w:val="both"/>
        <w:rPr>
          <w:rFonts w:cs="Times New Roman"/>
          <w:b/>
          <w:bCs/>
          <w:rtl/>
        </w:rPr>
      </w:pPr>
    </w:p>
    <w:p>
      <w:pPr>
        <w:keepNext/>
        <w:keepLines/>
        <w:shd w:val="clear" w:color="auto" w:fill="1F3864"/>
        <w:bidi/>
        <w:spacing w:before="240" w:after="60" w:line="30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۳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سه بخش نورون و توانایی‌های آن‌ها</w:t>
      </w:r>
    </w:p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1F3864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648"/>
        <w:gridCol w:w="2482"/>
        <w:gridCol w:w="1986"/>
        <w:gridCol w:w="2482"/>
      </w:tblGrid>
      <w:tr>
        <w:trPr>
          <w:cantSplit/>
          <w:tblHeader/>
        </w:trPr>
        <w:tc>
          <w:tcPr>
            <w:tcW w:w="2648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ویژگی</w:t>
            </w:r>
          </w:p>
        </w:tc>
        <w:tc>
          <w:tcPr>
            <w:tcW w:w="2482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دارینه</w:t>
            </w:r>
          </w:p>
        </w:tc>
        <w:tc>
          <w:tcPr>
            <w:tcW w:w="1986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جسم یاخته‌ای</w:t>
            </w:r>
          </w:p>
        </w:tc>
        <w:tc>
          <w:tcPr>
            <w:tcW w:w="2482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آسه</w:t>
            </w:r>
          </w:p>
        </w:tc>
      </w:tr>
      <w:tr>
        <w:trPr>
          <w:cantSplit/>
        </w:trPr>
        <w:tc>
          <w:tcPr>
            <w:tcW w:w="2648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تشکیل همایه</w:t>
            </w:r>
          </w:p>
        </w:tc>
        <w:tc>
          <w:tcPr>
            <w:tcW w:w="2482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1986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2482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  <w:tr>
        <w:trPr>
          <w:cantSplit/>
        </w:trPr>
        <w:tc>
          <w:tcPr>
            <w:tcW w:w="2648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تحریک‌پذیری</w:t>
            </w:r>
          </w:p>
        </w:tc>
        <w:tc>
          <w:tcPr>
            <w:tcW w:w="2482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1986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2482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  <w:tr>
        <w:trPr>
          <w:cantSplit/>
        </w:trPr>
        <w:tc>
          <w:tcPr>
            <w:tcW w:w="2648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دریافت پیام</w:t>
            </w:r>
          </w:p>
        </w:tc>
        <w:tc>
          <w:tcPr>
            <w:tcW w:w="2482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1986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2482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2648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جهت هدایت پیام</w:t>
            </w:r>
          </w:p>
        </w:tc>
        <w:tc>
          <w:tcPr>
            <w:tcW w:w="2482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از انتها به ابتدا (به سوی جسم یاخته‌ای)</w:t>
            </w:r>
          </w:p>
        </w:tc>
        <w:tc>
          <w:tcPr>
            <w:tcW w:w="1986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—</w:t>
            </w:r>
          </w:p>
        </w:tc>
        <w:tc>
          <w:tcPr>
            <w:tcW w:w="2482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از ابتدا تا پایانهٔ آسه</w:t>
            </w:r>
          </w:p>
        </w:tc>
      </w:tr>
      <w:tr>
        <w:trPr>
          <w:cantSplit/>
        </w:trPr>
        <w:tc>
          <w:tcPr>
            <w:tcW w:w="2648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محل قرار گرفتن هسته</w:t>
            </w:r>
          </w:p>
        </w:tc>
        <w:tc>
          <w:tcPr>
            <w:tcW w:w="2482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  <w:tc>
          <w:tcPr>
            <w:tcW w:w="1986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2482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</w:tbl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1F3864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0"/>
        <w:jc w:val="center"/>
      </w:pPr>
      <w:r>
        <w:drawing>
          <wp:inline distT="0" distB="0" distL="0" distR="0">
            <wp:extent cx="5760000" cy="3168000"/>
            <wp:effectExtent l="0" t="0" r="0" b="0"/>
            <wp:docPr id="9003" name="Char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chart03.png"/>
                    <pic:cNvPicPr/>
                  </pic:nvPicPr>
                  <pic:blipFill>
                    <a:blip r:embed="rIdChart0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120"/>
      </w:pPr>
      <w:r>
        <w:rPr>
          <w:b/>
          <w:bCs/>
          <w:color w:val="555555"/>
          <w:sz w:val="18"/>
          <w:szCs w:val="18"/>
          <w:rtl/>
        </w:rPr>
        <w:t xml:space="preserve">منبع: </w:t>
      </w:r>
      <w:r>
        <w:rPr>
          <w:color w:val="555555"/>
          <w:sz w:val="18"/>
          <w:szCs w:val="18"/>
          <w:rtl/>
        </w:rPr>
        <w:t xml:space="preserve">زیست‌شناسی ۲ (یازدهم) — فصل ۱ (تنظیم عصبی)، گفتار ۱؛ صفحهٔ ۲ (شکل ۱) و ۷ (همایه)</w:t>
      </w:r>
    </w:p>
    <w:p w14:paraId="75352923" w14:textId="62758214" w:rsidR="00C64B2C" w:rsidRPr="00C6505E" w:rsidRDefault="00FC6239" w:rsidP="00FC6239">
      <w:pPr>
        <w:keepNext/>
        <w:keepLines/>
        <w:bidi/>
        <w:spacing w:line="223" w:lineRule="auto"/>
        <w:ind w:left="567" w:hanging="567"/>
        <w:jc w:val="both"/>
        <w:rPr>
          <w:rFonts w:cs="Times New Roman"/>
          <w:rtl/>
          <w:lang w:bidi="prs-AF"/>
        </w:rPr>
      </w:pPr>
      <w:r>
        <w:rPr>
          <w:rFonts w:cs="Times New Roman" w:hint="cs"/>
          <w:b/>
          <w:bCs/>
          <w:rtl/>
        </w:rPr>
        <w:t>۴</w:t>
      </w:r>
      <w:r w:rsidR="0090761B">
        <w:rPr>
          <w:b/>
          <w:bCs/>
          <w:rtl/>
        </w:rPr>
        <w:t>-</w:t>
      </w:r>
      <w:r w:rsidR="0090761B">
        <w:rPr>
          <w:b/>
          <w:bCs/>
          <w:rtl/>
        </w:rPr>
        <w:tab/>
        <w:t xml:space="preserve">کدام گزینه </w:t>
      </w:r>
      <w:r w:rsidR="00C6505E">
        <w:rPr>
          <w:rFonts w:hint="cs"/>
          <w:b/>
          <w:bCs/>
          <w:rtl/>
        </w:rPr>
        <w:t>برای تکمیل عبارت زیر مناسب اس</w:t>
      </w:r>
      <w:r w:rsidR="00C6505E" w:rsidRPr="00C6505E">
        <w:rPr>
          <w:rFonts w:hint="cs"/>
          <w:b/>
          <w:bCs/>
          <w:rtl/>
        </w:rPr>
        <w:t>ت</w:t>
      </w:r>
      <w:r w:rsidR="00C6505E" w:rsidRPr="00C6505E">
        <w:rPr>
          <w:rFonts w:hint="cs"/>
          <w:b/>
          <w:bCs/>
          <w:rtl/>
          <w:lang w:bidi="prs-AF"/>
        </w:rPr>
        <w:t>؟</w:t>
      </w:r>
    </w:p>
    <w:p w14:paraId="137828CA" w14:textId="3B77D237" w:rsidR="00C64B2C" w:rsidRPr="00017AF6" w:rsidRDefault="0090761B">
      <w:pPr>
        <w:keepNext/>
        <w:keepLines/>
        <w:bidi/>
        <w:spacing w:line="223" w:lineRule="auto"/>
        <w:ind w:left="567"/>
        <w:jc w:val="both"/>
        <w:rPr>
          <w:rFonts w:cs="Times New Roman"/>
          <w:rtl/>
        </w:rPr>
      </w:pPr>
      <w:r>
        <w:rPr>
          <w:b/>
          <w:bCs/>
          <w:rtl/>
        </w:rPr>
        <w:t xml:space="preserve">«هر </w:t>
      </w:r>
      <w:proofErr w:type="spellStart"/>
      <w:r>
        <w:rPr>
          <w:b/>
          <w:bCs/>
          <w:rtl/>
        </w:rPr>
        <w:t>نورونی</w:t>
      </w:r>
      <w:proofErr w:type="spellEnd"/>
      <w:r>
        <w:rPr>
          <w:b/>
          <w:bCs/>
          <w:rtl/>
        </w:rPr>
        <w:t xml:space="preserve"> که </w:t>
      </w:r>
      <w:proofErr w:type="spellStart"/>
      <w:r>
        <w:rPr>
          <w:b/>
          <w:bCs/>
          <w:rtl/>
        </w:rPr>
        <w:t>رشته‌های</w:t>
      </w:r>
      <w:proofErr w:type="spellEnd"/>
      <w:r>
        <w:rPr>
          <w:b/>
          <w:bCs/>
          <w:rtl/>
        </w:rPr>
        <w:t xml:space="preserve"> عصبی خود را از ............. محل از جسم سلولی خود خارج </w:t>
      </w:r>
      <w:proofErr w:type="spellStart"/>
      <w:r>
        <w:rPr>
          <w:b/>
          <w:bCs/>
          <w:rtl/>
        </w:rPr>
        <w:t>می‌کند</w:t>
      </w:r>
      <w:proofErr w:type="spellEnd"/>
      <w:r w:rsidR="00017AF6">
        <w:rPr>
          <w:rFonts w:hint="cs"/>
          <w:b/>
          <w:bCs/>
          <w:rtl/>
        </w:rPr>
        <w:t>، .............. .»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9"/>
        <w:gridCol w:w="4603"/>
      </w:tblGrid>
      <w:tr w:rsidR="00C64B2C" w14:paraId="08A6E460" w14:textId="77777777">
        <w:trPr>
          <w:cantSplit/>
        </w:trPr>
        <w:tc>
          <w:tcPr>
            <w:tcW w:w="5169" w:type="dxa"/>
            <w:vAlign w:val="bottom"/>
          </w:tcPr>
          <w:p w14:paraId="03C197A4" w14:textId="343E3661" w:rsidR="00C64B2C" w:rsidRDefault="0090761B">
            <w:pPr>
              <w:keepNext/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 xml:space="preserve">۱) چند ـ فقط در مغز و نخاع یافت </w:t>
            </w:r>
            <w:proofErr w:type="spellStart"/>
            <w:r>
              <w:rPr>
                <w:sz w:val="26"/>
                <w:szCs w:val="26"/>
                <w:rtl/>
              </w:rPr>
              <w:t>می‌شود</w:t>
            </w:r>
            <w:proofErr w:type="spellEnd"/>
          </w:p>
        </w:tc>
        <w:tc>
          <w:tcPr>
            <w:tcW w:w="4603" w:type="dxa"/>
            <w:vAlign w:val="bottom"/>
          </w:tcPr>
          <w:p w14:paraId="34E32248" w14:textId="7D776054" w:rsidR="00C64B2C" w:rsidRDefault="0090761B">
            <w:pPr>
              <w:keepNext/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 xml:space="preserve">۲) یک ـ </w:t>
            </w:r>
            <w:proofErr w:type="spellStart"/>
            <w:r>
              <w:rPr>
                <w:sz w:val="26"/>
                <w:szCs w:val="26"/>
                <w:rtl/>
              </w:rPr>
              <w:t>دندریت</w:t>
            </w:r>
            <w:proofErr w:type="spellEnd"/>
            <w:r>
              <w:rPr>
                <w:sz w:val="26"/>
                <w:szCs w:val="26"/>
                <w:rtl/>
              </w:rPr>
              <w:t xml:space="preserve"> بلندتری از </w:t>
            </w:r>
            <w:proofErr w:type="spellStart"/>
            <w:r>
              <w:rPr>
                <w:sz w:val="26"/>
                <w:szCs w:val="26"/>
                <w:rtl/>
              </w:rPr>
              <w:t>آکسون</w:t>
            </w:r>
            <w:proofErr w:type="spellEnd"/>
            <w:r>
              <w:rPr>
                <w:sz w:val="26"/>
                <w:szCs w:val="26"/>
                <w:rtl/>
              </w:rPr>
              <w:t xml:space="preserve"> دارد</w:t>
            </w:r>
          </w:p>
        </w:tc>
      </w:tr>
    </w:tbl>
    <w:p w14:paraId="0593DD8B" w14:textId="77777777" w:rsidR="00C64B2C" w:rsidRDefault="00C64B2C">
      <w:pPr>
        <w:keepNext/>
        <w:keepLines/>
        <w:bidi/>
        <w:spacing w:line="20" w:lineRule="exact"/>
      </w:pP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9"/>
        <w:gridCol w:w="4603"/>
      </w:tblGrid>
      <w:tr w:rsidR="00C64B2C" w14:paraId="2D5B8CB0" w14:textId="77777777">
        <w:trPr>
          <w:cantSplit/>
        </w:trPr>
        <w:tc>
          <w:tcPr>
            <w:tcW w:w="5169" w:type="dxa"/>
            <w:vAlign w:val="bottom"/>
          </w:tcPr>
          <w:p w14:paraId="14A6C67C" w14:textId="377214B1" w:rsidR="00C64B2C" w:rsidRDefault="0090761B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 xml:space="preserve">۳) چند ـ </w:t>
            </w:r>
            <w:proofErr w:type="spellStart"/>
            <w:r>
              <w:rPr>
                <w:sz w:val="26"/>
                <w:szCs w:val="26"/>
                <w:rtl/>
              </w:rPr>
              <w:t>آکسون</w:t>
            </w:r>
            <w:proofErr w:type="spellEnd"/>
            <w:r>
              <w:rPr>
                <w:sz w:val="26"/>
                <w:szCs w:val="26"/>
                <w:rtl/>
              </w:rPr>
              <w:t xml:space="preserve"> آن </w:t>
            </w:r>
            <w:proofErr w:type="spellStart"/>
            <w:r>
              <w:rPr>
                <w:sz w:val="26"/>
                <w:szCs w:val="26"/>
                <w:rtl/>
              </w:rPr>
              <w:t>میلین</w:t>
            </w:r>
            <w:r w:rsidR="00C6505E">
              <w:rPr>
                <w:rFonts w:hint="cs"/>
                <w:sz w:val="26"/>
                <w:szCs w:val="26"/>
                <w:rtl/>
              </w:rPr>
              <w:t>‌</w:t>
            </w:r>
            <w:r>
              <w:rPr>
                <w:sz w:val="26"/>
                <w:szCs w:val="26"/>
                <w:rtl/>
              </w:rPr>
              <w:t>دار</w:t>
            </w:r>
            <w:proofErr w:type="spellEnd"/>
            <w:r>
              <w:rPr>
                <w:sz w:val="26"/>
                <w:szCs w:val="26"/>
                <w:rtl/>
              </w:rPr>
              <w:t xml:space="preserve"> است</w:t>
            </w:r>
          </w:p>
        </w:tc>
        <w:tc>
          <w:tcPr>
            <w:tcW w:w="4603" w:type="dxa"/>
            <w:vAlign w:val="bottom"/>
          </w:tcPr>
          <w:p w14:paraId="5D19443C" w14:textId="3E772FF3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 xml:space="preserve">۴) یک ـ تنها یک </w:t>
            </w:r>
            <w:proofErr w:type="spellStart"/>
            <w:r>
              <w:rPr>
                <w:sz w:val="26"/>
                <w:szCs w:val="26"/>
                <w:rtl/>
              </w:rPr>
              <w:t>دندریت</w:t>
            </w:r>
            <w:proofErr w:type="spellEnd"/>
            <w:r>
              <w:rPr>
                <w:sz w:val="26"/>
                <w:szCs w:val="26"/>
                <w:rtl/>
              </w:rPr>
              <w:t xml:space="preserve"> دارد</w:t>
            </w:r>
          </w:p>
        </w:tc>
      </w:tr>
    </w:tbl>
    <w:p w14:paraId="2C30FC14" w14:textId="77777777" w:rsidR="00C64B2C" w:rsidRDefault="00C64B2C">
      <w:pPr>
        <w:keepLines/>
        <w:bidi/>
        <w:spacing w:line="20" w:lineRule="exact"/>
      </w:pPr>
    </w:p>
    <w:p w14:paraId="43D3B86A" w14:textId="02614F89" w:rsidR="009A10D2" w:rsidRDefault="009A10D2" w:rsidP="009A10D2">
      <w:pPr>
        <w:pStyle w:val="ab"/>
        <w:bidi/>
        <w:jc w:val="both"/>
        <w:rPr>
          <w:rFonts w:cs="Times New Roman"/>
          <w:b/>
          <w:bCs/>
          <w:rtl/>
        </w:rPr>
      </w:pPr>
      <w:r>
        <w:rPr>
          <w:rFonts w:hint="cs"/>
          <w:b/>
          <w:bCs/>
          <w:rtl/>
        </w:rPr>
        <w:t xml:space="preserve">پاسخ: </w:t>
      </w:r>
      <w:proofErr w:type="spellStart"/>
      <w:r>
        <w:rPr>
          <w:rFonts w:hint="cs"/>
          <w:b/>
          <w:bCs/>
          <w:rtl/>
        </w:rPr>
        <w:t xml:space="preserve">گزینهٔ</w:t>
      </w:r>
      <w:proofErr w:type="spellEnd"/>
      <w:r>
        <w:rPr>
          <w:rFonts w:hint="cs"/>
          <w:b/>
          <w:bCs/>
          <w:rtl/>
        </w:rPr>
        <w:t xml:space="preserve"> ۴</w:t>
      </w:r>
    </w:p>
    <w:p>
      <w:pPr>
        <w:keepNext/>
        <w:keepLines/>
        <w:bidi/>
        <w:spacing w:before="140" w:after="60"/>
      </w:pPr>
      <w:r>
        <w:rPr>
          <w:b/>
          <w:bCs/>
          <w:color w:val="1F3864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۱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چند ـ فقط در مغز و نخاع یافت می‌شود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«چند محل» یعنی نورون حرکتی یا رابط؛ فقط نورون رابط در مغز و نخاع قرار دارد، نه حرکتی.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۲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یک ـ دندریت بلندتری از آکسون دارد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در شکل کتاب، دارینهٔ نورون حسی بلندتر است، اما این ویژگی برای همهٔ نورون‌های حسی صدق نمی‌کند.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۳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چند ـ آکسون آن میلین‌دار است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هر سه نوع نورون می‌توانند میلین‌دار یا بدون میلین باشند.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۴</w:t>
            </w:r>
          </w:p>
        </w:tc>
        <w:tc>
          <w:tcPr>
            <w:tcW w:w="37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یک ـ تنها یک دندریت دارد</w:t>
            </w:r>
          </w:p>
        </w:tc>
        <w:tc>
          <w:tcPr>
            <w:tcW w:w="51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</w:rPr>
              <w:t xml:space="preserve"> — رشته‌ای که از یک محل خارج می‌شود دو شاخه شده و یک دارینه و یک آسه می‌سازد (نورون حسی).</w:t>
            </w:r>
          </w:p>
        </w:tc>
      </w:tr>
    </w:tbl>
    <w:p>
      <w:pPr>
        <w:bidi/>
        <w:spacing w:before="0" w:after="0" w:line="120" w:lineRule="exact"/>
        <w:rPr>
          <w:sz w:val="8"/>
          <w:szCs w:val="8"/>
        </w:rPr>
      </w:pPr>
    </w:p>
    <w:p w14:paraId="2C56989F" w14:textId="04068B44" w:rsidR="009A10D2" w:rsidRDefault="009A10D2" w:rsidP="003D6382">
      <w:pPr>
        <w:pStyle w:val="ab"/>
        <w:bidi/>
        <w:jc w:val="both"/>
        <w:rPr>
          <w:rFonts w:cs="Times New Roman"/>
          <w:rtl/>
        </w:rPr>
      </w:pPr>
      <w:r w:rsidRPr="002D1BEE">
        <w:rPr>
          <w:rFonts w:hint="cs"/>
          <w:highlight w:val="cyan"/>
          <w:rtl/>
        </w:rPr>
        <w:t xml:space="preserve">سؤال چی می‌گه؟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‌ها س</w:t>
      </w:r>
      <w:r>
        <w:rPr>
          <w:rFonts w:hint="eastAsia"/>
          <w:rtl/>
        </w:rPr>
        <w:t xml:space="preserve">ه</w:t>
      </w:r>
      <w:r>
        <w:rPr>
          <w:rFonts w:hint="cs"/>
          <w:rtl/>
        </w:rPr>
        <w:t xml:space="preserve"> نوع حسی، حرکتی و رابط دارند</w:t>
      </w:r>
      <w:r>
        <w:rPr>
          <w:rFonts w:hint="cs"/>
          <w:rtl/>
        </w:rPr>
        <w:t xml:space="preserve">. </w:t>
      </w:r>
      <w:r>
        <w:rPr>
          <w:rFonts w:hint="cs"/>
          <w:rtl/>
        </w:rPr>
        <w:t xml:space="preserve">طبق شکل </w:t>
      </w:r>
      <w:proofErr w:type="spellStart"/>
      <w:r>
        <w:rPr>
          <w:rFonts w:hint="cs"/>
          <w:rtl/>
        </w:rPr>
        <w:t xml:space="preserve">صفحهٔ</w:t>
      </w:r>
      <w:proofErr w:type="spellEnd"/>
      <w:r>
        <w:rPr>
          <w:rFonts w:hint="cs"/>
          <w:rtl/>
        </w:rPr>
        <w:t xml:space="preserve"> ۳ کتاب </w:t>
      </w:r>
      <w:proofErr w:type="spellStart"/>
      <w:r>
        <w:rPr>
          <w:rFonts w:hint="cs"/>
          <w:rtl/>
        </w:rPr>
        <w:t xml:space="preserve">یازدهم،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 حسی یک رشته را از یک محل جسم سلولی خود خارج </w:t>
      </w:r>
      <w:proofErr w:type="spellStart"/>
      <w:r>
        <w:rPr>
          <w:rFonts w:hint="cs"/>
          <w:rtl/>
        </w:rPr>
        <w:t xml:space="preserve">می‌کند</w:t>
      </w:r>
      <w:proofErr w:type="spellEnd"/>
      <w:r>
        <w:rPr>
          <w:rFonts w:hint="cs"/>
          <w:rtl/>
        </w:rPr>
        <w:t xml:space="preserve"> که به دو شاخه منشعب شد</w:t>
      </w:r>
      <w:proofErr w:type="spellStart"/>
      <w:r>
        <w:rPr>
          <w:rFonts w:hint="cs"/>
          <w:rtl/>
        </w:rPr>
        <w:t xml:space="preserve">ه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 xml:space="preserve">دندریت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 xml:space="preserve">آکسون</w:t>
      </w:r>
      <w:proofErr w:type="spellEnd"/>
      <w:r>
        <w:rPr>
          <w:rFonts w:hint="cs"/>
          <w:rtl/>
        </w:rPr>
        <w:t xml:space="preserve"> را ایجاد </w:t>
      </w:r>
      <w:proofErr w:type="spellStart"/>
      <w:r>
        <w:rPr>
          <w:rFonts w:hint="cs"/>
          <w:rtl/>
        </w:rPr>
        <w:t xml:space="preserve">می‌کند</w:t>
      </w:r>
      <w:proofErr w:type="spellEnd"/>
      <w:r>
        <w:rPr>
          <w:rFonts w:hint="cs"/>
          <w:rtl/>
        </w:rPr>
        <w:t xml:space="preserve">.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 حرکتی و رابط هم چند </w:t>
      </w:r>
      <w:proofErr w:type="spellStart"/>
      <w:r>
        <w:rPr>
          <w:rFonts w:hint="cs"/>
          <w:rtl/>
        </w:rPr>
        <w:t xml:space="preserve">دندریت</w:t>
      </w:r>
      <w:proofErr w:type="spellEnd"/>
      <w:r>
        <w:rPr>
          <w:rFonts w:hint="cs"/>
          <w:rtl/>
        </w:rPr>
        <w:t xml:space="preserve"> و یک </w:t>
      </w:r>
      <w:proofErr w:type="spellStart"/>
      <w:r>
        <w:rPr>
          <w:rFonts w:hint="cs"/>
          <w:rtl/>
        </w:rPr>
        <w:t xml:space="preserve">آکسون</w:t>
      </w:r>
      <w:proofErr w:type="spellEnd"/>
      <w:r>
        <w:rPr>
          <w:rFonts w:hint="cs"/>
          <w:rtl/>
        </w:rPr>
        <w:t xml:space="preserve"> را از </w:t>
      </w:r>
      <w:proofErr w:type="spellStart"/>
      <w:r>
        <w:rPr>
          <w:rFonts w:hint="cs"/>
          <w:rtl/>
        </w:rPr>
        <w:t xml:space="preserve">محل‌های</w:t>
      </w:r>
      <w:proofErr w:type="spellEnd"/>
      <w:r>
        <w:rPr>
          <w:rFonts w:hint="cs"/>
          <w:rtl/>
        </w:rPr>
        <w:t xml:space="preserve"> متفاوتی از جسم سلولی خارج </w:t>
      </w:r>
      <w:proofErr w:type="spellStart"/>
      <w:r>
        <w:rPr>
          <w:rFonts w:hint="cs"/>
          <w:rtl/>
        </w:rPr>
        <w:t xml:space="preserve">می‌کنند</w:t>
      </w:r>
      <w:proofErr w:type="spellEnd"/>
      <w:r>
        <w:rPr>
          <w:rFonts w:hint="cs"/>
          <w:rtl/>
        </w:rPr>
        <w:t xml:space="preserve">؛ </w:t>
      </w:r>
      <w:r>
        <w:rPr>
          <w:rFonts w:hint="cs"/>
          <w:rtl/>
        </w:rPr>
        <w:t xml:space="preserve">پس </w:t>
      </w:r>
      <w:proofErr w:type="spellStart"/>
      <w:r>
        <w:rPr>
          <w:rFonts w:hint="cs"/>
          <w:rtl/>
        </w:rPr>
        <w:t xml:space="preserve">گزینه‌های</w:t>
      </w:r>
      <w:proofErr w:type="spellEnd"/>
      <w:r>
        <w:rPr>
          <w:rFonts w:hint="cs"/>
          <w:rtl/>
        </w:rPr>
        <w:t xml:space="preserve"> ۱ و ۳ </w:t>
      </w:r>
      <w:proofErr w:type="spellStart"/>
      <w:r>
        <w:rPr>
          <w:rFonts w:hint="cs"/>
          <w:rtl/>
        </w:rPr>
        <w:t xml:space="preserve">نورون حرکتی</w:t>
      </w:r>
      <w:proofErr w:type="spellEnd"/>
      <w:r>
        <w:rPr>
          <w:rFonts w:hint="cs"/>
          <w:rtl/>
        </w:rPr>
        <w:t xml:space="preserve"> و رابط و گزینه‌های ۲ و ۴ نورون حسی را مطرح </w:t>
      </w:r>
      <w:proofErr w:type="spellStart"/>
      <w:r>
        <w:rPr>
          <w:rFonts w:hint="cs"/>
          <w:rtl/>
        </w:rPr>
        <w:t xml:space="preserve">می‌کنند</w:t>
      </w:r>
      <w:proofErr w:type="spellEnd"/>
      <w:r>
        <w:rPr>
          <w:rFonts w:hint="cs"/>
          <w:rtl/>
        </w:rPr>
        <w:t xml:space="preserve">.</w:t>
      </w:r>
    </w:p>
    <w:p w14:paraId="1129C4A3" w14:textId="77777777" w:rsidR="009A10D2" w:rsidRDefault="009A10D2" w:rsidP="009A10D2">
      <w:pPr>
        <w:pStyle w:val="ab"/>
        <w:bidi/>
        <w:jc w:val="both"/>
        <w:rPr>
          <w:rFonts w:cs="Times New Roman"/>
          <w:rtl/>
        </w:rPr>
      </w:pPr>
      <w:r w:rsidRPr="00A6157D">
        <w:rPr>
          <w:rFonts w:hint="cs"/>
          <w:highlight w:val="darkMagenta"/>
          <w:rtl/>
        </w:rPr>
        <w:t xml:space="preserve">نکته</w:t>
      </w:r>
      <w:r>
        <w:rPr>
          <w:rFonts w:hint="cs"/>
          <w:rtl/>
        </w:rPr>
        <w:t xml:space="preserve">: البته حواستون باشه که برخی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‌های حسی هم یک </w:t>
      </w:r>
      <w:proofErr w:type="spellStart"/>
      <w:r>
        <w:rPr>
          <w:rFonts w:hint="cs"/>
          <w:rtl/>
        </w:rPr>
        <w:t xml:space="preserve">دندریت</w:t>
      </w:r>
      <w:proofErr w:type="spellEnd"/>
      <w:r>
        <w:rPr>
          <w:rFonts w:hint="cs"/>
          <w:rtl/>
        </w:rPr>
        <w:t xml:space="preserve"> و یک </w:t>
      </w:r>
      <w:proofErr w:type="spellStart"/>
      <w:r>
        <w:rPr>
          <w:rFonts w:hint="cs"/>
          <w:rtl/>
        </w:rPr>
        <w:t xml:space="preserve">آکسون</w:t>
      </w:r>
      <w:proofErr w:type="spellEnd"/>
      <w:r>
        <w:rPr>
          <w:rFonts w:hint="cs"/>
          <w:rtl/>
        </w:rPr>
        <w:t xml:space="preserve"> را از دو </w:t>
      </w:r>
      <w:proofErr w:type="spellStart"/>
      <w:r>
        <w:rPr>
          <w:rFonts w:hint="cs"/>
          <w:rtl/>
        </w:rPr>
        <w:t xml:space="preserve">نقطهٔ</w:t>
      </w:r>
      <w:proofErr w:type="spellEnd"/>
      <w:r>
        <w:rPr>
          <w:rFonts w:hint="cs"/>
          <w:rtl/>
        </w:rPr>
        <w:t xml:space="preserve"> جسم سلولی خارج </w:t>
      </w:r>
      <w:proofErr w:type="spellStart"/>
      <w:r>
        <w:rPr>
          <w:rFonts w:hint="cs"/>
          <w:rtl/>
        </w:rPr>
        <w:t xml:space="preserve">می‌کنند</w:t>
      </w:r>
      <w:proofErr w:type="spellEnd"/>
      <w:r>
        <w:rPr>
          <w:rFonts w:hint="cs"/>
          <w:rtl/>
        </w:rPr>
        <w:t xml:space="preserve">.</w:t>
      </w:r>
    </w:p>
    <w:p w14:paraId="0A694F86" w14:textId="77777777" w:rsidR="009A10D2" w:rsidRDefault="009A10D2" w:rsidP="009A10D2">
      <w:pPr>
        <w:pStyle w:val="ab"/>
        <w:bidi/>
        <w:jc w:val="both"/>
        <w:rPr>
          <w:rFonts w:cs="Times New Roman"/>
          <w:rtl/>
        </w:rPr>
      </w:pPr>
      <w:r w:rsidRPr="00A6157D">
        <w:rPr>
          <w:rFonts w:hint="cs"/>
          <w:highlight w:val="magenta"/>
          <w:u w:val="single"/>
          <w:rtl/>
        </w:rPr>
        <w:t xml:space="preserve">حواستون باشه</w:t>
      </w:r>
      <w:r>
        <w:rPr>
          <w:rFonts w:hint="cs"/>
          <w:rtl/>
        </w:rPr>
        <w:t xml:space="preserve">: در زیست‌</w:t>
      </w:r>
      <w:proofErr w:type="spellStart"/>
      <w:r>
        <w:rPr>
          <w:rFonts w:hint="cs"/>
          <w:rtl/>
        </w:rPr>
        <w:t xml:space="preserve">شناسی</w:t>
      </w:r>
      <w:proofErr w:type="spellEnd"/>
      <w:r>
        <w:rPr>
          <w:rFonts w:hint="cs"/>
          <w:rtl/>
        </w:rPr>
        <w:t xml:space="preserve"> «چند» معنای «بیش از ۲» </w:t>
      </w:r>
      <w:proofErr w:type="spellStart"/>
      <w:r>
        <w:rPr>
          <w:rFonts w:hint="cs"/>
          <w:rtl/>
        </w:rPr>
        <w:t xml:space="preserve">می‌دهد</w:t>
      </w:r>
      <w:proofErr w:type="spellEnd"/>
      <w:r>
        <w:rPr>
          <w:rFonts w:hint="cs"/>
          <w:rtl/>
        </w:rPr>
        <w:t xml:space="preserve">.</w:t>
      </w:r>
    </w:p>
    <w:p w14:paraId="051C84E6" w14:textId="13C78CE9" w:rsidR="009A10D2" w:rsidRDefault="009A10D2" w:rsidP="00DF3529">
      <w:pPr>
        <w:pStyle w:val="ab"/>
        <w:bidi/>
        <w:jc w:val="both"/>
        <w:rPr>
          <w:rFonts w:cs="Times New Roman"/>
          <w:rtl/>
        </w:rPr>
      </w:pPr>
      <w:r w:rsidR="00DF3529">
        <w:rPr>
          <w:rFonts w:hint="cs"/>
          <w:rtl/>
        </w:rPr>
        <w:t xml:space="preserve">بررسی </w:t>
      </w:r>
      <w:proofErr w:type="spellStart"/>
      <w:r w:rsidR="00DF3529">
        <w:rPr>
          <w:rFonts w:hint="cs"/>
          <w:rtl/>
        </w:rPr>
        <w:t xml:space="preserve">گزینهٔ</w:t>
      </w:r>
      <w:proofErr w:type="spellEnd"/>
      <w:r w:rsidR="00DF3529">
        <w:rPr>
          <w:rFonts w:hint="cs"/>
          <w:rtl/>
        </w:rPr>
        <w:t xml:space="preserve"> پاسخ: </w:t>
      </w:r>
      <w:proofErr w:type="spellStart"/>
      <w:r w:rsidR="00DF3529">
        <w:rPr>
          <w:rFonts w:hint="cs"/>
          <w:rtl/>
        </w:rPr>
        <w:t xml:space="preserve">نورون</w:t>
      </w:r>
      <w:proofErr w:type="spellEnd"/>
      <w:r w:rsidR="00DF3529">
        <w:rPr>
          <w:rFonts w:hint="cs"/>
          <w:rtl/>
        </w:rPr>
        <w:t xml:space="preserve"> </w:t>
      </w:r>
      <w:r>
        <w:rPr>
          <w:rFonts w:hint="cs"/>
          <w:rtl/>
        </w:rPr>
        <w:t xml:space="preserve">حسی یک </w:t>
      </w:r>
      <w:proofErr w:type="spellStart"/>
      <w:r>
        <w:rPr>
          <w:rFonts w:hint="cs"/>
          <w:rtl/>
        </w:rPr>
        <w:t xml:space="preserve">دندریت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 حرکتی و رابط چند </w:t>
      </w:r>
      <w:proofErr w:type="spellStart"/>
      <w:r>
        <w:rPr>
          <w:rFonts w:hint="cs"/>
          <w:rtl/>
        </w:rPr>
        <w:t xml:space="preserve">دندریت</w:t>
      </w:r>
      <w:proofErr w:type="spellEnd"/>
      <w:r>
        <w:rPr>
          <w:rFonts w:hint="cs"/>
          <w:rtl/>
        </w:rPr>
        <w:t xml:space="preserve"> دارند.</w:t>
      </w:r>
    </w:p>
    <w:p w14:paraId="32232E64" w14:textId="77777777" w:rsidR="009A10D2" w:rsidRDefault="009A10D2" w:rsidP="009A10D2">
      <w:pPr>
        <w:pStyle w:val="ab"/>
        <w:bidi/>
        <w:jc w:val="both"/>
        <w:rPr>
          <w:rFonts w:cs="Times New Roman"/>
          <w:b/>
          <w:bCs/>
          <w:rtl/>
        </w:rPr>
      </w:pPr>
      <w:r>
        <w:rPr>
          <w:rFonts w:hint="cs"/>
          <w:b/>
          <w:bCs/>
          <w:rtl/>
        </w:rPr>
        <w:t xml:space="preserve">بررسی سایر </w:t>
      </w:r>
      <w:proofErr w:type="spellStart"/>
      <w:r>
        <w:rPr>
          <w:rFonts w:hint="cs"/>
          <w:b/>
          <w:bCs/>
          <w:rtl/>
        </w:rPr>
        <w:t xml:space="preserve">گزینه‌ها</w:t>
      </w:r>
      <w:proofErr w:type="spellEnd"/>
      <w:r>
        <w:rPr>
          <w:rFonts w:hint="cs"/>
          <w:b/>
          <w:bCs/>
          <w:rtl/>
        </w:rPr>
        <w:t xml:space="preserve">:</w:t>
      </w:r>
    </w:p>
    <w:p w14:paraId="0AB78D12" w14:textId="77777777" w:rsidR="009A10D2" w:rsidRDefault="009A10D2" w:rsidP="009A10D2">
      <w:pPr>
        <w:pStyle w:val="ab"/>
        <w:bidi/>
        <w:jc w:val="both"/>
        <w:rPr>
          <w:rFonts w:cs="Times New Roman"/>
          <w:rtl/>
        </w:rPr>
      </w:pPr>
      <w:r>
        <w:rPr>
          <w:rFonts w:hint="cs"/>
          <w:rtl/>
        </w:rPr>
        <w:t xml:space="preserve">۱- فقط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 رابط است که تنها در دستگاه عصبی مرکزی، یعنی مغز و نخاع، یافت </w:t>
      </w:r>
      <w:proofErr w:type="spellStart"/>
      <w:r>
        <w:rPr>
          <w:rFonts w:hint="cs"/>
          <w:rtl/>
        </w:rPr>
        <w:t xml:space="preserve">می‌شود</w:t>
      </w:r>
      <w:proofErr w:type="spellEnd"/>
      <w:r>
        <w:rPr>
          <w:rFonts w:hint="cs"/>
          <w:rtl/>
        </w:rPr>
        <w:t xml:space="preserve">.</w:t>
      </w:r>
    </w:p>
    <w:p w14:paraId="3EAB9DBE" w14:textId="77777777" w:rsidR="009A10D2" w:rsidRDefault="009A10D2" w:rsidP="009A10D2">
      <w:pPr>
        <w:pStyle w:val="ab"/>
        <w:bidi/>
        <w:jc w:val="both"/>
        <w:rPr>
          <w:rFonts w:cs="Times New Roman"/>
          <w:rtl/>
        </w:rPr>
      </w:pPr>
      <w:r>
        <w:rPr>
          <w:rFonts w:hint="cs"/>
          <w:rtl/>
        </w:rPr>
        <w:t xml:space="preserve">۲- درست است که طبق شکل کتاب، در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 حسی </w:t>
      </w:r>
      <w:proofErr w:type="spellStart"/>
      <w:r>
        <w:rPr>
          <w:rFonts w:hint="cs"/>
          <w:rtl/>
        </w:rPr>
        <w:t xml:space="preserve">دندریت</w:t>
      </w:r>
      <w:proofErr w:type="spellEnd"/>
      <w:r>
        <w:rPr>
          <w:rFonts w:hint="cs"/>
          <w:rtl/>
        </w:rPr>
        <w:t xml:space="preserve"> از </w:t>
      </w:r>
      <w:proofErr w:type="spellStart"/>
      <w:r>
        <w:rPr>
          <w:rFonts w:hint="cs"/>
          <w:rtl/>
        </w:rPr>
        <w:t xml:space="preserve">آکسون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طویل</w:t>
      </w:r>
      <w:proofErr w:type="spellEnd"/>
      <w:r>
        <w:rPr>
          <w:rFonts w:hint="cs"/>
          <w:rtl/>
        </w:rPr>
        <w:t xml:space="preserve">‌تر است؛ اما این ویژگی برای </w:t>
      </w:r>
      <w:proofErr w:type="spellStart"/>
      <w:r>
        <w:rPr>
          <w:rFonts w:hint="cs"/>
          <w:rtl/>
        </w:rPr>
        <w:t xml:space="preserve">همهٔ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نورون‌های</w:t>
      </w:r>
      <w:proofErr w:type="spellEnd"/>
      <w:r>
        <w:rPr>
          <w:rFonts w:hint="cs"/>
          <w:rtl/>
        </w:rPr>
        <w:t xml:space="preserve"> حسی صادق نیست و جلوتر، به‌ویژه در بحث اعصاب حسی، </w:t>
      </w:r>
      <w:proofErr w:type="spellStart"/>
      <w:r>
        <w:rPr>
          <w:rFonts w:hint="cs"/>
          <w:rtl/>
        </w:rPr>
        <w:t xml:space="preserve">نورون‌های</w:t>
      </w:r>
      <w:proofErr w:type="spellEnd"/>
      <w:r>
        <w:rPr>
          <w:rFonts w:hint="cs"/>
          <w:rtl/>
        </w:rPr>
        <w:t xml:space="preserve"> حسی‌ای را </w:t>
      </w:r>
      <w:proofErr w:type="spellStart"/>
      <w:r>
        <w:rPr>
          <w:rFonts w:hint="cs"/>
          <w:rtl/>
        </w:rPr>
        <w:t xml:space="preserve">می‌بینیم</w:t>
      </w:r>
      <w:proofErr w:type="spellEnd"/>
      <w:r>
        <w:rPr>
          <w:rFonts w:hint="cs"/>
          <w:rtl/>
        </w:rPr>
        <w:t xml:space="preserve"> که </w:t>
      </w:r>
      <w:proofErr w:type="spellStart"/>
      <w:r>
        <w:rPr>
          <w:rFonts w:hint="cs"/>
          <w:rtl/>
        </w:rPr>
        <w:t xml:space="preserve">آکسون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طویل‌تری</w:t>
      </w:r>
      <w:proofErr w:type="spellEnd"/>
      <w:r>
        <w:rPr>
          <w:rFonts w:hint="cs"/>
          <w:rtl/>
        </w:rPr>
        <w:t xml:space="preserve"> از </w:t>
      </w:r>
      <w:proofErr w:type="spellStart"/>
      <w:r>
        <w:rPr>
          <w:rFonts w:hint="cs"/>
          <w:rtl/>
        </w:rPr>
        <w:t xml:space="preserve">دندریت</w:t>
      </w:r>
      <w:proofErr w:type="spellEnd"/>
      <w:r>
        <w:rPr>
          <w:rFonts w:hint="cs"/>
          <w:rtl/>
        </w:rPr>
        <w:t xml:space="preserve"> دارند.</w:t>
      </w:r>
    </w:p>
    <w:p w14:paraId="58CF5053" w14:textId="77777777" w:rsidR="009A10D2" w:rsidRDefault="009A10D2" w:rsidP="009A10D2">
      <w:pPr>
        <w:pStyle w:val="ab"/>
        <w:bidi/>
        <w:jc w:val="both"/>
        <w:rPr>
          <w:rFonts w:cs="Times New Roman"/>
          <w:rtl/>
        </w:rPr>
      </w:pPr>
      <w:r w:rsidRPr="002E6CEB">
        <w:rPr>
          <w:rFonts w:hint="cs"/>
          <w:highlight w:val="magenta"/>
          <w:rtl/>
        </w:rPr>
        <w:t xml:space="preserve">حواستون باشه:</w:t>
      </w:r>
      <w:r>
        <w:rPr>
          <w:rFonts w:hint="cs"/>
          <w:rtl/>
        </w:rPr>
        <w:t xml:space="preserve"> در نورون‌های حرکتی و رابط، </w:t>
      </w:r>
      <w:proofErr w:type="spellStart"/>
      <w:r>
        <w:rPr>
          <w:rFonts w:hint="cs"/>
          <w:rtl/>
        </w:rPr>
        <w:t xml:space="preserve">همواره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آکسون</w:t>
      </w:r>
      <w:proofErr w:type="spellEnd"/>
      <w:r>
        <w:rPr>
          <w:rFonts w:hint="cs"/>
          <w:rtl/>
        </w:rPr>
        <w:t xml:space="preserve"> از هر یک از </w:t>
      </w:r>
      <w:proofErr w:type="spellStart"/>
      <w:r>
        <w:rPr>
          <w:rFonts w:hint="cs"/>
          <w:rtl/>
        </w:rPr>
        <w:t xml:space="preserve">دندریت‌ها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طویل</w:t>
      </w:r>
      <w:proofErr w:type="spellEnd"/>
      <w:r>
        <w:rPr>
          <w:rFonts w:hint="cs"/>
          <w:rtl/>
        </w:rPr>
        <w:t xml:space="preserve">‌تر است.</w:t>
      </w:r>
    </w:p>
    <w:p w14:paraId="244952E0" w14:textId="77777777" w:rsidR="009A10D2" w:rsidRDefault="009A10D2" w:rsidP="009A10D2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۳- دقت کنید هر سه نوع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 می‌توانند </w:t>
      </w:r>
      <w:proofErr w:type="spellStart"/>
      <w:r>
        <w:rPr>
          <w:rFonts w:hint="cs"/>
          <w:rtl/>
        </w:rPr>
        <w:t xml:space="preserve">میلین</w:t>
      </w:r>
      <w:proofErr w:type="spellEnd"/>
      <w:r>
        <w:rPr>
          <w:rFonts w:hint="cs"/>
          <w:rtl/>
        </w:rPr>
        <w:t xml:space="preserve">‌دار یا بدون </w:t>
      </w:r>
      <w:proofErr w:type="spellStart"/>
      <w:r>
        <w:rPr>
          <w:rFonts w:hint="cs"/>
          <w:rtl/>
        </w:rPr>
        <w:t xml:space="preserve">میلین</w:t>
      </w:r>
      <w:proofErr w:type="spellEnd"/>
      <w:r>
        <w:rPr>
          <w:rFonts w:hint="cs"/>
          <w:rtl/>
        </w:rPr>
        <w:t xml:space="preserve"> باشند.</w:t>
      </w:r>
    </w:p>
    <w:p w14:paraId="320F9CDF" w14:textId="48103240" w:rsidR="0008638C" w:rsidRDefault="005F6CAE" w:rsidP="009A10D2">
      <w:pPr>
        <w:pStyle w:val="ab"/>
        <w:jc w:val="right"/>
        <w:rPr>
          <w:rFonts w:cs="Times New Roman"/>
          <w:rtl/>
        </w:rPr>
      </w:pPr>
      <w:r>
        <w:rPr>
          <w:rFonts w:cs="Times New Roman"/>
          <w:noProof/>
          <w:rtl/>
          <w:lang w:val="fa-IR"/>
        </w:rPr>
        <w:drawing>
          <wp:anchor distT="0" distB="0" distL="114300" distR="114300" simplePos="0" relativeHeight="251665408" behindDoc="0" locked="0" layoutInCell="1" allowOverlap="1" wp14:anchorId="0662C6AD" wp14:editId="1C48ADEE">
            <wp:simplePos x="0" y="0"/>
            <wp:positionH relativeFrom="column">
              <wp:posOffset>1429385</wp:posOffset>
            </wp:positionH>
            <wp:positionV relativeFrom="paragraph">
              <wp:posOffset>149225</wp:posOffset>
            </wp:positionV>
            <wp:extent cx="3329940" cy="3042920"/>
            <wp:effectExtent l="0" t="0" r="3810" b="5080"/>
            <wp:wrapTopAndBottom/>
            <wp:docPr id="5" name="تصوی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تصویر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keepNext/>
        <w:keepLines/>
        <w:shd w:val="clear" w:color="auto" w:fill="1F3864"/>
        <w:bidi/>
        <w:spacing w:before="240" w:after="60" w:line="30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۴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انواع نورون از نظر ساختار</w:t>
      </w:r>
    </w:p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1F3864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>
        <w:trPr>
          <w:cantSplit/>
          <w:tblHeader/>
        </w:trPr>
        <w:tc>
          <w:tcPr>
            <w:tcW w:w="24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ویژگی</w:t>
            </w:r>
          </w:p>
        </w:tc>
        <w:tc>
          <w:tcPr>
            <w:tcW w:w="24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نورون حسی</w:t>
            </w:r>
          </w:p>
        </w:tc>
        <w:tc>
          <w:tcPr>
            <w:tcW w:w="24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نورون حرکتی</w:t>
            </w:r>
          </w:p>
        </w:tc>
        <w:tc>
          <w:tcPr>
            <w:tcW w:w="24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نورون رابط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جهت پیام</w:t>
            </w:r>
          </w:p>
        </w:tc>
        <w:tc>
          <w:tcPr>
            <w:tcW w:w="24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به سوی بخش مرکزی (مغز و نخاع)</w:t>
            </w:r>
          </w:p>
        </w:tc>
        <w:tc>
          <w:tcPr>
            <w:tcW w:w="24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از بخش مرکزی به سوی اندام‌ها (مانند ماهیچه‌ها)</w:t>
            </w:r>
          </w:p>
        </w:tc>
        <w:tc>
          <w:tcPr>
            <w:tcW w:w="24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ارتباط بین نورون‌ها در مغز و نخاع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محل خروج رشته‌ها از جسم یاخته‌ای</w:t>
            </w:r>
          </w:p>
        </w:tc>
        <w:tc>
          <w:tcPr>
            <w:tcW w:w="24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یک محل (سپس دو شاخه)</w:t>
            </w:r>
          </w:p>
        </w:tc>
        <w:tc>
          <w:tcPr>
            <w:tcW w:w="24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چند محل</w:t>
            </w:r>
          </w:p>
        </w:tc>
        <w:tc>
          <w:tcPr>
            <w:tcW w:w="24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چند محل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تعداد دارینه</w:t>
            </w:r>
          </w:p>
        </w:tc>
        <w:tc>
          <w:tcPr>
            <w:tcW w:w="24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یک</w:t>
            </w:r>
          </w:p>
        </w:tc>
        <w:tc>
          <w:tcPr>
            <w:tcW w:w="24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چند</w:t>
            </w:r>
          </w:p>
        </w:tc>
        <w:tc>
          <w:tcPr>
            <w:tcW w:w="24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چند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طول رشته‌ها (شکل ۳ کتاب)</w:t>
            </w:r>
          </w:p>
        </w:tc>
        <w:tc>
          <w:tcPr>
            <w:tcW w:w="24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دارینه بلندتر از آسه</w:t>
            </w:r>
          </w:p>
        </w:tc>
        <w:tc>
          <w:tcPr>
            <w:tcW w:w="24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آسه بلندتر از دارینه‌ها</w:t>
            </w:r>
          </w:p>
        </w:tc>
        <w:tc>
          <w:tcPr>
            <w:tcW w:w="24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آسه بلندتر از دارینه‌ها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میلین</w:t>
            </w:r>
          </w:p>
        </w:tc>
        <w:tc>
          <w:tcPr>
            <w:tcW w:w="24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میلین‌دار یا بدون میلین</w:t>
            </w:r>
          </w:p>
        </w:tc>
        <w:tc>
          <w:tcPr>
            <w:tcW w:w="24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میلین‌دار یا بدون میلین</w:t>
            </w:r>
          </w:p>
        </w:tc>
        <w:tc>
          <w:tcPr>
            <w:tcW w:w="24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میلین‌دار یا بدون میلین</w:t>
            </w:r>
          </w:p>
        </w:tc>
      </w:tr>
    </w:tbl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1F3864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0"/>
        <w:jc w:val="center"/>
      </w:pPr>
      <w:r>
        <w:drawing>
          <wp:inline distT="0" distB="0" distL="0" distR="0">
            <wp:extent cx="5760000" cy="2752000"/>
            <wp:effectExtent l="0" t="0" r="0" b="0"/>
            <wp:docPr id="9004" name="Char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chart04.png"/>
                    <pic:cNvPicPr/>
                  </pic:nvPicPr>
                  <pic:blipFill>
                    <a:blip r:embed="rIdChart0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120"/>
      </w:pPr>
      <w:r>
        <w:rPr>
          <w:b/>
          <w:bCs/>
          <w:color w:val="555555"/>
          <w:sz w:val="18"/>
          <w:szCs w:val="18"/>
          <w:rtl/>
        </w:rPr>
        <w:t xml:space="preserve">منبع: </w:t>
      </w:r>
      <w:r>
        <w:rPr>
          <w:color w:val="555555"/>
          <w:sz w:val="18"/>
          <w:szCs w:val="18"/>
          <w:rtl/>
        </w:rPr>
        <w:t xml:space="preserve">زیست‌شناسی ۲ (یازدهم) — فصل ۱ (تنظیم عصبی)، گفتار ۱؛ صفحهٔ ۳ (شکل ۳)</w:t>
      </w:r>
    </w:p>
    <w:p w14:paraId="6E435152" w14:textId="77777777" w:rsidR="00C64B2C" w:rsidRPr="00C6505E" w:rsidRDefault="009A10D2" w:rsidP="009A10D2">
      <w:pPr>
        <w:keepNext/>
        <w:keepLines/>
        <w:bidi/>
        <w:spacing w:line="223" w:lineRule="auto"/>
        <w:ind w:left="567" w:hanging="567"/>
        <w:jc w:val="both"/>
        <w:rPr>
          <w:rFonts w:cs="Calibri"/>
        </w:rPr>
      </w:pPr>
      <w:r>
        <w:rPr>
          <w:rFonts w:cs="Times New Roman" w:hint="cs"/>
          <w:b/>
          <w:bCs/>
          <w:rtl/>
        </w:rPr>
        <w:lastRenderedPageBreak/>
        <w:t>۵</w:t>
      </w:r>
      <w:r w:rsidR="0090761B">
        <w:rPr>
          <w:b/>
          <w:bCs/>
          <w:rtl/>
        </w:rPr>
        <w:t>-</w:t>
      </w:r>
      <w:r w:rsidR="0090761B">
        <w:rPr>
          <w:b/>
          <w:bCs/>
          <w:rtl/>
        </w:rPr>
        <w:tab/>
        <w:t>در ارتباط با دستگاه عصبی محیطی</w:t>
      </w:r>
      <w:r w:rsidR="00C6505E">
        <w:rPr>
          <w:rFonts w:hint="cs"/>
          <w:b/>
          <w:bCs/>
          <w:rtl/>
        </w:rPr>
        <w:t>، کدام گزینه برای تکمیل عبارت زیر مناسب است</w:t>
      </w:r>
      <w:r w:rsidR="00C6505E" w:rsidRPr="00C6505E">
        <w:rPr>
          <w:rFonts w:hint="cs"/>
          <w:b/>
          <w:bCs/>
          <w:rtl/>
        </w:rPr>
        <w:t>؟</w:t>
      </w:r>
    </w:p>
    <w:p w14:paraId="2793B0A0" w14:textId="6B427ACE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«</w:t>
      </w:r>
      <w:proofErr w:type="spellStart"/>
      <w:r>
        <w:rPr>
          <w:b/>
          <w:bCs/>
          <w:rtl/>
        </w:rPr>
        <w:t xml:space="preserve">نورونی</w:t>
      </w:r>
      <w:proofErr w:type="spellEnd"/>
      <w:r>
        <w:rPr>
          <w:b/>
          <w:bCs/>
          <w:rtl/>
        </w:rPr>
        <w:t xml:space="preserve"> که </w:t>
      </w:r>
      <w:proofErr w:type="spellStart"/>
      <w:r>
        <w:rPr>
          <w:b/>
          <w:bCs/>
          <w:rtl/>
        </w:rPr>
        <w:t xml:space="preserve">نقطهٔ</w:t>
      </w:r>
      <w:proofErr w:type="spellEnd"/>
      <w:r>
        <w:rPr>
          <w:b/>
          <w:bCs/>
          <w:rtl/>
        </w:rPr>
        <w:t xml:space="preserve"> اول آن</w:t>
      </w:r>
      <w:r w:rsidR="00C6505E">
        <w:rPr>
          <w:rFonts w:hint="cs"/>
          <w:b/>
          <w:bCs/>
          <w:rtl/>
        </w:rPr>
        <w:t xml:space="preserve">،</w:t>
      </w:r>
      <w:r>
        <w:rPr>
          <w:b/>
          <w:bCs/>
          <w:rtl/>
        </w:rPr>
        <w:t xml:space="preserve"> پیام را توسط ............. دریافت </w:t>
      </w:r>
      <w:proofErr w:type="spellStart"/>
      <w:r>
        <w:rPr>
          <w:b/>
          <w:bCs/>
          <w:rtl/>
        </w:rPr>
        <w:t xml:space="preserve">می‌کند،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 xml:space="preserve">به</w:t>
      </w:r>
      <w:r w:rsidR="00C6505E">
        <w:rPr>
          <w:rFonts w:hint="cs"/>
          <w:b/>
          <w:bCs/>
          <w:rtl/>
        </w:rPr>
        <w:t xml:space="preserve">‌</w:t>
      </w:r>
      <w:r>
        <w:rPr>
          <w:b/>
          <w:bCs/>
          <w:rtl/>
        </w:rPr>
        <w:t xml:space="preserve">طور</w:t>
      </w:r>
      <w:proofErr w:type="spellEnd"/>
      <w:r w:rsidR="00C6505E"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 xml:space="preserve">حتم ............. .»</w:t>
      </w:r>
    </w:p>
    <w:p w14:paraId="67EBAB16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 xml:space="preserve">۱)</w:t>
      </w:r>
      <w:r>
        <w:rPr>
          <w:sz w:val="26"/>
          <w:szCs w:val="26"/>
          <w:rtl/>
        </w:rPr>
        <w:tab/>
        <w:t xml:space="preserve">ناقل عصبی ـ در </w:t>
      </w:r>
      <w:proofErr w:type="spellStart"/>
      <w:r>
        <w:rPr>
          <w:sz w:val="26"/>
          <w:szCs w:val="26"/>
          <w:rtl/>
        </w:rPr>
        <w:t xml:space="preserve">آکسون</w:t>
      </w:r>
      <w:proofErr w:type="spellEnd"/>
      <w:r>
        <w:rPr>
          <w:sz w:val="26"/>
          <w:szCs w:val="26"/>
          <w:rtl/>
        </w:rPr>
        <w:t xml:space="preserve"> فقط برخی بخش‌ها با مایع بین‌</w:t>
      </w:r>
      <w:proofErr w:type="spellStart"/>
      <w:r>
        <w:rPr>
          <w:sz w:val="26"/>
          <w:szCs w:val="26"/>
          <w:rtl/>
        </w:rPr>
        <w:t xml:space="preserve">یاخته‌ای</w:t>
      </w:r>
      <w:proofErr w:type="spellEnd"/>
      <w:r>
        <w:rPr>
          <w:sz w:val="26"/>
          <w:szCs w:val="26"/>
          <w:rtl/>
        </w:rPr>
        <w:t xml:space="preserve"> تماس مستقیم دارند.</w:t>
      </w:r>
    </w:p>
    <w:p w14:paraId="570F5756" w14:textId="680481F9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محرک ـ یک رشته از </w:t>
      </w:r>
      <w:r w:rsidR="00017AF6">
        <w:rPr>
          <w:rFonts w:hint="cs"/>
          <w:sz w:val="26"/>
          <w:szCs w:val="26"/>
          <w:rtl/>
        </w:rPr>
        <w:t>ج</w:t>
      </w:r>
      <w:r>
        <w:rPr>
          <w:sz w:val="26"/>
          <w:szCs w:val="26"/>
          <w:rtl/>
        </w:rPr>
        <w:t xml:space="preserve">سم سلولی خارج و سپس به دو شاخه منشعب </w:t>
      </w:r>
      <w:proofErr w:type="spellStart"/>
      <w:r>
        <w:rPr>
          <w:sz w:val="26"/>
          <w:szCs w:val="26"/>
          <w:rtl/>
        </w:rPr>
        <w:t>می‌شود</w:t>
      </w:r>
      <w:proofErr w:type="spellEnd"/>
      <w:r>
        <w:rPr>
          <w:sz w:val="26"/>
          <w:szCs w:val="26"/>
          <w:rtl/>
        </w:rPr>
        <w:t>.</w:t>
      </w:r>
    </w:p>
    <w:p w14:paraId="0296711D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 xml:space="preserve">۳)</w:t>
      </w:r>
      <w:r>
        <w:rPr>
          <w:sz w:val="26"/>
          <w:szCs w:val="26"/>
          <w:rtl/>
        </w:rPr>
        <w:tab/>
        <w:t xml:space="preserve">ناقل عصبی ـ </w:t>
      </w:r>
      <w:proofErr w:type="spellStart"/>
      <w:r>
        <w:rPr>
          <w:sz w:val="26"/>
          <w:szCs w:val="26"/>
          <w:rtl/>
        </w:rPr>
        <w:t xml:space="preserve">آکسون</w:t>
      </w:r>
      <w:proofErr w:type="spellEnd"/>
      <w:r>
        <w:rPr>
          <w:sz w:val="26"/>
          <w:szCs w:val="26"/>
          <w:rtl/>
        </w:rPr>
        <w:t xml:space="preserve">‌های آن طول بیشتری از </w:t>
      </w:r>
      <w:proofErr w:type="spellStart"/>
      <w:r>
        <w:rPr>
          <w:sz w:val="26"/>
          <w:szCs w:val="26"/>
          <w:rtl/>
        </w:rPr>
        <w:t xml:space="preserve">دندریت‌های</w:t>
      </w:r>
      <w:proofErr w:type="spellEnd"/>
      <w:r>
        <w:rPr>
          <w:sz w:val="26"/>
          <w:szCs w:val="26"/>
          <w:rtl/>
        </w:rPr>
        <w:t xml:space="preserve"> آن دارند.</w:t>
      </w:r>
    </w:p>
    <w:p w14:paraId="607E041B" w14:textId="77777777" w:rsidR="00C64B2C" w:rsidRDefault="0090761B">
      <w:pPr>
        <w:keepLines/>
        <w:bidi/>
        <w:spacing w:line="223" w:lineRule="auto"/>
        <w:ind w:left="837" w:hanging="270"/>
        <w:jc w:val="both"/>
        <w:rPr>
          <w:rFonts w:cs="Times New Roman"/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محرک ـ پیام را به سوی دستگاه عصبی مرکزی </w:t>
      </w:r>
      <w:proofErr w:type="spellStart"/>
      <w:r>
        <w:rPr>
          <w:sz w:val="26"/>
          <w:szCs w:val="26"/>
          <w:rtl/>
        </w:rPr>
        <w:t>می‌آورد</w:t>
      </w:r>
      <w:proofErr w:type="spellEnd"/>
      <w:r>
        <w:rPr>
          <w:sz w:val="26"/>
          <w:szCs w:val="26"/>
          <w:rtl/>
        </w:rPr>
        <w:t>.</w:t>
      </w:r>
    </w:p>
    <w:p w14:paraId="01281D0E" w14:textId="27553F06" w:rsidR="00BB0191" w:rsidRDefault="00BB0191" w:rsidP="00230959">
      <w:pPr>
        <w:pStyle w:val="ab"/>
        <w:bidi/>
        <w:jc w:val="both"/>
        <w:rPr>
          <w:rFonts w:cs="Times New Roman"/>
          <w:b/>
          <w:bCs/>
          <w:rtl/>
        </w:rPr>
      </w:pPr>
      <w:r>
        <w:rPr>
          <w:rFonts w:hint="cs"/>
          <w:b/>
          <w:bCs/>
          <w:rtl/>
        </w:rPr>
        <w:t xml:space="preserve">پاسخ: </w:t>
      </w:r>
      <w:proofErr w:type="spellStart"/>
      <w:r>
        <w:rPr>
          <w:rFonts w:hint="cs"/>
          <w:b/>
          <w:bCs/>
          <w:rtl/>
        </w:rPr>
        <w:t xml:space="preserve">گزینهٔ</w:t>
      </w:r>
      <w:proofErr w:type="spellEnd"/>
      <w:r>
        <w:rPr>
          <w:rFonts w:hint="cs"/>
          <w:b/>
          <w:bCs/>
          <w:rtl/>
        </w:rPr>
        <w:t xml:space="preserve"> ۴</w:t>
      </w:r>
    </w:p>
    <w:p>
      <w:pPr>
        <w:keepNext/>
        <w:keepLines/>
        <w:bidi/>
        <w:spacing w:before="140" w:after="60"/>
      </w:pPr>
      <w:r>
        <w:rPr>
          <w:b/>
          <w:bCs/>
          <w:color w:val="1F3864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۱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ناقل عصبی ـ در آکسون فقط برخی بخش‌ها با مایع بین‌یاخته‌ای تماس مستقیم دارند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تحریک با ناقل در هر سه نوع نورون رخ می‌دهد و هر سه می‌توانند بدون میلین باشند؛ در آسهٔ بدون میلین همهٔ بخش‌ها با مایع تماس دارند.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۲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محرک ـ یک رشته از جسم سلولی خارج و سپس به دو شاخه منشعب می‌شود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برخی نورون‌های حسی یک دارینه و یک آسه را از دو نقطهٔ جسم یاخته‌ای خارج می‌کنند؛ پس «به‌طور حتم» نیست.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۳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ناقل عصبی ـ آکسون‌های آن طول بیشتری از دندریت‌های آن دارند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هر نورون فقط یک آسه دارد و عبارت «آکسون‌ها» نادرست است.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۴</w:t>
            </w:r>
          </w:p>
        </w:tc>
        <w:tc>
          <w:tcPr>
            <w:tcW w:w="37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محرک ـ پیام را به سوی دستگاه عصبی مرکزی می‌آورد</w:t>
            </w:r>
          </w:p>
        </w:tc>
        <w:tc>
          <w:tcPr>
            <w:tcW w:w="51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</w:rPr>
              <w:t xml:space="preserve"> — نورونی که نقطهٔ اولش با محرک تحریک می‌شود، نورون حسی است و پیام را به سوی مغز و نخاع می‌آورد.</w:t>
            </w:r>
          </w:p>
        </w:tc>
      </w:tr>
    </w:tbl>
    <w:p>
      <w:pPr>
        <w:bidi/>
        <w:spacing w:before="0" w:after="0" w:line="120" w:lineRule="exact"/>
        <w:rPr>
          <w:sz w:val="8"/>
          <w:szCs w:val="8"/>
        </w:rPr>
      </w:pPr>
    </w:p>
    <w:p w14:paraId="7AEF5316" w14:textId="77777777" w:rsidR="00BB0191" w:rsidRDefault="00BB0191" w:rsidP="00BB0191">
      <w:pPr>
        <w:pStyle w:val="ab"/>
        <w:bidi/>
        <w:jc w:val="both"/>
        <w:rPr>
          <w:rFonts w:cs="Times New Roman"/>
          <w:rtl/>
        </w:rPr>
      </w:pPr>
      <w:r w:rsidRPr="00B94DC3">
        <w:rPr>
          <w:rFonts w:hint="cs"/>
          <w:highlight w:val="cyan"/>
          <w:rtl/>
        </w:rPr>
        <w:t xml:space="preserve">سؤال چی می‌گه؟</w:t>
      </w:r>
      <w:r>
        <w:rPr>
          <w:rFonts w:hint="cs"/>
          <w:rtl/>
        </w:rPr>
        <w:t xml:space="preserve"> برای تحریک </w:t>
      </w:r>
      <w:proofErr w:type="spellStart"/>
      <w:r>
        <w:rPr>
          <w:rFonts w:hint="cs"/>
          <w:rtl/>
        </w:rPr>
        <w:t xml:space="preserve">نقطهٔ</w:t>
      </w:r>
      <w:proofErr w:type="spellEnd"/>
      <w:r>
        <w:rPr>
          <w:rFonts w:hint="cs"/>
          <w:rtl/>
        </w:rPr>
        <w:t xml:space="preserve"> اول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 دو حالت وجود دارد: برخی </w:t>
      </w:r>
      <w:proofErr w:type="spellStart"/>
      <w:r>
        <w:rPr>
          <w:rFonts w:hint="cs"/>
          <w:rtl/>
        </w:rPr>
        <w:t xml:space="preserve">نورون‌های</w:t>
      </w:r>
      <w:proofErr w:type="spellEnd"/>
      <w:r>
        <w:rPr>
          <w:rFonts w:hint="cs"/>
          <w:rtl/>
        </w:rPr>
        <w:t xml:space="preserve"> حسی توسط محرک، و برخی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‌های حسی و </w:t>
      </w:r>
      <w:proofErr w:type="spellStart"/>
      <w:r>
        <w:rPr>
          <w:rFonts w:hint="cs"/>
          <w:rtl/>
        </w:rPr>
        <w:t xml:space="preserve">نورون‌های</w:t>
      </w:r>
      <w:proofErr w:type="spellEnd"/>
      <w:r>
        <w:rPr>
          <w:rFonts w:hint="cs"/>
          <w:rtl/>
        </w:rPr>
        <w:t xml:space="preserve"> حرکتی و رابط توسط ناقل عصبی تحریک </w:t>
      </w:r>
      <w:proofErr w:type="spellStart"/>
      <w:r>
        <w:rPr>
          <w:rFonts w:hint="cs"/>
          <w:rtl/>
        </w:rPr>
        <w:t xml:space="preserve">می‌شوند؛ پس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گزینه‌های</w:t>
      </w:r>
      <w:proofErr w:type="spellEnd"/>
      <w:r>
        <w:rPr>
          <w:rFonts w:hint="cs"/>
          <w:rtl/>
        </w:rPr>
        <w:t xml:space="preserve"> ۲ و ۴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 حسی و </w:t>
      </w:r>
      <w:proofErr w:type="spellStart"/>
      <w:r>
        <w:rPr>
          <w:rFonts w:hint="cs"/>
          <w:rtl/>
        </w:rPr>
        <w:t xml:space="preserve">گزینه‌های</w:t>
      </w:r>
      <w:proofErr w:type="spellEnd"/>
      <w:r>
        <w:rPr>
          <w:rFonts w:hint="cs"/>
          <w:rtl/>
        </w:rPr>
        <w:t xml:space="preserve"> ۱ و ۳ هر سه نوع </w:t>
      </w:r>
      <w:proofErr w:type="spellStart"/>
      <w:r>
        <w:rPr>
          <w:rFonts w:hint="cs"/>
          <w:rtl/>
        </w:rPr>
        <w:t xml:space="preserve">نورون را مطرح می‌کنند</w:t>
      </w:r>
      <w:proofErr w:type="spellEnd"/>
      <w:r>
        <w:rPr>
          <w:rFonts w:hint="cs"/>
          <w:rtl/>
        </w:rPr>
        <w:t xml:space="preserve">.</w:t>
      </w:r>
    </w:p>
    <w:p w14:paraId="4A536B41" w14:textId="77777777" w:rsidR="00BB0191" w:rsidRDefault="00BB0191" w:rsidP="00BB0191">
      <w:pPr>
        <w:pStyle w:val="ab"/>
        <w:bidi/>
        <w:jc w:val="both"/>
        <w:rPr>
          <w:rFonts w:cs="Times New Roman"/>
          <w:rtl/>
        </w:rPr>
      </w:pPr>
      <w:r w:rsidRPr="00EC32D2">
        <w:rPr>
          <w:rFonts w:hint="cs"/>
          <w:highlight w:val="darkRed"/>
          <w:rtl/>
        </w:rPr>
        <w:t xml:space="preserve">نکته</w:t>
      </w:r>
      <w:r>
        <w:rPr>
          <w:rFonts w:hint="cs"/>
          <w:rtl/>
        </w:rPr>
        <w:t xml:space="preserve">: در فصل بعد می‌بینیم که در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‌های حسی‌ای که انتهای </w:t>
      </w:r>
      <w:proofErr w:type="spellStart"/>
      <w:r>
        <w:rPr>
          <w:rFonts w:hint="cs"/>
          <w:rtl/>
        </w:rPr>
        <w:t xml:space="preserve">دندریت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آن‌ها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گیرندهٔ</w:t>
      </w:r>
      <w:proofErr w:type="spellEnd"/>
      <w:r>
        <w:rPr>
          <w:rFonts w:hint="cs"/>
          <w:rtl/>
        </w:rPr>
        <w:t xml:space="preserve"> حسی است، تحریک نقطهٔ اول توسط محرک </w:t>
      </w:r>
      <w:proofErr w:type="spellStart"/>
      <w:r>
        <w:rPr>
          <w:rFonts w:hint="cs"/>
          <w:rtl/>
        </w:rPr>
        <w:t xml:space="preserve">و در</w:t>
      </w:r>
      <w:proofErr w:type="spellEnd"/>
      <w:r>
        <w:rPr>
          <w:rFonts w:hint="cs"/>
          <w:rtl/>
        </w:rPr>
        <w:t xml:space="preserve"> سایر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‌ها </w:t>
      </w:r>
      <w:proofErr w:type="spellStart"/>
      <w:r>
        <w:rPr>
          <w:rFonts w:hint="cs"/>
          <w:rtl/>
        </w:rPr>
        <w:t xml:space="preserve">تحریک</w:t>
      </w:r>
      <w:proofErr w:type="spellEnd"/>
      <w:r>
        <w:rPr>
          <w:rFonts w:hint="cs"/>
          <w:rtl/>
        </w:rPr>
        <w:t xml:space="preserve"> با ناقل عصبی در محل </w:t>
      </w:r>
      <w:proofErr w:type="spellStart"/>
      <w:r>
        <w:rPr>
          <w:rFonts w:hint="cs"/>
          <w:rtl/>
        </w:rPr>
        <w:t xml:space="preserve">سیناپس</w:t>
      </w:r>
      <w:proofErr w:type="spellEnd"/>
      <w:r>
        <w:rPr>
          <w:rFonts w:hint="cs"/>
          <w:rtl/>
        </w:rPr>
        <w:t xml:space="preserve"> انجام </w:t>
      </w:r>
      <w:proofErr w:type="spellStart"/>
      <w:r>
        <w:rPr>
          <w:rFonts w:hint="cs"/>
          <w:rtl/>
        </w:rPr>
        <w:t xml:space="preserve">می‌شود</w:t>
      </w:r>
      <w:proofErr w:type="spellEnd"/>
      <w:r>
        <w:rPr>
          <w:rFonts w:hint="cs"/>
          <w:rtl/>
        </w:rPr>
        <w:t xml:space="preserve">.</w:t>
      </w:r>
    </w:p>
    <w:p w14:paraId="7D467001" w14:textId="7D8531C2" w:rsidR="00BB0191" w:rsidRDefault="00DF3529" w:rsidP="00BB0191">
      <w:pPr>
        <w:pStyle w:val="ab"/>
        <w:bidi/>
        <w:jc w:val="both"/>
        <w:rPr>
          <w:rFonts w:cs="Times New Roman"/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 xml:space="preserve">گزینهٔ</w:t>
      </w:r>
      <w:proofErr w:type="spellEnd"/>
      <w:r>
        <w:rPr>
          <w:rFonts w:hint="cs"/>
          <w:rtl/>
        </w:rPr>
        <w:t xml:space="preserve"> پاسخ: </w:t>
      </w:r>
      <w:proofErr w:type="spellStart"/>
      <w:r w:rsidR="00BB0191">
        <w:rPr>
          <w:rFonts w:hint="cs"/>
          <w:rtl/>
        </w:rPr>
        <w:t xml:space="preserve">نورون</w:t>
      </w:r>
      <w:proofErr w:type="spellEnd"/>
      <w:r w:rsidR="00BB0191">
        <w:rPr>
          <w:rFonts w:hint="cs"/>
          <w:rtl/>
        </w:rPr>
        <w:t xml:space="preserve"> حسی پیام را به سوی دستگاه عصبی مرکزی، یعنی مغز و نخاع، </w:t>
      </w:r>
      <w:proofErr w:type="spellStart"/>
      <w:r w:rsidR="00BB0191">
        <w:rPr>
          <w:rFonts w:hint="cs"/>
          <w:rtl/>
        </w:rPr>
        <w:t xml:space="preserve">می‌آورد</w:t>
      </w:r>
      <w:proofErr w:type="spellEnd"/>
      <w:r w:rsidR="00BB0191">
        <w:rPr>
          <w:rFonts w:hint="cs"/>
          <w:rtl/>
        </w:rPr>
        <w:t xml:space="preserve">.</w:t>
      </w:r>
    </w:p>
    <w:p w14:paraId="1243DCF0" w14:textId="77777777" w:rsidR="00BB0191" w:rsidRDefault="00BB0191" w:rsidP="00BB0191">
      <w:pPr>
        <w:pStyle w:val="ab"/>
        <w:bidi/>
        <w:jc w:val="both"/>
        <w:rPr>
          <w:rFonts w:cs="Times New Roman"/>
          <w:b/>
          <w:bCs/>
          <w:rtl/>
        </w:rPr>
      </w:pPr>
      <w:r>
        <w:rPr>
          <w:rFonts w:hint="cs"/>
          <w:b/>
          <w:bCs/>
          <w:rtl/>
        </w:rPr>
        <w:t xml:space="preserve">بررسی سایر </w:t>
      </w:r>
      <w:proofErr w:type="spellStart"/>
      <w:r>
        <w:rPr>
          <w:rFonts w:hint="cs"/>
          <w:b/>
          <w:bCs/>
          <w:rtl/>
        </w:rPr>
        <w:t xml:space="preserve">گزینه‌ها</w:t>
      </w:r>
      <w:proofErr w:type="spellEnd"/>
      <w:r>
        <w:rPr>
          <w:rFonts w:hint="cs"/>
          <w:b/>
          <w:bCs/>
          <w:rtl/>
        </w:rPr>
        <w:t xml:space="preserve">:</w:t>
      </w:r>
    </w:p>
    <w:p w14:paraId="507F9F5B" w14:textId="77777777" w:rsidR="00BB0191" w:rsidRDefault="00BB0191" w:rsidP="00BB0191">
      <w:pPr>
        <w:pStyle w:val="ab"/>
        <w:bidi/>
        <w:jc w:val="both"/>
        <w:rPr>
          <w:rFonts w:cs="Times New Roman"/>
          <w:rtl/>
        </w:rPr>
      </w:pPr>
      <w:r>
        <w:rPr>
          <w:rFonts w:hint="cs"/>
          <w:rtl/>
        </w:rPr>
        <w:t xml:space="preserve">۱- در محل غلاف </w:t>
      </w:r>
      <w:proofErr w:type="spellStart"/>
      <w:r>
        <w:rPr>
          <w:rFonts w:hint="cs"/>
          <w:rtl/>
        </w:rPr>
        <w:t xml:space="preserve">میلین،</w:t>
      </w:r>
      <w:proofErr w:type="spellEnd"/>
      <w:r>
        <w:rPr>
          <w:rFonts w:hint="cs"/>
          <w:rtl/>
        </w:rPr>
        <w:t xml:space="preserve"> رشتهٔ عصبی با </w:t>
      </w:r>
      <w:proofErr w:type="spellStart"/>
      <w:r>
        <w:rPr>
          <w:rFonts w:hint="cs"/>
          <w:rtl/>
        </w:rPr>
        <w:t xml:space="preserve">مایع</w:t>
      </w:r>
      <w:proofErr w:type="spellEnd"/>
      <w:r>
        <w:rPr>
          <w:rFonts w:hint="cs"/>
          <w:rtl/>
        </w:rPr>
        <w:t xml:space="preserve"> بین‌</w:t>
      </w:r>
      <w:proofErr w:type="spellStart"/>
      <w:r>
        <w:rPr>
          <w:rFonts w:hint="cs"/>
          <w:rtl/>
        </w:rPr>
        <w:t xml:space="preserve">یاخته‌ای</w:t>
      </w:r>
      <w:proofErr w:type="spellEnd"/>
      <w:r>
        <w:rPr>
          <w:rFonts w:hint="cs"/>
          <w:rtl/>
        </w:rPr>
        <w:t xml:space="preserve"> تماسی ندارد. دقت کنید هر سه نوع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می‌توانند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میلین</w:t>
      </w:r>
      <w:proofErr w:type="spellEnd"/>
      <w:r>
        <w:rPr>
          <w:rFonts w:hint="cs"/>
          <w:rtl/>
        </w:rPr>
        <w:t xml:space="preserve">‌دار یا بدون </w:t>
      </w:r>
      <w:proofErr w:type="spellStart"/>
      <w:r>
        <w:rPr>
          <w:rFonts w:hint="cs"/>
          <w:rtl/>
        </w:rPr>
        <w:t xml:space="preserve">میلین</w:t>
      </w:r>
      <w:proofErr w:type="spellEnd"/>
      <w:r>
        <w:rPr>
          <w:rFonts w:hint="cs"/>
          <w:rtl/>
        </w:rPr>
        <w:t xml:space="preserve"> باشند.</w:t>
      </w:r>
    </w:p>
    <w:p w14:paraId="4B113A6D" w14:textId="77777777" w:rsidR="00BB0191" w:rsidRDefault="00BB0191" w:rsidP="00BB0191">
      <w:pPr>
        <w:pStyle w:val="ab"/>
        <w:bidi/>
        <w:jc w:val="both"/>
        <w:rPr>
          <w:rtl/>
          <w:lang w:bidi="ar-SA"/>
        </w:rPr>
      </w:pPr>
      <w:r>
        <w:rPr>
          <w:rFonts w:hint="cs"/>
          <w:rtl/>
        </w:rPr>
        <w:t xml:space="preserve">۲- </w:t>
      </w:r>
      <w:proofErr w:type="spellStart"/>
      <w:proofErr w:type="spellEnd"/>
      <w:proofErr w:type="spellStart"/>
      <w:r>
        <w:rPr>
          <w:rFonts w:hint="cs"/>
          <w:rtl/>
        </w:rPr>
        <w:t xml:space="preserve">طبق</w:t>
      </w:r>
      <w:proofErr w:type="spellEnd"/>
      <w:r>
        <w:rPr>
          <w:rFonts w:hint="cs"/>
          <w:rtl/>
        </w:rPr>
        <w:t xml:space="preserve"> شکل </w:t>
      </w:r>
      <w:proofErr w:type="spellStart"/>
      <w:r>
        <w:rPr>
          <w:rFonts w:hint="cs"/>
          <w:rtl/>
        </w:rPr>
        <w:t xml:space="preserve">صفحهٔ</w:t>
      </w:r>
      <w:proofErr w:type="spellEnd"/>
      <w:r>
        <w:rPr>
          <w:rFonts w:hint="cs"/>
          <w:rtl/>
        </w:rPr>
        <w:t xml:space="preserve"> ۳ کتاب </w:t>
      </w:r>
      <w:proofErr w:type="spellStart"/>
      <w:r>
        <w:rPr>
          <w:rFonts w:hint="cs"/>
          <w:rtl/>
        </w:rPr>
        <w:t xml:space="preserve">یازدهم،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 حسی یک رشته را از یک محل جسم سلولی خود خارج </w:t>
      </w:r>
      <w:proofErr w:type="spellStart"/>
      <w:r>
        <w:rPr>
          <w:rFonts w:hint="cs"/>
          <w:rtl/>
        </w:rPr>
        <w:t xml:space="preserve">می‌کند</w:t>
      </w:r>
      <w:proofErr w:type="spellEnd"/>
      <w:r>
        <w:rPr>
          <w:rFonts w:hint="cs"/>
          <w:rtl/>
        </w:rPr>
        <w:t xml:space="preserve"> که به دو شاخه منشعب شد</w:t>
      </w:r>
      <w:proofErr w:type="spellStart"/>
      <w:r>
        <w:rPr>
          <w:rFonts w:hint="cs"/>
          <w:rtl/>
        </w:rPr>
        <w:t xml:space="preserve">ه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 xml:space="preserve">دندریت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 xml:space="preserve">آکسون</w:t>
      </w:r>
      <w:proofErr w:type="spellEnd"/>
      <w:r>
        <w:rPr>
          <w:rFonts w:hint="cs"/>
          <w:rtl/>
        </w:rPr>
        <w:t xml:space="preserve"> را ایجاد </w:t>
      </w:r>
      <w:proofErr w:type="spellStart"/>
      <w:r>
        <w:rPr>
          <w:rFonts w:hint="cs"/>
          <w:rtl/>
        </w:rPr>
        <w:t xml:space="preserve">می‌کند</w:t>
      </w:r>
      <w:proofErr w:type="spellEnd"/>
      <w:r>
        <w:rPr>
          <w:rFonts w:hint="cs"/>
          <w:rtl/>
        </w:rPr>
        <w:t xml:space="preserve">؛</w:t>
      </w: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hint="cs"/>
          <w:rtl/>
        </w:rPr>
        <w:t xml:space="preserve"> ا</w:t>
      </w:r>
      <w:proofErr w:type="spellStart"/>
      <w:r>
        <w:rPr>
          <w:rFonts w:hint="cs"/>
          <w:rtl/>
        </w:rPr>
        <w:t xml:space="preserve">ما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hint="cs"/>
          <w:rtl/>
        </w:rPr>
        <w:t xml:space="preserve"> حواستون باشه که برخی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‌های حسی یک </w:t>
      </w:r>
      <w:proofErr w:type="spellStart"/>
      <w:r>
        <w:rPr>
          <w:rFonts w:hint="cs"/>
          <w:rtl/>
        </w:rPr>
        <w:t xml:space="preserve">دندریت</w:t>
      </w:r>
      <w:proofErr w:type="spellEnd"/>
      <w:r>
        <w:rPr>
          <w:rFonts w:hint="cs"/>
          <w:rtl/>
        </w:rPr>
        <w:t xml:space="preserve"> و یک </w:t>
      </w:r>
      <w:proofErr w:type="spellStart"/>
      <w:r>
        <w:rPr>
          <w:rFonts w:hint="cs"/>
          <w:rtl/>
        </w:rPr>
        <w:t xml:space="preserve">آکسون</w:t>
      </w:r>
      <w:proofErr w:type="spellEnd"/>
      <w:r>
        <w:rPr>
          <w:rFonts w:hint="cs"/>
          <w:rtl/>
        </w:rPr>
        <w:t xml:space="preserve"> را از دو </w:t>
      </w:r>
      <w:proofErr w:type="spellStart"/>
      <w:r>
        <w:rPr>
          <w:rFonts w:hint="cs"/>
          <w:rtl/>
        </w:rPr>
        <w:t xml:space="preserve">نقطهٔ</w:t>
      </w:r>
      <w:proofErr w:type="spellEnd"/>
      <w:r>
        <w:rPr>
          <w:rFonts w:hint="cs"/>
          <w:rtl/>
        </w:rPr>
        <w:t xml:space="preserve"> جسم سلولی خارج </w:t>
      </w:r>
      <w:proofErr w:type="spellStart"/>
      <w:r>
        <w:rPr>
          <w:rFonts w:hint="cs"/>
          <w:rtl/>
        </w:rPr>
        <w:t xml:space="preserve">می‌کنند؛ پس این ویژگی «به‌طور حتم» درست نیست</w:t>
      </w:r>
      <w:proofErr w:type="spellEnd"/>
      <w:r>
        <w:rPr>
          <w:rFonts w:hint="cs"/>
          <w:rtl/>
        </w:rPr>
        <w:t xml:space="preserve">.</w:t>
      </w:r>
    </w:p>
    <w:p w14:paraId="6EFB55AA" w14:textId="77777777" w:rsidR="00BB0191" w:rsidRDefault="00BB0191" w:rsidP="00BB0191">
      <w:pPr>
        <w:pStyle w:val="ab"/>
        <w:bidi/>
        <w:jc w:val="both"/>
        <w:rPr>
          <w:rFonts w:cs="Times New Roman"/>
          <w:rtl/>
        </w:rPr>
      </w:pPr>
      <w:r>
        <w:rPr>
          <w:rFonts w:hint="cs"/>
          <w:rtl/>
        </w:rPr>
        <w:t xml:space="preserve">۳- هر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 تنها یک </w:t>
      </w:r>
      <w:proofErr w:type="spellStart"/>
      <w:r>
        <w:rPr>
          <w:rFonts w:hint="cs"/>
          <w:rtl/>
        </w:rPr>
        <w:t xml:space="preserve">آکسون</w:t>
      </w:r>
      <w:proofErr w:type="spellEnd"/>
      <w:r>
        <w:rPr>
          <w:rFonts w:hint="cs"/>
          <w:rtl/>
        </w:rPr>
        <w:t xml:space="preserve"> دارد </w:t>
      </w:r>
      <w:proofErr w:type="spellStart"/>
      <w:r>
        <w:rPr>
          <w:rFonts w:hint="cs"/>
          <w:rtl/>
        </w:rPr>
        <w:t xml:space="preserve">و لفظ</w:t>
      </w:r>
      <w:proofErr w:type="spellEnd"/>
      <w:r>
        <w:rPr>
          <w:rFonts w:hint="cs"/>
          <w:rtl/>
        </w:rPr>
        <w:t xml:space="preserve"> «</w:t>
      </w:r>
      <w:proofErr w:type="spellStart"/>
      <w:r>
        <w:rPr>
          <w:rFonts w:hint="cs"/>
          <w:rtl/>
        </w:rPr>
        <w:t xml:space="preserve">آکسون</w:t>
      </w:r>
      <w:proofErr w:type="spellEnd"/>
      <w:r>
        <w:rPr>
          <w:rFonts w:hint="cs"/>
          <w:rtl/>
        </w:rPr>
        <w:t xml:space="preserve">‌ها» نادرست است. در نورون‌های حرکتی و رابط، </w:t>
      </w:r>
      <w:proofErr w:type="spellStart"/>
      <w:r>
        <w:rPr>
          <w:rFonts w:hint="cs"/>
          <w:rtl/>
        </w:rPr>
        <w:t xml:space="preserve">همواره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آکسون</w:t>
      </w:r>
      <w:proofErr w:type="spellEnd"/>
      <w:r>
        <w:rPr>
          <w:rFonts w:hint="cs"/>
          <w:rtl/>
        </w:rPr>
        <w:t xml:space="preserve"> از هر یک از </w:t>
      </w:r>
      <w:proofErr w:type="spellStart"/>
      <w:r>
        <w:rPr>
          <w:rFonts w:hint="cs"/>
          <w:rtl/>
        </w:rPr>
        <w:t xml:space="preserve">دندریت‌ها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طویل</w:t>
      </w:r>
      <w:proofErr w:type="spellEnd"/>
      <w:r>
        <w:rPr>
          <w:rFonts w:hint="cs"/>
          <w:rtl/>
        </w:rPr>
        <w:t xml:space="preserve">‌تر است.</w:t>
      </w:r>
    </w:p>
    <w:p w14:paraId="3B125471" w14:textId="77777777" w:rsidR="00BB0191" w:rsidRDefault="00BB0191" w:rsidP="00D064FB">
      <w:pPr>
        <w:pStyle w:val="ab"/>
        <w:rPr>
          <w:rFonts w:cs="Times New Roman"/>
          <w:rtl/>
        </w:rPr>
      </w:pPr>
    </w:p>
    <w:p w14:paraId="460677A0" w14:textId="75C1032A" w:rsidR="00BB0191" w:rsidRDefault="00BB0191" w:rsidP="00BB0191">
      <w:pPr>
        <w:keepLines/>
        <w:bidi/>
        <w:spacing w:line="223" w:lineRule="auto"/>
        <w:ind w:left="837" w:hanging="270"/>
        <w:jc w:val="both"/>
        <w:rPr>
          <w:rFonts w:cs="Times New Roman"/>
          <w:rtl/>
        </w:rPr>
      </w:pPr>
    </w:p>
    <w:p w14:paraId="0EBFDC3F" w14:textId="77777777" w:rsidR="002D1BEE" w:rsidRDefault="002D1BEE" w:rsidP="002D1BEE">
      <w:pPr>
        <w:keepLines/>
        <w:bidi/>
        <w:spacing w:line="223" w:lineRule="auto"/>
        <w:ind w:left="837" w:hanging="270"/>
        <w:jc w:val="both"/>
      </w:pPr>
    </w:p>
    <w:p>
      <w:pPr>
        <w:keepNext/>
        <w:keepLines/>
        <w:shd w:val="clear" w:color="auto" w:fill="1F3864"/>
        <w:bidi/>
        <w:spacing w:before="240" w:after="60" w:line="30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۵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تحریک نقطهٔ اول نورون</w:t>
      </w:r>
    </w:p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1F3864"/>
          <w:sz w:val="24"/>
          <w:szCs w:val="24"/>
          <w:rtl/>
        </w:rPr>
        <w:t xml:space="preserve">جدول جمع‌بندی</w:t>
      </w:r>
    </w:p>
    <w:tbl>
      <w:tblPr>
        <w:bidiVisual/>
        <w:tblW w:w="9597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862"/>
        <w:gridCol w:w="2435"/>
        <w:gridCol w:w="2435"/>
        <w:gridCol w:w="2865"/>
      </w:tblGrid>
      <w:tr>
        <w:trPr>
          <w:cantSplit/>
          <w:tblHeader/>
        </w:trPr>
        <w:tc>
          <w:tcPr>
            <w:tcW w:w="1862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عامل تحریک نقطهٔ اول</w:t>
            </w:r>
          </w:p>
        </w:tc>
        <w:tc>
          <w:tcPr>
            <w:tcW w:w="2435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نوع نورون</w:t>
            </w:r>
          </w:p>
        </w:tc>
        <w:tc>
          <w:tcPr>
            <w:tcW w:w="2435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محل تحریک</w:t>
            </w:r>
          </w:p>
        </w:tc>
        <w:tc>
          <w:tcPr>
            <w:tcW w:w="2865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ویژگی حتمی</w:t>
            </w:r>
          </w:p>
        </w:tc>
      </w:tr>
      <w:tr>
        <w:trPr>
          <w:cantSplit/>
        </w:trPr>
        <w:tc>
          <w:tcPr>
            <w:tcW w:w="1862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محرک</w:t>
            </w:r>
          </w:p>
        </w:tc>
        <w:tc>
          <w:tcPr>
            <w:tcW w:w="2435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برخی نورون‌های حسی</w:t>
            </w:r>
          </w:p>
        </w:tc>
        <w:tc>
          <w:tcPr>
            <w:tcW w:w="2435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انتهای دارینه که گیرندهٔ حسی است</w:t>
            </w:r>
          </w:p>
        </w:tc>
        <w:tc>
          <w:tcPr>
            <w:tcW w:w="2865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آوردن پیام به سوی دستگاه عصبی مرکزی</w:t>
            </w:r>
          </w:p>
        </w:tc>
      </w:tr>
      <w:tr>
        <w:trPr>
          <w:cantSplit/>
        </w:trPr>
        <w:tc>
          <w:tcPr>
            <w:tcW w:w="1862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ناقل عصبی</w:t>
            </w:r>
          </w:p>
        </w:tc>
        <w:tc>
          <w:tcPr>
            <w:tcW w:w="2435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برخی نورون‌های حسی، نورون‌های حرکتی و رابط</w:t>
            </w:r>
          </w:p>
        </w:tc>
        <w:tc>
          <w:tcPr>
            <w:tcW w:w="2435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محل همایه (دارینه یا جسم یاخته‌ای)</w:t>
            </w:r>
          </w:p>
        </w:tc>
        <w:tc>
          <w:tcPr>
            <w:tcW w:w="2865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انتقال پیام به یاختهٔ دیگر (مشترک همهٔ نورون‌ها)</w:t>
            </w:r>
          </w:p>
        </w:tc>
      </w:tr>
    </w:tbl>
    <w:p>
      <w:pPr>
        <w:keepLines/>
        <w:bidi/>
        <w:spacing w:before="60" w:after="40" w:line="264" w:lineRule="auto"/>
        <w:jc w:val="both"/>
      </w:pPr>
      <w:r>
        <w:rPr>
          <w:color w:val="444444"/>
          <w:sz w:val="20"/>
          <w:szCs w:val="20"/>
          <w:rtl/>
        </w:rPr>
        <w:t xml:space="preserve">دستگاه عصبی محیطی شامل اعصاب مغزی و نخاعی است؛ نورون‌های حسی و حرکتی در آن نقش دارند، اما نورون رابط فقط در مغز و نخاع است.</w:t>
      </w:r>
    </w:p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1F3864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0"/>
        <w:jc w:val="center"/>
      </w:pPr>
      <w:r>
        <w:drawing>
          <wp:inline distT="0" distB="0" distL="0" distR="0">
            <wp:extent cx="5760000" cy="2688000"/>
            <wp:effectExtent l="0" t="0" r="0" b="0"/>
            <wp:docPr id="9005" name="Char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" name="chart05.png"/>
                    <pic:cNvPicPr/>
                  </pic:nvPicPr>
                  <pic:blipFill>
                    <a:blip r:embed="rIdChart0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120"/>
      </w:pPr>
      <w:r>
        <w:rPr>
          <w:b/>
          <w:bCs/>
          <w:color w:val="555555"/>
          <w:sz w:val="18"/>
          <w:szCs w:val="18"/>
          <w:rtl/>
        </w:rPr>
        <w:t xml:space="preserve">منبع: </w:t>
      </w:r>
      <w:r>
        <w:rPr>
          <w:color w:val="555555"/>
          <w:sz w:val="18"/>
          <w:szCs w:val="18"/>
          <w:rtl/>
        </w:rPr>
        <w:t xml:space="preserve">زیست‌شناسی ۲ (یازدهم) — فصل ۱ (تنظیم عصبی)؛ صفحهٔ ۳ (انواع نورون)، ۷ (همایه) و ۱۶ (دستگاه عصبی محیطی)</w:t>
      </w:r>
    </w:p>
    <w:p w14:paraId="5D705DD8" w14:textId="1C9FD37D" w:rsidR="00C64B2C" w:rsidRDefault="0090761B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 xml:space="preserve">۶-</w:t>
      </w:r>
      <w:r>
        <w:rPr>
          <w:b/>
          <w:bCs/>
          <w:rtl/>
        </w:rPr>
        <w:tab/>
        <w:t xml:space="preserve">کدام </w:t>
      </w:r>
      <w:r w:rsidR="00C6505E">
        <w:rPr>
          <w:rFonts w:hint="cs"/>
          <w:b/>
          <w:bCs/>
          <w:rtl/>
        </w:rPr>
        <w:t xml:space="preserve">مورد بیانگر</w:t>
      </w:r>
      <w:r>
        <w:rPr>
          <w:b/>
          <w:bCs/>
          <w:rtl/>
        </w:rPr>
        <w:t xml:space="preserve"> ویژگی مشترک </w:t>
      </w:r>
      <w:proofErr w:type="spellStart"/>
      <w:r>
        <w:rPr>
          <w:b/>
          <w:bCs/>
          <w:rtl/>
        </w:rPr>
        <w:t xml:space="preserve">همهٔ</w:t>
      </w:r>
      <w:proofErr w:type="spellEnd"/>
      <w:r>
        <w:rPr>
          <w:b/>
          <w:bCs/>
          <w:rtl/>
        </w:rPr>
        <w:t xml:space="preserve"> انواع </w:t>
      </w:r>
      <w:proofErr w:type="spellStart"/>
      <w:r>
        <w:rPr>
          <w:b/>
          <w:bCs/>
          <w:rtl/>
        </w:rPr>
        <w:t xml:space="preserve">نورون‌ها</w:t>
      </w:r>
      <w:proofErr w:type="spellEnd"/>
      <w:r>
        <w:rPr>
          <w:b/>
          <w:bCs/>
          <w:rtl/>
        </w:rPr>
        <w:t xml:space="preserve"> </w:t>
      </w:r>
      <w:r w:rsidR="00C6505E">
        <w:rPr>
          <w:rFonts w:hint="cs"/>
          <w:b/>
          <w:bCs/>
          <w:rtl/>
        </w:rPr>
        <w:t xml:space="preserve">است؟</w:t>
      </w:r>
    </w:p>
    <w:p w14:paraId="3ACD16BD" w14:textId="3A811B82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>پیام را پس از دریافت</w:t>
      </w:r>
      <w:r w:rsidR="00C6505E">
        <w:rPr>
          <w:rFonts w:hint="cs"/>
          <w:sz w:val="26"/>
          <w:szCs w:val="26"/>
          <w:rtl/>
        </w:rPr>
        <w:t>،</w:t>
      </w:r>
      <w:r>
        <w:rPr>
          <w:sz w:val="26"/>
          <w:szCs w:val="26"/>
          <w:rtl/>
        </w:rPr>
        <w:t xml:space="preserve"> همواره به سمت جسم سلولی هدایت </w:t>
      </w:r>
      <w:proofErr w:type="spellStart"/>
      <w:r>
        <w:rPr>
          <w:sz w:val="26"/>
          <w:szCs w:val="26"/>
          <w:rtl/>
        </w:rPr>
        <w:t>می‌کند</w:t>
      </w:r>
      <w:proofErr w:type="spellEnd"/>
      <w:r>
        <w:rPr>
          <w:sz w:val="26"/>
          <w:szCs w:val="26"/>
          <w:rtl/>
        </w:rPr>
        <w:t>.</w:t>
      </w:r>
    </w:p>
    <w:p w14:paraId="68EE2062" w14:textId="666C036D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 xml:space="preserve">۲)</w:t>
      </w:r>
      <w:r>
        <w:rPr>
          <w:sz w:val="26"/>
          <w:szCs w:val="26"/>
          <w:rtl/>
        </w:rPr>
        <w:tab/>
        <w:t xml:space="preserve">هر </w:t>
      </w:r>
      <w:proofErr w:type="spellStart"/>
      <w:r>
        <w:rPr>
          <w:sz w:val="26"/>
          <w:szCs w:val="26"/>
          <w:rtl/>
        </w:rPr>
        <w:t xml:space="preserve">نقطهٔ</w:t>
      </w:r>
      <w:proofErr w:type="spellEnd"/>
      <w:r>
        <w:rPr>
          <w:sz w:val="26"/>
          <w:szCs w:val="26"/>
          <w:rtl/>
        </w:rPr>
        <w:t xml:space="preserve"> آن همواره تحت ت</w:t>
      </w:r>
      <w:r w:rsidR="00C6505E">
        <w:rPr>
          <w:rFonts w:hint="cs"/>
          <w:sz w:val="26"/>
          <w:szCs w:val="26"/>
          <w:rtl/>
        </w:rPr>
        <w:t xml:space="preserve">أ</w:t>
      </w:r>
      <w:r>
        <w:rPr>
          <w:sz w:val="26"/>
          <w:szCs w:val="26"/>
          <w:rtl/>
        </w:rPr>
        <w:t xml:space="preserve">ثیر </w:t>
      </w:r>
      <w:proofErr w:type="spellStart"/>
      <w:r>
        <w:rPr>
          <w:sz w:val="26"/>
          <w:szCs w:val="26"/>
          <w:rtl/>
        </w:rPr>
        <w:t xml:space="preserve">نقطهٔ</w:t>
      </w:r>
      <w:proofErr w:type="spellEnd"/>
      <w:r>
        <w:rPr>
          <w:sz w:val="26"/>
          <w:szCs w:val="26"/>
          <w:rtl/>
        </w:rPr>
        <w:t xml:space="preserve"> قبلی تحریک </w:t>
      </w:r>
      <w:proofErr w:type="spellStart"/>
      <w:r>
        <w:rPr>
          <w:sz w:val="26"/>
          <w:szCs w:val="26"/>
          <w:rtl/>
        </w:rPr>
        <w:t xml:space="preserve">می‌شود</w:t>
      </w:r>
      <w:proofErr w:type="spellEnd"/>
      <w:r>
        <w:rPr>
          <w:sz w:val="26"/>
          <w:szCs w:val="26"/>
          <w:rtl/>
        </w:rPr>
        <w:t xml:space="preserve">.</w:t>
      </w:r>
    </w:p>
    <w:p w14:paraId="125D33A2" w14:textId="58CC62E9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انشعابات </w:t>
      </w:r>
      <w:proofErr w:type="spellStart"/>
      <w:r>
        <w:rPr>
          <w:sz w:val="26"/>
          <w:szCs w:val="26"/>
          <w:rtl/>
        </w:rPr>
        <w:t>دندریت</w:t>
      </w:r>
      <w:proofErr w:type="spellEnd"/>
      <w:r w:rsidR="00C6505E">
        <w:rPr>
          <w:rFonts w:hint="cs"/>
          <w:sz w:val="26"/>
          <w:szCs w:val="26"/>
          <w:rtl/>
        </w:rPr>
        <w:t>،</w:t>
      </w:r>
      <w:r>
        <w:rPr>
          <w:sz w:val="26"/>
          <w:szCs w:val="26"/>
          <w:rtl/>
        </w:rPr>
        <w:t xml:space="preserve"> همواره در تشکیل </w:t>
      </w:r>
      <w:proofErr w:type="spellStart"/>
      <w:r>
        <w:rPr>
          <w:sz w:val="26"/>
          <w:szCs w:val="26"/>
          <w:rtl/>
        </w:rPr>
        <w:t>سیناپس</w:t>
      </w:r>
      <w:proofErr w:type="spellEnd"/>
      <w:r>
        <w:rPr>
          <w:sz w:val="26"/>
          <w:szCs w:val="26"/>
          <w:rtl/>
        </w:rPr>
        <w:t xml:space="preserve"> شرکت </w:t>
      </w:r>
      <w:proofErr w:type="spellStart"/>
      <w:r>
        <w:rPr>
          <w:sz w:val="26"/>
          <w:szCs w:val="26"/>
          <w:rtl/>
        </w:rPr>
        <w:t>می‌کنند</w:t>
      </w:r>
      <w:proofErr w:type="spellEnd"/>
      <w:r>
        <w:rPr>
          <w:sz w:val="26"/>
          <w:szCs w:val="26"/>
          <w:rtl/>
        </w:rPr>
        <w:t>.</w:t>
      </w:r>
    </w:p>
    <w:p w14:paraId="1C929423" w14:textId="33FB5737" w:rsidR="00C64B2C" w:rsidRDefault="0090761B">
      <w:pPr>
        <w:keepLines/>
        <w:bidi/>
        <w:spacing w:line="223" w:lineRule="auto"/>
        <w:ind w:left="837" w:hanging="270"/>
        <w:jc w:val="both"/>
        <w:rPr>
          <w:rFonts w:cs="Times New Roman"/>
          <w:rtl/>
        </w:rPr>
      </w:pPr>
      <w:r>
        <w:rPr>
          <w:sz w:val="26"/>
          <w:szCs w:val="26"/>
          <w:rtl/>
        </w:rPr>
        <w:t xml:space="preserve">۴)</w:t>
      </w:r>
      <w:r>
        <w:rPr>
          <w:sz w:val="26"/>
          <w:szCs w:val="26"/>
          <w:rtl/>
        </w:rPr>
        <w:tab/>
        <w:t xml:space="preserve">پس از هدایت پیام</w:t>
      </w:r>
      <w:r w:rsidR="00C6505E">
        <w:rPr>
          <w:rFonts w:hint="cs"/>
          <w:sz w:val="26"/>
          <w:szCs w:val="26"/>
          <w:rtl/>
        </w:rPr>
        <w:t xml:space="preserve">،</w:t>
      </w:r>
      <w:r>
        <w:rPr>
          <w:sz w:val="26"/>
          <w:szCs w:val="26"/>
          <w:rtl/>
        </w:rPr>
        <w:t xml:space="preserve"> همواره آن را به </w:t>
      </w:r>
      <w:proofErr w:type="spellStart"/>
      <w:r>
        <w:rPr>
          <w:sz w:val="26"/>
          <w:szCs w:val="26"/>
          <w:rtl/>
        </w:rPr>
        <w:t xml:space="preserve">یاختهٔ</w:t>
      </w:r>
      <w:proofErr w:type="spellEnd"/>
      <w:r>
        <w:rPr>
          <w:sz w:val="26"/>
          <w:szCs w:val="26"/>
          <w:rtl/>
        </w:rPr>
        <w:t xml:space="preserve"> دیگر منتقل </w:t>
      </w:r>
      <w:proofErr w:type="spellStart"/>
      <w:r>
        <w:rPr>
          <w:sz w:val="26"/>
          <w:szCs w:val="26"/>
          <w:rtl/>
        </w:rPr>
        <w:t xml:space="preserve">می‌کنند</w:t>
      </w:r>
      <w:proofErr w:type="spellEnd"/>
      <w:r>
        <w:rPr>
          <w:sz w:val="26"/>
          <w:szCs w:val="26"/>
          <w:rtl/>
        </w:rPr>
        <w:t xml:space="preserve">.</w:t>
      </w:r>
    </w:p>
    <w:p w14:paraId="37C70354" w14:textId="05115D47" w:rsidR="00AE6E0E" w:rsidRDefault="00AE6E0E" w:rsidP="00EA5141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پاسخ: </w:t>
      </w:r>
      <w:proofErr w:type="spellStart"/>
      <w:r>
        <w:rPr>
          <w:rFonts w:hint="cs"/>
          <w:b/>
          <w:bCs/>
          <w:rtl/>
        </w:rPr>
        <w:t xml:space="preserve">گزینهٔ</w:t>
      </w:r>
      <w:proofErr w:type="spellEnd"/>
      <w:r>
        <w:rPr>
          <w:rFonts w:hint="cs"/>
          <w:b/>
          <w:bCs/>
          <w:rtl/>
        </w:rPr>
        <w:t xml:space="preserve"> ۴</w:t>
      </w:r>
    </w:p>
    <w:p>
      <w:pPr>
        <w:keepNext/>
        <w:keepLines/>
        <w:bidi/>
        <w:spacing w:before="140" w:after="60"/>
      </w:pPr>
      <w:r>
        <w:rPr>
          <w:b/>
          <w:bCs/>
          <w:color w:val="1F3864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۱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پیام را پس از دریافت، همواره به سمت جسم سلولی هدایت می‌کند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اگر پیام در خود جسم یاخته‌ای دریافت شود، نیازی به هدایت به سمت آن نیست.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۲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هر نقطهٔ آن همواره تحت تأثیر نقطهٔ قبلی تحریک می‌شود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نقطهٔ اول با ناقل عصبی یا محرک تحریک می‌شود، نه با نقطهٔ قبلی.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۳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انشعابات دندریت، همواره در تشکیل سیناپس شرکت می‌کنند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دارینهٔ نورون‌های حسی‌ای که انتهایش گیرندهٔ حسی است، با محرک تحریک می‌شود و در همایه شرکت نمی‌کند.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۴</w:t>
            </w:r>
          </w:p>
        </w:tc>
        <w:tc>
          <w:tcPr>
            <w:tcW w:w="37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پس از هدایت پیام، همواره آن را به یاختهٔ دیگر منتقل می‌کنند</w:t>
            </w:r>
          </w:p>
        </w:tc>
        <w:tc>
          <w:tcPr>
            <w:tcW w:w="51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</w:rPr>
              <w:t xml:space="preserve"> — سه عملکرد تولید، هدایت و انتقال پیام در همهٔ نورون‌ها دیده می‌شود.</w:t>
            </w:r>
          </w:p>
        </w:tc>
      </w:tr>
    </w:tbl>
    <w:p>
      <w:pPr>
        <w:bidi/>
        <w:spacing w:before="0" w:after="0" w:line="120" w:lineRule="exact"/>
        <w:rPr>
          <w:sz w:val="8"/>
          <w:szCs w:val="8"/>
        </w:rPr>
      </w:pPr>
    </w:p>
    <w:p w14:paraId="68D77F1C" w14:textId="45F29269" w:rsidR="00AE6E0E" w:rsidRDefault="00DD1545" w:rsidP="00AE6E0E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 xml:space="preserve">گزینهٔ</w:t>
      </w:r>
      <w:proofErr w:type="spellEnd"/>
      <w:r>
        <w:rPr>
          <w:rFonts w:hint="cs"/>
          <w:rtl/>
        </w:rPr>
        <w:t xml:space="preserve"> پاسخ: </w:t>
      </w:r>
      <w:proofErr w:type="spellStart"/>
      <w:r w:rsidR="00AE6E0E" w:rsidRPr="009537C2">
        <w:rPr>
          <w:rFonts w:hint="cs"/>
          <w:rtl/>
        </w:rPr>
        <w:t xml:space="preserve">نورون</w:t>
      </w:r>
      <w:proofErr w:type="spellEnd"/>
      <w:r w:rsidR="00AE6E0E" w:rsidRPr="009537C2">
        <w:rPr>
          <w:rFonts w:hint="cs"/>
          <w:rtl/>
        </w:rPr>
        <w:t xml:space="preserve">‌ها پیام عصبی را یا دریافت می‌کنند (تولید تحت تأثیر ناقل عصبی) یا تحت تأثیر </w:t>
      </w:r>
      <w:proofErr w:type="spellStart"/>
      <w:r w:rsidR="00AE6E0E" w:rsidRPr="009537C2">
        <w:rPr>
          <w:rFonts w:hint="cs"/>
          <w:rtl/>
        </w:rPr>
        <w:t xml:space="preserve">محرک</w:t>
      </w:r>
      <w:proofErr w:type="spellEnd"/>
      <w:r w:rsidR="00AE6E0E" w:rsidRPr="009537C2">
        <w:rPr>
          <w:rFonts w:hint="cs"/>
          <w:rtl/>
        </w:rPr>
        <w:t xml:space="preserve"> تولید </w:t>
      </w:r>
      <w:proofErr w:type="spellStart"/>
      <w:r w:rsidR="00AE6E0E" w:rsidRPr="009537C2">
        <w:rPr>
          <w:rFonts w:hint="cs"/>
          <w:rtl/>
        </w:rPr>
        <w:t xml:space="preserve">می‌کنند</w:t>
      </w:r>
      <w:proofErr w:type="spellEnd"/>
      <w:r w:rsidR="00AE6E0E">
        <w:rPr>
          <w:rFonts w:hint="cs"/>
          <w:rtl/>
        </w:rPr>
        <w:t xml:space="preserve">؛ اما پس از تولید پیام، همواره آن را هدایت و سپس منتقل </w:t>
      </w:r>
      <w:proofErr w:type="spellStart"/>
      <w:r w:rsidR="00AE6E0E">
        <w:rPr>
          <w:rFonts w:hint="cs"/>
          <w:rtl/>
        </w:rPr>
        <w:t xml:space="preserve">می‌کنند</w:t>
      </w:r>
      <w:proofErr w:type="spellEnd"/>
      <w:r w:rsidR="00AE6E0E">
        <w:rPr>
          <w:rFonts w:hint="cs"/>
          <w:rtl/>
        </w:rPr>
        <w:t xml:space="preserve">.</w:t>
      </w:r>
    </w:p>
    <w:p w14:paraId="2E344DF5" w14:textId="77777777" w:rsidR="00AE6E0E" w:rsidRDefault="00AE6E0E" w:rsidP="00AE6E0E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سایر </w:t>
      </w:r>
      <w:proofErr w:type="spellStart"/>
      <w:r>
        <w:rPr>
          <w:rFonts w:hint="cs"/>
          <w:b/>
          <w:bCs/>
          <w:rtl/>
        </w:rPr>
        <w:t xml:space="preserve">گزینه‌ها</w:t>
      </w:r>
      <w:proofErr w:type="spellEnd"/>
      <w:r>
        <w:rPr>
          <w:rFonts w:hint="cs"/>
          <w:b/>
          <w:bCs/>
          <w:rtl/>
        </w:rPr>
        <w:t xml:space="preserve">:</w:t>
      </w:r>
    </w:p>
    <w:p w14:paraId="279F825A" w14:textId="77777777" w:rsidR="00AE6E0E" w:rsidRDefault="00AE6E0E" w:rsidP="00AE6E0E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۱- دقت کنید دو </w:t>
      </w:r>
      <w:proofErr w:type="spellStart"/>
      <w:r>
        <w:rPr>
          <w:rFonts w:hint="cs"/>
          <w:rtl/>
        </w:rPr>
        <w:t xml:space="preserve">حالت</w:t>
      </w:r>
      <w:proofErr w:type="spellEnd"/>
      <w:r>
        <w:rPr>
          <w:rFonts w:hint="cs"/>
          <w:rtl/>
        </w:rPr>
        <w:t xml:space="preserve"> برای دریافت پیام داریم؛ </w:t>
      </w:r>
      <w:proofErr w:type="spellStart"/>
      <w:r>
        <w:rPr>
          <w:rFonts w:hint="cs"/>
          <w:rtl/>
        </w:rPr>
        <w:t xml:space="preserve">اگر</w:t>
      </w:r>
      <w:proofErr w:type="spellEnd"/>
      <w:r>
        <w:rPr>
          <w:rFonts w:hint="cs"/>
          <w:rtl/>
        </w:rPr>
        <w:t xml:space="preserve"> دریافت پیام در جسم سلولی رخ دهد، دیگر نیازی به عبور از </w:t>
      </w:r>
      <w:proofErr w:type="spellStart"/>
      <w:r>
        <w:rPr>
          <w:rFonts w:hint="cs"/>
          <w:rtl/>
        </w:rPr>
        <w:t xml:space="preserve">دندریت</w:t>
      </w:r>
      <w:proofErr w:type="spellEnd"/>
      <w:r>
        <w:rPr>
          <w:rFonts w:hint="cs"/>
          <w:rtl/>
        </w:rPr>
        <w:t xml:space="preserve"> و حرکت به سمت جسم سلولی نیست.</w:t>
      </w:r>
    </w:p>
    <w:p w14:paraId="2D588213" w14:textId="77777777" w:rsidR="00AE6E0E" w:rsidRDefault="00AE6E0E" w:rsidP="00AE6E0E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۲- در </w:t>
      </w:r>
      <w:proofErr w:type="spellStart"/>
      <w:r>
        <w:rPr>
          <w:rFonts w:hint="cs"/>
          <w:rtl/>
        </w:rPr>
        <w:t xml:space="preserve">نورون‌های</w:t>
      </w:r>
      <w:proofErr w:type="spellEnd"/>
      <w:r>
        <w:rPr>
          <w:rFonts w:hint="cs"/>
          <w:rtl/>
        </w:rPr>
        <w:t xml:space="preserve"> رابط و حرکتی، تحریک هر نقطه (به جز </w:t>
      </w:r>
      <w:proofErr w:type="spellStart"/>
      <w:r>
        <w:rPr>
          <w:rFonts w:hint="cs"/>
          <w:rtl/>
        </w:rPr>
        <w:t xml:space="preserve">نقطهٔ</w:t>
      </w:r>
      <w:proofErr w:type="spellEnd"/>
      <w:r>
        <w:rPr>
          <w:rFonts w:hint="cs"/>
          <w:rtl/>
        </w:rPr>
        <w:t xml:space="preserve"> اول) وابسته به تحریک </w:t>
      </w:r>
      <w:proofErr w:type="spellStart"/>
      <w:r>
        <w:rPr>
          <w:rFonts w:hint="cs"/>
          <w:rtl/>
        </w:rPr>
        <w:t xml:space="preserve">نقطهٔ</w:t>
      </w:r>
      <w:proofErr w:type="spellEnd"/>
      <w:r>
        <w:rPr>
          <w:rFonts w:hint="cs"/>
          <w:rtl/>
        </w:rPr>
        <w:t xml:space="preserve"> </w:t>
      </w:r>
      <w:proofErr w:type="spellStart"/>
      <w:proofErr w:type="spellEnd"/>
      <w:r>
        <w:rPr>
          <w:rFonts w:hint="cs"/>
          <w:rtl/>
        </w:rPr>
        <w:t xml:space="preserve">قبلی است و </w:t>
      </w:r>
      <w:proofErr w:type="spellStart"/>
      <w:r>
        <w:rPr>
          <w:rFonts w:hint="cs"/>
          <w:rtl/>
        </w:rPr>
        <w:t xml:space="preserve">تحریک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نقطهٔ</w:t>
      </w:r>
      <w:proofErr w:type="spellEnd"/>
      <w:r>
        <w:rPr>
          <w:rFonts w:hint="cs"/>
          <w:rtl/>
        </w:rPr>
        <w:t xml:space="preserve"> اول نیز وابسته به ناقل عصبی است؛ اما در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 حسی تحریک </w:t>
      </w:r>
      <w:proofErr w:type="spellStart"/>
      <w:r>
        <w:rPr>
          <w:rFonts w:hint="cs"/>
          <w:rtl/>
        </w:rPr>
        <w:t xml:space="preserve">نقطهٔ</w:t>
      </w:r>
      <w:proofErr w:type="spellEnd"/>
      <w:r>
        <w:rPr>
          <w:rFonts w:hint="cs"/>
          <w:rtl/>
        </w:rPr>
        <w:t xml:space="preserve"> اول می‌تواند وابسته به محرک هم </w:t>
      </w:r>
      <w:proofErr w:type="spellStart"/>
      <w:proofErr w:type="spellEnd"/>
      <w:r>
        <w:rPr>
          <w:rFonts w:hint="cs"/>
          <w:rtl/>
        </w:rPr>
        <w:t xml:space="preserve">باشد.</w:t>
      </w:r>
    </w:p>
    <w:p w14:paraId="3782E267" w14:textId="77777777" w:rsidR="00AE6E0E" w:rsidRPr="00D24EE0" w:rsidRDefault="00AE6E0E" w:rsidP="00AE6E0E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۳- در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‌های حسی‌ای که انتهای </w:t>
      </w:r>
      <w:proofErr w:type="spellStart"/>
      <w:r>
        <w:rPr>
          <w:rFonts w:hint="cs"/>
          <w:rtl/>
        </w:rPr>
        <w:t xml:space="preserve">دندریت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آن‌ها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گیرندهٔ</w:t>
      </w:r>
      <w:proofErr w:type="spellEnd"/>
      <w:r>
        <w:rPr>
          <w:rFonts w:hint="cs"/>
          <w:rtl/>
        </w:rPr>
        <w:t xml:space="preserve"> حسی است، تحریک نقطهٔ اول توسط محرک </w:t>
      </w:r>
      <w:proofErr w:type="spellStart"/>
      <w:r>
        <w:rPr>
          <w:rFonts w:hint="cs"/>
          <w:rtl/>
        </w:rPr>
        <w:t xml:space="preserve">انجام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می‌شود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 xml:space="preserve">دندریت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آن‌ها</w:t>
      </w:r>
      <w:proofErr w:type="spellEnd"/>
      <w:r>
        <w:rPr>
          <w:rFonts w:hint="cs"/>
          <w:rtl/>
        </w:rPr>
        <w:t xml:space="preserve"> در </w:t>
      </w:r>
      <w:proofErr w:type="spellStart"/>
      <w:r>
        <w:rPr>
          <w:rFonts w:hint="cs"/>
          <w:rtl/>
        </w:rPr>
        <w:t xml:space="preserve">سیناپس</w:t>
      </w:r>
      <w:proofErr w:type="spellEnd"/>
      <w:r>
        <w:rPr>
          <w:rFonts w:hint="cs"/>
          <w:rtl/>
        </w:rPr>
        <w:t xml:space="preserve"> شرکت </w:t>
      </w:r>
      <w:proofErr w:type="spellStart"/>
      <w:r>
        <w:rPr>
          <w:rFonts w:hint="cs"/>
          <w:rtl/>
        </w:rPr>
        <w:t xml:space="preserve">نمی‌کند</w:t>
      </w:r>
      <w:proofErr w:type="spellEnd"/>
      <w:r>
        <w:rPr>
          <w:rFonts w:hint="cs"/>
          <w:rtl/>
        </w:rPr>
        <w:t xml:space="preserve">؛ اما در سایر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‌ها </w:t>
      </w:r>
      <w:proofErr w:type="spellStart"/>
      <w:r>
        <w:rPr>
          <w:rFonts w:hint="cs"/>
          <w:rtl/>
        </w:rPr>
        <w:t xml:space="preserve">تحریک</w:t>
      </w:r>
      <w:proofErr w:type="spellEnd"/>
      <w:r>
        <w:rPr>
          <w:rFonts w:hint="cs"/>
          <w:rtl/>
        </w:rPr>
        <w:t xml:space="preserve"> با ناقل عصبی در محل </w:t>
      </w:r>
      <w:proofErr w:type="spellStart"/>
      <w:r>
        <w:rPr>
          <w:rFonts w:hint="cs"/>
          <w:rtl/>
        </w:rPr>
        <w:t xml:space="preserve">سیناپس</w:t>
      </w:r>
      <w:proofErr w:type="spellEnd"/>
      <w:r>
        <w:rPr>
          <w:rFonts w:hint="cs"/>
          <w:rtl/>
        </w:rPr>
        <w:t xml:space="preserve"> انجام </w:t>
      </w:r>
      <w:proofErr w:type="spellStart"/>
      <w:r>
        <w:rPr>
          <w:rFonts w:hint="cs"/>
          <w:rtl/>
        </w:rPr>
        <w:t xml:space="preserve">می‌شود</w:t>
      </w:r>
      <w:proofErr w:type="spellEnd"/>
      <w:r>
        <w:rPr>
          <w:rFonts w:hint="cs"/>
          <w:rtl/>
        </w:rPr>
        <w:t xml:space="preserve">.</w:t>
      </w:r>
    </w:p>
    <w:p w14:paraId="3334588B" w14:textId="77777777" w:rsidR="00AE6E0E" w:rsidRDefault="00AE6E0E" w:rsidP="00D064FB">
      <w:pPr>
        <w:pStyle w:val="ab"/>
        <w:rPr>
          <w:rtl/>
        </w:rPr>
      </w:pPr>
    </w:p>
    <w:p w14:paraId="7A359F24" w14:textId="77777777" w:rsidR="00AE6E0E" w:rsidRDefault="00AE6E0E" w:rsidP="00D064FB">
      <w:pPr>
        <w:pStyle w:val="ab"/>
        <w:rPr>
          <w:rtl/>
        </w:rPr>
      </w:pPr>
    </w:p>
    <w:p w14:paraId="0EADACB3" w14:textId="77777777" w:rsidR="00AE6E0E" w:rsidRDefault="00AE6E0E" w:rsidP="00AE6E0E">
      <w:pPr>
        <w:keepLines/>
        <w:bidi/>
        <w:spacing w:line="223" w:lineRule="auto"/>
        <w:ind w:left="837" w:hanging="270"/>
        <w:jc w:val="both"/>
      </w:pPr>
    </w:p>
    <w:p>
      <w:pPr>
        <w:keepNext/>
        <w:keepLines/>
        <w:shd w:val="clear" w:color="auto" w:fill="1F3864"/>
        <w:bidi/>
        <w:spacing w:before="240" w:after="60" w:line="30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۶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ویژگی‌های مشترک همهٔ نورون‌ها</w:t>
      </w:r>
    </w:p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1F3864"/>
          <w:sz w:val="24"/>
          <w:szCs w:val="24"/>
          <w:rtl/>
        </w:rPr>
        <w:t xml:space="preserve">جدول جمع‌بندی</w:t>
      </w:r>
    </w:p>
    <w:tbl>
      <w:tblPr>
        <w:bidiVisual/>
        <w:tblW w:w="9599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057"/>
        <w:gridCol w:w="5142"/>
        <w:gridCol w:w="2400"/>
      </w:tblGrid>
      <w:tr>
        <w:trPr>
          <w:cantSplit/>
          <w:tblHeader/>
        </w:trPr>
        <w:tc>
          <w:tcPr>
            <w:tcW w:w="2057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عملکرد</w:t>
            </w:r>
          </w:p>
        </w:tc>
        <w:tc>
          <w:tcPr>
            <w:tcW w:w="5142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توضیح کتاب درسی</w:t>
            </w:r>
          </w:p>
        </w:tc>
        <w:tc>
          <w:tcPr>
            <w:tcW w:w="24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در همهٔ نورون‌ها؟</w:t>
            </w:r>
          </w:p>
        </w:tc>
      </w:tr>
      <w:tr>
        <w:trPr>
          <w:cantSplit/>
        </w:trPr>
        <w:tc>
          <w:tcPr>
            <w:tcW w:w="2057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تولید پیام</w:t>
            </w:r>
          </w:p>
        </w:tc>
        <w:tc>
          <w:tcPr>
            <w:tcW w:w="5142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در پاسخ به محرک پیام عصبی تولید می‌کنند</w:t>
            </w:r>
          </w:p>
        </w:tc>
        <w:tc>
          <w:tcPr>
            <w:tcW w:w="24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  <w:r>
              <w:rPr>
                <w:sz w:val="20"/>
                <w:szCs w:val="20"/>
                <w:rtl/>
              </w:rPr>
              <w:t xml:space="preserve"> (عامل تحریک متفاوت است)</w:t>
            </w:r>
          </w:p>
        </w:tc>
      </w:tr>
      <w:tr>
        <w:trPr>
          <w:cantSplit/>
        </w:trPr>
        <w:tc>
          <w:tcPr>
            <w:tcW w:w="2057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هدایت پیام</w:t>
            </w:r>
          </w:p>
        </w:tc>
        <w:tc>
          <w:tcPr>
            <w:tcW w:w="5142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پتانسیل عمل نقطه به نقطه در طول یاخته پیش می‌رود</w:t>
            </w:r>
          </w:p>
        </w:tc>
        <w:tc>
          <w:tcPr>
            <w:tcW w:w="24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  <w:tr>
        <w:trPr>
          <w:cantSplit/>
        </w:trPr>
        <w:tc>
          <w:tcPr>
            <w:tcW w:w="2057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انتقال پیام</w:t>
            </w:r>
          </w:p>
        </w:tc>
        <w:tc>
          <w:tcPr>
            <w:tcW w:w="5142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از محل پایانهٔ آسه به یاختهٔ دیگر (عصبی، ماهیچه‌ای یا غده‌ای)</w:t>
            </w:r>
          </w:p>
        </w:tc>
        <w:tc>
          <w:tcPr>
            <w:tcW w:w="24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  <w:tr>
        <w:trPr>
          <w:cantSplit/>
        </w:trPr>
        <w:tc>
          <w:tcPr>
            <w:tcW w:w="2057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دریافت پیام در همایه</w:t>
            </w:r>
          </w:p>
        </w:tc>
        <w:tc>
          <w:tcPr>
            <w:tcW w:w="5142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توسط دارینه یا جسم یاخته‌ای</w:t>
            </w:r>
          </w:p>
        </w:tc>
        <w:tc>
          <w:tcPr>
            <w:tcW w:w="24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  <w:r>
              <w:rPr>
                <w:sz w:val="20"/>
                <w:szCs w:val="20"/>
                <w:rtl/>
              </w:rPr>
              <w:t xml:space="preserve"> (گیرنده‌های حسی با محرک)</w:t>
            </w:r>
          </w:p>
        </w:tc>
      </w:tr>
    </w:tbl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1F3864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0"/>
        <w:jc w:val="center"/>
      </w:pPr>
      <w:r>
        <w:drawing>
          <wp:inline distT="0" distB="0" distL="0" distR="0">
            <wp:extent cx="5760000" cy="2112000"/>
            <wp:effectExtent l="0" t="0" r="0" b="0"/>
            <wp:docPr id="9006" name="Char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" name="chart06.png"/>
                    <pic:cNvPicPr/>
                  </pic:nvPicPr>
                  <pic:blipFill>
                    <a:blip r:embed="rIdChart0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120"/>
      </w:pPr>
      <w:r>
        <w:rPr>
          <w:b/>
          <w:bCs/>
          <w:color w:val="555555"/>
          <w:sz w:val="18"/>
          <w:szCs w:val="18"/>
          <w:rtl/>
        </w:rPr>
        <w:t xml:space="preserve">منبع: </w:t>
      </w:r>
      <w:r>
        <w:rPr>
          <w:color w:val="555555"/>
          <w:sz w:val="18"/>
          <w:szCs w:val="18"/>
          <w:rtl/>
        </w:rPr>
        <w:t xml:space="preserve">زیست‌شناسی ۲ (یازدهم) — فصل ۱ (تنظیم عصبی)؛ صفحهٔ ۲ (سه عملکرد نورون)، ۶ (هدایت) و ۷ (انتقال)</w:t>
      </w:r>
    </w:p>
    <w:p w14:paraId="3E49C4BA" w14:textId="0A26EAB5" w:rsidR="00C64B2C" w:rsidRDefault="007B27DF">
      <w:pPr>
        <w:keepNext/>
        <w:keepLines/>
        <w:bidi/>
        <w:spacing w:line="223" w:lineRule="auto"/>
        <w:ind w:left="567" w:hanging="567"/>
        <w:jc w:val="both"/>
      </w:pPr>
      <w:r>
        <w:rPr>
          <w:rFonts w:cs="Times New Roman"/>
          <w:noProof/>
          <w:rtl/>
          <w:lang w:val="fa-IR"/>
        </w:rPr>
        <w:lastRenderedPageBreak/>
        <w:drawing>
          <wp:anchor distT="0" distB="0" distL="114300" distR="114300" simplePos="0" relativeHeight="251666432" behindDoc="0" locked="0" layoutInCell="1" allowOverlap="1" wp14:anchorId="6437D3DB" wp14:editId="2B682E09">
            <wp:simplePos x="0" y="0"/>
            <wp:positionH relativeFrom="column">
              <wp:posOffset>1428750</wp:posOffset>
            </wp:positionH>
            <wp:positionV relativeFrom="paragraph">
              <wp:posOffset>1905</wp:posOffset>
            </wp:positionV>
            <wp:extent cx="3607435" cy="3296285"/>
            <wp:effectExtent l="0" t="0" r="0" b="0"/>
            <wp:wrapTopAndBottom/>
            <wp:docPr id="6" name="تصوی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تصویر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743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761B">
        <w:rPr>
          <w:b/>
          <w:bCs/>
          <w:rtl/>
        </w:rPr>
        <w:t>۷-</w:t>
      </w:r>
      <w:r w:rsidR="0090761B">
        <w:rPr>
          <w:b/>
          <w:bCs/>
          <w:rtl/>
        </w:rPr>
        <w:tab/>
        <w:t xml:space="preserve">کدام گزینه </w:t>
      </w:r>
      <w:r w:rsidR="00C6505E">
        <w:rPr>
          <w:rFonts w:hint="cs"/>
          <w:b/>
          <w:bCs/>
          <w:rtl/>
        </w:rPr>
        <w:t>برای تکمیل عبارت زیر مناسب است؟</w:t>
      </w:r>
    </w:p>
    <w:p w14:paraId="2F0CEE62" w14:textId="578E1972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«بلافاصله پس از بسته شدن ............... نوع کانال‌های دریچه‌دار در یک </w:t>
      </w:r>
      <w:proofErr w:type="spellStart"/>
      <w:r>
        <w:rPr>
          <w:b/>
          <w:bCs/>
          <w:rtl/>
        </w:rPr>
        <w:t xml:space="preserve">نقطهٔ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 xml:space="preserve">نورون،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 xml:space="preserve">به</w:t>
      </w:r>
      <w:r w:rsidR="00C6505E">
        <w:rPr>
          <w:rFonts w:hint="cs"/>
          <w:b/>
          <w:bCs/>
          <w:rtl/>
        </w:rPr>
        <w:t xml:space="preserve">‌</w:t>
      </w:r>
      <w:r>
        <w:rPr>
          <w:b/>
          <w:bCs/>
          <w:rtl/>
        </w:rPr>
        <w:t xml:space="preserve">طور</w:t>
      </w:r>
      <w:proofErr w:type="spellEnd"/>
      <w:r w:rsidR="00C6505E"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 xml:space="preserve">حتم ............... .»</w:t>
      </w:r>
    </w:p>
    <w:p w14:paraId="1E220523" w14:textId="2766403F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هر دو ـ اختلاف پتانسیل دو سوی </w:t>
      </w:r>
      <w:proofErr w:type="spellStart"/>
      <w:r>
        <w:rPr>
          <w:sz w:val="26"/>
          <w:szCs w:val="26"/>
          <w:rtl/>
        </w:rPr>
        <w:t>غشا</w:t>
      </w:r>
      <w:proofErr w:type="spellEnd"/>
      <w:r>
        <w:rPr>
          <w:sz w:val="26"/>
          <w:szCs w:val="26"/>
          <w:rtl/>
        </w:rPr>
        <w:t xml:space="preserve"> بدون تغییر خواهد ماند</w:t>
      </w:r>
    </w:p>
    <w:p w14:paraId="1A2BD9E6" w14:textId="6B1E72CC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هر دو ـ غلظت </w:t>
      </w:r>
      <w:proofErr w:type="spellStart"/>
      <w:r>
        <w:rPr>
          <w:sz w:val="26"/>
          <w:szCs w:val="26"/>
          <w:rtl/>
        </w:rPr>
        <w:t>یون‌های</w:t>
      </w:r>
      <w:proofErr w:type="spellEnd"/>
      <w:r>
        <w:rPr>
          <w:sz w:val="26"/>
          <w:szCs w:val="26"/>
          <w:rtl/>
        </w:rPr>
        <w:t xml:space="preserve"> مثبت درون یاخته شروع به کاهش </w:t>
      </w:r>
      <w:proofErr w:type="spellStart"/>
      <w:r>
        <w:rPr>
          <w:sz w:val="26"/>
          <w:szCs w:val="26"/>
          <w:rtl/>
        </w:rPr>
        <w:t>می‌کند</w:t>
      </w:r>
      <w:proofErr w:type="spellEnd"/>
    </w:p>
    <w:p w14:paraId="1F52F94A" w14:textId="36BBA92A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 xml:space="preserve">۳)</w:t>
      </w:r>
      <w:r>
        <w:rPr>
          <w:sz w:val="26"/>
          <w:szCs w:val="26"/>
          <w:rtl/>
        </w:rPr>
        <w:tab/>
        <w:t xml:space="preserve">فقط یک ـ حداکثر فعالیت پمپ سدیم</w:t>
      </w:r>
      <w:r w:rsidR="00C6505E">
        <w:rPr>
          <w:rFonts w:hint="cs"/>
          <w:sz w:val="26"/>
          <w:szCs w:val="26"/>
          <w:rtl/>
        </w:rPr>
        <w:t xml:space="preserve"> ـ </w:t>
      </w:r>
      <w:r>
        <w:rPr>
          <w:sz w:val="26"/>
          <w:szCs w:val="26"/>
          <w:rtl/>
        </w:rPr>
        <w:t xml:space="preserve">پتاسیم مشاهده </w:t>
      </w:r>
      <w:proofErr w:type="spellStart"/>
      <w:r>
        <w:rPr>
          <w:sz w:val="26"/>
          <w:szCs w:val="26"/>
          <w:rtl/>
        </w:rPr>
        <w:t xml:space="preserve">می‌شود</w:t>
      </w:r>
      <w:proofErr w:type="spellEnd"/>
    </w:p>
    <w:p w14:paraId="4D325038" w14:textId="6DDF2DF0" w:rsidR="00C64B2C" w:rsidRDefault="0090761B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فقط یک ـ </w:t>
      </w:r>
      <w:proofErr w:type="spellStart"/>
      <w:r>
        <w:rPr>
          <w:sz w:val="26"/>
          <w:szCs w:val="26"/>
          <w:rtl/>
        </w:rPr>
        <w:t>یون</w:t>
      </w:r>
      <w:proofErr w:type="spellEnd"/>
      <w:r>
        <w:rPr>
          <w:sz w:val="26"/>
          <w:szCs w:val="26"/>
          <w:rtl/>
        </w:rPr>
        <w:t xml:space="preserve"> پتاسیم در جهت شیب غلظت از یاخته خارج </w:t>
      </w:r>
      <w:proofErr w:type="spellStart"/>
      <w:r>
        <w:rPr>
          <w:sz w:val="26"/>
          <w:szCs w:val="26"/>
          <w:rtl/>
        </w:rPr>
        <w:t>می‌شود</w:t>
      </w:r>
      <w:proofErr w:type="spellEnd"/>
    </w:p>
    <w:p w14:paraId="423CF05E" w14:textId="0B9CE4B7" w:rsidR="00EA5141" w:rsidRDefault="00EA5141" w:rsidP="00EA5141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پاسخ: گزینهٔ ۳</w:t>
      </w:r>
    </w:p>
    <w:p>
      <w:pPr>
        <w:keepNext/>
        <w:keepLines/>
        <w:bidi/>
        <w:spacing w:before="140" w:after="60"/>
      </w:pPr>
      <w:r>
        <w:rPr>
          <w:b/>
          <w:bCs/>
          <w:color w:val="1F3864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۱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هر دو ـ اختلاف پتانسیل دو سوی غشا بدون تغییر خواهد ماند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پس از بسته شدن دریچهٔ سدیمی، با باز شدن دریچهٔ پتاسیمی اختلاف پتانسیل تغییر می‌کند؛ فقط پس از بسته شدن پتاسیمی ثابت می‌ماند.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۲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هر دو ـ غلظت یون‌های مثبت درون یاخته شروع به کاهش می‌کند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پس از بسته شدن دریچهٔ پتاسیمی، پتانسیل ثابت است و غلظت کل یون‌های مثبت درون یاخته تغییری نمی‌کند.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۳</w:t>
            </w:r>
          </w:p>
        </w:tc>
        <w:tc>
          <w:tcPr>
            <w:tcW w:w="37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فقط یک ـ حداکثر فعالیت پمپ سدیم ـ پتاسیم مشاهده می‌شود</w:t>
            </w:r>
          </w:p>
        </w:tc>
        <w:tc>
          <w:tcPr>
            <w:tcW w:w="51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</w:rPr>
              <w:t xml:space="preserve"> — بلافاصله پس از بسته شدن دریچهٔ پتاسیمی (پایان پتانسیل عمل)، پمپ بیشترین فعالیت را دارد تا غلظت‌ها به حالت آرامش برگردد.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۴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فقط یک ـ یون پتاسیم در جهت شیب غلظت از یاخته خارج می‌شود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طبق پاسخ‌نامه: خروج پتاسیم از کانال‌های نشتی همیشگی است و پیامد بسته شدن کانال دریچه‌دار نیست.</w:t>
            </w:r>
          </w:p>
        </w:tc>
      </w:tr>
    </w:tbl>
    <w:p>
      <w:pPr>
        <w:bidi/>
        <w:spacing w:before="0" w:after="0" w:line="120" w:lineRule="exact"/>
        <w:rPr>
          <w:sz w:val="8"/>
          <w:szCs w:val="8"/>
        </w:rPr>
      </w:pPr>
    </w:p>
    <w:p w14:paraId="36DE20AA" w14:textId="77777777" w:rsidR="00EA5141" w:rsidRDefault="00EA5141" w:rsidP="00EA5141">
      <w:pPr>
        <w:pStyle w:val="ab"/>
        <w:bidi/>
        <w:jc w:val="both"/>
        <w:rPr>
          <w:rtl/>
        </w:rPr>
      </w:pPr>
      <w:r w:rsidRPr="00EA5141">
        <w:rPr>
          <w:rFonts w:hint="cs"/>
          <w:b/>
          <w:bCs/>
          <w:highlight w:val="cyan"/>
          <w:rtl/>
        </w:rPr>
        <w:t xml:space="preserve">سؤال چی می‌گه؟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دقت کنید </w:t>
      </w:r>
      <w:proofErr w:type="spellStart"/>
      <w:r>
        <w:rPr>
          <w:rFonts w:hint="cs"/>
          <w:rtl/>
        </w:rPr>
        <w:t xml:space="preserve">دریچهٔ</w:t>
      </w:r>
      <w:proofErr w:type="spellEnd"/>
      <w:r>
        <w:rPr>
          <w:rFonts w:hint="cs"/>
          <w:rtl/>
        </w:rPr>
        <w:t xml:space="preserve"> کانال </w:t>
      </w:r>
      <w:proofErr w:type="spellStart"/>
      <w:r>
        <w:rPr>
          <w:rFonts w:hint="cs"/>
          <w:rtl/>
        </w:rPr>
        <w:t xml:space="preserve">سدیمی</w:t>
      </w:r>
      <w:proofErr w:type="spellEnd"/>
      <w:r>
        <w:rPr>
          <w:rFonts w:hint="cs"/>
          <w:rtl/>
        </w:rPr>
        <w:t xml:space="preserve"> در قله، یعنی مثبت ۳۰، و دریچهٔ کانال </w:t>
      </w:r>
      <w:proofErr w:type="spellStart"/>
      <w:r>
        <w:rPr>
          <w:rFonts w:hint="cs"/>
          <w:rtl/>
        </w:rPr>
        <w:t xml:space="preserve">پتاسیمی</w:t>
      </w:r>
      <w:proofErr w:type="spellEnd"/>
      <w:r>
        <w:rPr>
          <w:rFonts w:hint="cs"/>
          <w:rtl/>
        </w:rPr>
        <w:t xml:space="preserve"> در پایان پتانسیل عمل، یعنی منفی ۷۰، بسته </w:t>
      </w:r>
      <w:proofErr w:type="spellStart"/>
      <w:r>
        <w:rPr>
          <w:rFonts w:hint="cs"/>
          <w:rtl/>
        </w:rPr>
        <w:t xml:space="preserve">می‌شود</w:t>
      </w:r>
      <w:proofErr w:type="spellEnd"/>
      <w:r>
        <w:rPr>
          <w:rFonts w:hint="cs"/>
          <w:rtl/>
        </w:rPr>
        <w:t xml:space="preserve">.</w:t>
      </w:r>
    </w:p>
    <w:p w14:paraId="0297DD6C" w14:textId="293009EE" w:rsidR="00EA5141" w:rsidRDefault="00626ED6" w:rsidP="00EA5141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 xml:space="preserve">گزینهٔ</w:t>
      </w:r>
      <w:proofErr w:type="spellEnd"/>
      <w:r>
        <w:rPr>
          <w:rFonts w:hint="cs"/>
          <w:rtl/>
        </w:rPr>
        <w:t xml:space="preserve"> پاسخ: ح</w:t>
      </w:r>
      <w:proofErr w:type="spellStart"/>
      <w:r w:rsidR="00EA5141">
        <w:rPr>
          <w:rFonts w:hint="cs"/>
          <w:rtl/>
        </w:rPr>
        <w:t xml:space="preserve">داکثر</w:t>
      </w:r>
      <w:proofErr w:type="spellEnd"/>
      <w:r w:rsidR="00EA5141">
        <w:rPr>
          <w:rFonts w:hint="cs"/>
          <w:rtl/>
        </w:rPr>
        <w:t xml:space="preserve"> فعالیت پمپ سدیم </w:t>
      </w:r>
      <w:r w:rsidR="00EA5141">
        <w:rPr>
          <w:rtl/>
        </w:rPr>
        <w:t xml:space="preserve">ـ</w:t>
      </w:r>
      <w:r w:rsidR="00EA5141">
        <w:rPr>
          <w:rFonts w:hint="cs"/>
          <w:rtl/>
        </w:rPr>
        <w:t xml:space="preserve"> پتاسیم </w:t>
      </w:r>
      <w:proofErr w:type="spellStart"/>
      <w:r w:rsidR="00EA5141">
        <w:rPr>
          <w:rFonts w:hint="cs"/>
          <w:rtl/>
        </w:rPr>
        <w:t xml:space="preserve">بلافاصله</w:t>
      </w:r>
      <w:proofErr w:type="spellEnd"/>
      <w:r w:rsidR="00EA5141">
        <w:rPr>
          <w:rFonts w:hint="cs"/>
          <w:rtl/>
        </w:rPr>
        <w:t xml:space="preserve"> </w:t>
      </w:r>
      <w:proofErr w:type="spellStart"/>
      <w:r w:rsidR="00EA5141">
        <w:rPr>
          <w:rFonts w:hint="cs"/>
          <w:rtl/>
        </w:rPr>
        <w:t xml:space="preserve">بعد</w:t>
      </w:r>
      <w:proofErr w:type="spellEnd"/>
      <w:r w:rsidR="00EA5141">
        <w:rPr>
          <w:rFonts w:hint="cs"/>
          <w:rtl/>
        </w:rPr>
        <w:t xml:space="preserve"> از </w:t>
      </w:r>
      <w:proofErr w:type="spellStart"/>
      <w:r w:rsidR="00EA5141">
        <w:rPr>
          <w:rFonts w:hint="cs"/>
          <w:rtl/>
        </w:rPr>
        <w:t xml:space="preserve">پتانسیل</w:t>
      </w:r>
      <w:proofErr w:type="spellEnd"/>
      <w:r w:rsidR="00EA5141">
        <w:rPr>
          <w:rFonts w:hint="cs"/>
          <w:rtl/>
        </w:rPr>
        <w:t xml:space="preserve"> عمل و بسته شدن دریچهٔ </w:t>
      </w:r>
      <w:proofErr w:type="spellStart"/>
      <w:r w:rsidR="00EA5141">
        <w:rPr>
          <w:rFonts w:hint="cs"/>
          <w:rtl/>
        </w:rPr>
        <w:t xml:space="preserve">پتاسیمی</w:t>
      </w:r>
      <w:proofErr w:type="spellEnd"/>
      <w:r w:rsidR="00EA5141">
        <w:rPr>
          <w:rFonts w:hint="cs"/>
          <w:rtl/>
        </w:rPr>
        <w:t xml:space="preserve"> رخ </w:t>
      </w:r>
      <w:proofErr w:type="spellStart"/>
      <w:r w:rsidR="00EA5141">
        <w:rPr>
          <w:rFonts w:hint="cs"/>
          <w:rtl/>
        </w:rPr>
        <w:t xml:space="preserve">می‌دهد</w:t>
      </w:r>
      <w:proofErr w:type="spellEnd"/>
      <w:r w:rsidR="00EA5141">
        <w:rPr>
          <w:rFonts w:hint="cs"/>
          <w:rtl/>
        </w:rPr>
        <w:t xml:space="preserve">.</w:t>
      </w:r>
    </w:p>
    <w:p w14:paraId="17162C8A" w14:textId="77777777" w:rsidR="00EA5141" w:rsidRDefault="00EA5141" w:rsidP="00EA5141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سایر </w:t>
      </w:r>
      <w:proofErr w:type="spellStart"/>
      <w:r>
        <w:rPr>
          <w:rFonts w:hint="cs"/>
          <w:b/>
          <w:bCs/>
          <w:rtl/>
        </w:rPr>
        <w:t xml:space="preserve">گزینه‌ها</w:t>
      </w:r>
      <w:proofErr w:type="spellEnd"/>
      <w:r>
        <w:rPr>
          <w:rFonts w:hint="cs"/>
          <w:b/>
          <w:bCs/>
          <w:rtl/>
        </w:rPr>
        <w:t xml:space="preserve">:</w:t>
      </w:r>
    </w:p>
    <w:p w14:paraId="48B7555E" w14:textId="77777777" w:rsidR="00EA5141" w:rsidRDefault="00EA5141" w:rsidP="00EA5141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۱- بعد از بسته شدن دریچهٔ </w:t>
      </w:r>
      <w:proofErr w:type="spellStart"/>
      <w:r>
        <w:rPr>
          <w:rFonts w:hint="cs"/>
          <w:rtl/>
        </w:rPr>
        <w:t xml:space="preserve">سدیمی،</w:t>
      </w:r>
      <w:proofErr w:type="spellEnd"/>
      <w:r>
        <w:rPr>
          <w:rFonts w:hint="cs"/>
          <w:rtl/>
        </w:rPr>
        <w:t xml:space="preserve"> با باز شدن دریچهٔ </w:t>
      </w:r>
      <w:proofErr w:type="spellStart"/>
      <w:r>
        <w:rPr>
          <w:rFonts w:hint="cs"/>
          <w:rtl/>
        </w:rPr>
        <w:t xml:space="preserve">پتاسیمی</w:t>
      </w:r>
      <w:proofErr w:type="spellEnd"/>
      <w:r>
        <w:rPr>
          <w:rFonts w:hint="cs"/>
          <w:rtl/>
        </w:rPr>
        <w:t xml:space="preserve"> اختلاف پتانسیل دو سوی </w:t>
      </w:r>
      <w:proofErr w:type="spellStart"/>
      <w:r>
        <w:rPr>
          <w:rFonts w:hint="cs"/>
          <w:rtl/>
        </w:rPr>
        <w:t xml:space="preserve">غشا</w:t>
      </w:r>
      <w:proofErr w:type="spellEnd"/>
      <w:r>
        <w:rPr>
          <w:rFonts w:hint="cs"/>
          <w:rtl/>
        </w:rPr>
        <w:t xml:space="preserve"> کاهش </w:t>
      </w:r>
      <w:proofErr w:type="spellStart"/>
      <w:r>
        <w:rPr>
          <w:rFonts w:hint="cs"/>
          <w:rtl/>
        </w:rPr>
        <w:t xml:space="preserve">می‌یابد؛</w:t>
      </w:r>
      <w:proofErr w:type="spellEnd"/>
      <w:r>
        <w:rPr>
          <w:rFonts w:hint="cs"/>
          <w:rtl/>
        </w:rPr>
        <w:t xml:space="preserve"> اما بعد از بسته شدن دریچهٔ </w:t>
      </w:r>
      <w:proofErr w:type="spellStart"/>
      <w:r>
        <w:rPr>
          <w:rFonts w:hint="cs"/>
          <w:rtl/>
        </w:rPr>
        <w:t xml:space="preserve">پتاسیمی،</w:t>
      </w:r>
      <w:proofErr w:type="spellEnd"/>
      <w:r>
        <w:rPr>
          <w:rFonts w:hint="cs"/>
          <w:rtl/>
        </w:rPr>
        <w:t xml:space="preserve"> اختلاف پتانسیل دو سوی </w:t>
      </w:r>
      <w:proofErr w:type="spellStart"/>
      <w:r>
        <w:rPr>
          <w:rFonts w:hint="cs"/>
          <w:rtl/>
        </w:rPr>
        <w:t xml:space="preserve">غشا</w:t>
      </w:r>
      <w:proofErr w:type="spellEnd"/>
      <w:r>
        <w:rPr>
          <w:rFonts w:hint="cs"/>
          <w:rtl/>
        </w:rPr>
        <w:t xml:space="preserve"> ثابت </w:t>
      </w:r>
      <w:proofErr w:type="spellStart"/>
      <w:r>
        <w:rPr>
          <w:rFonts w:hint="cs"/>
          <w:rtl/>
        </w:rPr>
        <w:t xml:space="preserve">می‌ماند</w:t>
      </w:r>
      <w:proofErr w:type="spellEnd"/>
      <w:r>
        <w:rPr>
          <w:rFonts w:hint="cs"/>
          <w:rtl/>
        </w:rPr>
        <w:t xml:space="preserve">.</w:t>
      </w:r>
    </w:p>
    <w:p w14:paraId="3C52E093" w14:textId="77777777" w:rsidR="00EA5141" w:rsidRDefault="00EA5141" w:rsidP="00EA5141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۲- در </w:t>
      </w:r>
      <w:proofErr w:type="spellStart"/>
      <w:r>
        <w:rPr>
          <w:rFonts w:hint="cs"/>
          <w:rtl/>
        </w:rPr>
        <w:t xml:space="preserve">مرحلهٔ</w:t>
      </w:r>
      <w:proofErr w:type="spellEnd"/>
      <w:r>
        <w:rPr>
          <w:rFonts w:hint="cs"/>
          <w:rtl/>
        </w:rPr>
        <w:t xml:space="preserve"> پایین‌روی </w:t>
      </w:r>
      <w:proofErr w:type="spellStart"/>
      <w:r>
        <w:rPr>
          <w:rFonts w:hint="cs"/>
          <w:rtl/>
        </w:rPr>
        <w:t xml:space="preserve">پتانسیل</w:t>
      </w:r>
      <w:proofErr w:type="spellEnd"/>
      <w:r>
        <w:rPr>
          <w:rFonts w:hint="cs"/>
          <w:rtl/>
        </w:rPr>
        <w:t xml:space="preserve"> عمل، بعد از بسته شدن دریچهٔ </w:t>
      </w:r>
      <w:proofErr w:type="spellStart"/>
      <w:r>
        <w:rPr>
          <w:rFonts w:hint="cs"/>
          <w:rtl/>
        </w:rPr>
        <w:t xml:space="preserve">سدیمی</w:t>
      </w:r>
      <w:proofErr w:type="spellEnd"/>
      <w:r>
        <w:rPr>
          <w:rFonts w:hint="cs"/>
          <w:rtl/>
        </w:rPr>
        <w:t xml:space="preserve"> و باز شدن دریچهٔ </w:t>
      </w:r>
      <w:proofErr w:type="spellStart"/>
      <w:r>
        <w:rPr>
          <w:rFonts w:hint="cs"/>
          <w:rtl/>
        </w:rPr>
        <w:t xml:space="preserve">پتاسیمی،</w:t>
      </w:r>
      <w:proofErr w:type="spellEnd"/>
      <w:r>
        <w:rPr>
          <w:rFonts w:hint="cs"/>
          <w:rtl/>
        </w:rPr>
        <w:t xml:space="preserve"> به دلیل خروج پتاسیم </w:t>
      </w:r>
      <w:proofErr w:type="spellStart"/>
      <w:r>
        <w:rPr>
          <w:rFonts w:hint="cs"/>
          <w:rtl/>
        </w:rPr>
        <w:t xml:space="preserve">غلظت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یون‌های</w:t>
      </w:r>
      <w:proofErr w:type="spellEnd"/>
      <w:r>
        <w:rPr>
          <w:rFonts w:hint="cs"/>
          <w:rtl/>
        </w:rPr>
        <w:t xml:space="preserve"> مثبت درون </w:t>
      </w:r>
      <w:proofErr w:type="spellStart"/>
      <w:r>
        <w:rPr>
          <w:rFonts w:hint="cs"/>
          <w:rtl/>
        </w:rPr>
        <w:t xml:space="preserve">سلول</w:t>
      </w:r>
      <w:proofErr w:type="spellEnd"/>
      <w:r>
        <w:rPr>
          <w:rFonts w:hint="cs"/>
          <w:rtl/>
        </w:rPr>
        <w:t xml:space="preserve"> کاهش </w:t>
      </w:r>
      <w:proofErr w:type="spellStart"/>
      <w:r>
        <w:rPr>
          <w:rFonts w:hint="cs"/>
          <w:rtl/>
        </w:rPr>
        <w:t xml:space="preserve">می‌یابد؛</w:t>
      </w:r>
      <w:proofErr w:type="spellEnd"/>
      <w:r>
        <w:rPr>
          <w:rFonts w:hint="cs"/>
          <w:rtl/>
        </w:rPr>
        <w:t xml:space="preserve"> اما بعد از بسته شدن دریچهٔ </w:t>
      </w:r>
      <w:proofErr w:type="spellStart"/>
      <w:r>
        <w:rPr>
          <w:rFonts w:hint="cs"/>
          <w:rtl/>
        </w:rPr>
        <w:t xml:space="preserve">پتاسیمی،</w:t>
      </w:r>
      <w:proofErr w:type="spellEnd"/>
      <w:r>
        <w:rPr>
          <w:rFonts w:hint="cs"/>
          <w:rtl/>
        </w:rPr>
        <w:t xml:space="preserve"> درست است که با فعالیت زیاد پمپ سدیم </w:t>
      </w:r>
      <w:r>
        <w:rPr>
          <w:rtl/>
        </w:rPr>
        <w:t xml:space="preserve">ـ</w:t>
      </w:r>
      <w:r>
        <w:rPr>
          <w:rFonts w:hint="cs"/>
          <w:rtl/>
        </w:rPr>
        <w:t xml:space="preserve"> پتاسیم ممکن است </w:t>
      </w:r>
      <w:proofErr w:type="spellStart"/>
      <w:r>
        <w:rPr>
          <w:rFonts w:hint="cs"/>
          <w:rtl/>
        </w:rPr>
        <w:t xml:space="preserve">فکر کنیم</w:t>
      </w:r>
      <w:proofErr w:type="spellEnd"/>
      <w:r>
        <w:rPr>
          <w:rFonts w:hint="cs"/>
          <w:rtl/>
        </w:rPr>
        <w:t xml:space="preserve"> غلظت </w:t>
      </w:r>
      <w:proofErr w:type="spellStart"/>
      <w:r>
        <w:rPr>
          <w:rFonts w:hint="cs"/>
          <w:rtl/>
        </w:rPr>
        <w:t xml:space="preserve">یون‌های</w:t>
      </w:r>
      <w:proofErr w:type="spellEnd"/>
      <w:r>
        <w:rPr>
          <w:rFonts w:hint="cs"/>
          <w:rtl/>
        </w:rPr>
        <w:t xml:space="preserve"> مثبت در داخل سلول کاهش </w:t>
      </w:r>
      <w:proofErr w:type="spellStart"/>
      <w:r>
        <w:rPr>
          <w:rFonts w:hint="cs"/>
          <w:rtl/>
        </w:rPr>
        <w:t xml:space="preserve">می‌یابد</w:t>
      </w:r>
      <w:proofErr w:type="spellEnd"/>
      <w:r>
        <w:rPr>
          <w:rFonts w:hint="cs"/>
          <w:rtl/>
        </w:rPr>
        <w:t xml:space="preserve">، اما توجه کنید که اختلاف پتانسیل ثابت است؛ پس </w:t>
      </w:r>
      <w:proofErr w:type="spellStart"/>
      <w:r>
        <w:rPr>
          <w:rFonts w:hint="cs"/>
          <w:rtl/>
        </w:rPr>
        <w:t xml:space="preserve">غلظت</w:t>
      </w:r>
      <w:proofErr w:type="spellEnd"/>
      <w:r>
        <w:rPr>
          <w:rFonts w:hint="cs"/>
          <w:rtl/>
        </w:rPr>
        <w:t xml:space="preserve"> کلی </w:t>
      </w:r>
      <w:proofErr w:type="spellStart"/>
      <w:r>
        <w:rPr>
          <w:rFonts w:hint="cs"/>
          <w:rtl/>
        </w:rPr>
        <w:t xml:space="preserve">یون</w:t>
      </w:r>
      <w:proofErr w:type="spellEnd"/>
      <w:r>
        <w:rPr>
          <w:rFonts w:hint="cs"/>
          <w:rtl/>
        </w:rPr>
        <w:t xml:space="preserve">‌های مثبت تغییری </w:t>
      </w:r>
      <w:proofErr w:type="spellStart"/>
      <w:r>
        <w:rPr>
          <w:rFonts w:hint="cs"/>
          <w:rtl/>
        </w:rPr>
        <w:t xml:space="preserve">نمی‌کند</w:t>
      </w:r>
      <w:proofErr w:type="spellEnd"/>
      <w:r>
        <w:rPr>
          <w:rFonts w:hint="cs"/>
          <w:rtl/>
        </w:rPr>
        <w:t xml:space="preserve">.</w:t>
      </w:r>
    </w:p>
    <w:p w14:paraId="527E30AE" w14:textId="77777777" w:rsidR="00EA5141" w:rsidRDefault="00EA5141" w:rsidP="00EA5141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۴- دقت کنید </w:t>
      </w:r>
      <w:proofErr w:type="spellStart"/>
      <w:r>
        <w:rPr>
          <w:rFonts w:hint="cs"/>
          <w:rtl/>
        </w:rPr>
        <w:t xml:space="preserve">یون</w:t>
      </w:r>
      <w:proofErr w:type="spellEnd"/>
      <w:r>
        <w:rPr>
          <w:rFonts w:hint="cs"/>
          <w:rtl/>
        </w:rPr>
        <w:t xml:space="preserve"> پتاسیم همواره از راه </w:t>
      </w:r>
      <w:proofErr w:type="spellStart"/>
      <w:r>
        <w:rPr>
          <w:rFonts w:hint="cs"/>
          <w:rtl/>
        </w:rPr>
        <w:t xml:space="preserve">کانال‌های</w:t>
      </w:r>
      <w:proofErr w:type="spellEnd"/>
      <w:r>
        <w:rPr>
          <w:rFonts w:hint="cs"/>
          <w:rtl/>
        </w:rPr>
        <w:t xml:space="preserve"> نشتی در </w:t>
      </w:r>
      <w:proofErr w:type="spellStart"/>
      <w:r>
        <w:rPr>
          <w:rFonts w:hint="cs"/>
          <w:rtl/>
        </w:rPr>
        <w:t xml:space="preserve">جهت</w:t>
      </w:r>
      <w:proofErr w:type="spellEnd"/>
      <w:r>
        <w:rPr>
          <w:rFonts w:hint="cs"/>
          <w:rtl/>
        </w:rPr>
        <w:t xml:space="preserve"> شیب غلظت از یاخته خارج می‌شود.</w:t>
      </w:r>
    </w:p>
    <w:p w14:paraId="4B74285A" w14:textId="77777777" w:rsidR="00EA5141" w:rsidRDefault="00EA5141" w:rsidP="00EA5141">
      <w:pPr>
        <w:keepLines/>
        <w:bidi/>
        <w:spacing w:line="223" w:lineRule="auto"/>
        <w:ind w:left="837" w:hanging="270"/>
        <w:jc w:val="both"/>
      </w:pPr>
    </w:p>
    <w:p>
      <w:pPr>
        <w:keepNext/>
        <w:keepLines/>
        <w:shd w:val="clear" w:color="auto" w:fill="1F3864"/>
        <w:bidi/>
        <w:spacing w:before="240" w:after="60" w:line="30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۷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کانال‌های دریچه‌دار و پمپ در پتانسیل عمل</w:t>
      </w:r>
    </w:p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1F3864"/>
          <w:sz w:val="24"/>
          <w:szCs w:val="24"/>
          <w:rtl/>
        </w:rPr>
        <w:t xml:space="preserve">جدول جمع‌بندی</w:t>
      </w:r>
    </w:p>
    <w:tbl>
      <w:tblPr>
        <w:bidiVisual/>
        <w:tblW w:w="9599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518"/>
        <w:gridCol w:w="2360"/>
        <w:gridCol w:w="4721"/>
      </w:tblGrid>
      <w:tr>
        <w:trPr>
          <w:cantSplit/>
          <w:tblHeader/>
        </w:trPr>
        <w:tc>
          <w:tcPr>
            <w:tcW w:w="2518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رویداد</w:t>
            </w:r>
          </w:p>
        </w:tc>
        <w:tc>
          <w:tcPr>
            <w:tcW w:w="236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زمان (روی نمودار)</w:t>
            </w:r>
          </w:p>
        </w:tc>
        <w:tc>
          <w:tcPr>
            <w:tcW w:w="4721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وضعیت کانال‌ها و پمپ</w:t>
            </w:r>
          </w:p>
        </w:tc>
      </w:tr>
      <w:tr>
        <w:trPr>
          <w:cantSplit/>
        </w:trPr>
        <w:tc>
          <w:tcPr>
            <w:tcW w:w="2518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حالت آرامش</w:t>
            </w:r>
          </w:p>
        </w:tc>
        <w:tc>
          <w:tcPr>
            <w:tcW w:w="236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منفی ۷۰</w:t>
            </w:r>
          </w:p>
        </w:tc>
        <w:tc>
          <w:tcPr>
            <w:tcW w:w="4721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کانال‌های دریچه‌دار بسته؛ کانال‌های نشتی باز؛ پمپ فعال</w:t>
            </w:r>
          </w:p>
        </w:tc>
      </w:tr>
      <w:tr>
        <w:trPr>
          <w:cantSplit/>
        </w:trPr>
        <w:tc>
          <w:tcPr>
            <w:tcW w:w="2518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باز شدن دریچهٔ سدیمی</w:t>
            </w:r>
          </w:p>
        </w:tc>
        <w:tc>
          <w:tcPr>
            <w:tcW w:w="236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آغاز بالارو</w:t>
            </w:r>
          </w:p>
        </w:tc>
        <w:tc>
          <w:tcPr>
            <w:tcW w:w="4721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ورود سدیم فراوان؛ درون یاخته مثبت‌تر می‌شود</w:t>
            </w:r>
          </w:p>
        </w:tc>
      </w:tr>
      <w:tr>
        <w:trPr>
          <w:cantSplit/>
        </w:trPr>
        <w:tc>
          <w:tcPr>
            <w:tcW w:w="2518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بسته شدن دریچهٔ سدیمی</w:t>
            </w:r>
          </w:p>
        </w:tc>
        <w:tc>
          <w:tcPr>
            <w:tcW w:w="236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قله (مثبت ۳۰)</w:t>
            </w:r>
          </w:p>
        </w:tc>
        <w:tc>
          <w:tcPr>
            <w:tcW w:w="4721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باز شدن دریچهٔ پتاسیمی و خروج پتاسیم</w:t>
            </w:r>
          </w:p>
        </w:tc>
      </w:tr>
      <w:tr>
        <w:trPr>
          <w:cantSplit/>
        </w:trPr>
        <w:tc>
          <w:tcPr>
            <w:tcW w:w="2518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بسته شدن دریچهٔ پتاسیمی</w:t>
            </w:r>
          </w:p>
        </w:tc>
        <w:tc>
          <w:tcPr>
            <w:tcW w:w="236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پایان پایین‌رو (منفی ۷۰)</w:t>
            </w:r>
          </w:p>
        </w:tc>
        <w:tc>
          <w:tcPr>
            <w:tcW w:w="4721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پتانسیل غشا به پتانسیل آرامش برمی‌گردد</w:t>
            </w:r>
          </w:p>
        </w:tc>
      </w:tr>
      <w:tr>
        <w:trPr>
          <w:cantSplit/>
        </w:trPr>
        <w:tc>
          <w:tcPr>
            <w:tcW w:w="2518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فعالیت بیشتر پمپ</w:t>
            </w:r>
          </w:p>
        </w:tc>
        <w:tc>
          <w:tcPr>
            <w:tcW w:w="236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بلافاصله پس از پتانسیل عمل</w:t>
            </w:r>
          </w:p>
        </w:tc>
        <w:tc>
          <w:tcPr>
            <w:tcW w:w="4721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غلظت سدیم و پتاسیم در دو سوی غشا به حالت آرامش برمی‌گردد</w:t>
            </w:r>
          </w:p>
        </w:tc>
      </w:tr>
    </w:tbl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1F3864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0"/>
        <w:jc w:val="center"/>
      </w:pPr>
      <w:r>
        <w:drawing>
          <wp:inline distT="0" distB="0" distL="0" distR="0">
            <wp:extent cx="5760000" cy="3008000"/>
            <wp:effectExtent l="0" t="0" r="0" b="0"/>
            <wp:docPr id="9007" name="Char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" name="chart07.png"/>
                    <pic:cNvPicPr/>
                  </pic:nvPicPr>
                  <pic:blipFill>
                    <a:blip r:embed="rIdChart0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120"/>
      </w:pPr>
      <w:r>
        <w:rPr>
          <w:b/>
          <w:bCs/>
          <w:color w:val="555555"/>
          <w:sz w:val="18"/>
          <w:szCs w:val="18"/>
          <w:rtl/>
        </w:rPr>
        <w:t xml:space="preserve">منبع: </w:t>
      </w:r>
      <w:r>
        <w:rPr>
          <w:color w:val="555555"/>
          <w:sz w:val="18"/>
          <w:szCs w:val="18"/>
          <w:rtl/>
        </w:rPr>
        <w:t xml:space="preserve">زیست‌شناسی ۲ (یازدهم) — فصل ۱ (تنظیم عصبی)، گفتار ۱؛ صفحهٔ ۴ و ۵ (شکل ۶)</w:t>
      </w:r>
    </w:p>
    <w:p w14:paraId="1E3C40FF" w14:textId="19E041A9" w:rsidR="00C64B2C" w:rsidRDefault="0090761B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 xml:space="preserve">۸-</w:t>
      </w:r>
      <w:r>
        <w:rPr>
          <w:b/>
          <w:bCs/>
          <w:rtl/>
        </w:rPr>
        <w:tab/>
        <w:t xml:space="preserve">بر اثر مصرف نوعی ماده</w:t>
      </w:r>
      <w:r w:rsidR="00C6505E">
        <w:rPr>
          <w:rFonts w:hint="cs"/>
          <w:b/>
          <w:bCs/>
          <w:rtl/>
        </w:rPr>
        <w:t xml:space="preserve">،</w:t>
      </w:r>
      <w:r>
        <w:rPr>
          <w:b/>
          <w:bCs/>
          <w:rtl/>
        </w:rPr>
        <w:t xml:space="preserve"> پمپ سدیم</w:t>
      </w:r>
      <w:r w:rsidR="00C6505E">
        <w:rPr>
          <w:rFonts w:hint="cs"/>
          <w:b/>
          <w:bCs/>
          <w:rtl/>
        </w:rPr>
        <w:t xml:space="preserve"> ـ پ</w:t>
      </w:r>
      <w:r>
        <w:rPr>
          <w:b/>
          <w:bCs/>
          <w:rtl/>
        </w:rPr>
        <w:t xml:space="preserve">تاسیم در نوعی </w:t>
      </w:r>
      <w:proofErr w:type="spellStart"/>
      <w:r>
        <w:rPr>
          <w:b/>
          <w:bCs/>
          <w:rtl/>
        </w:rPr>
        <w:t xml:space="preserve">نورون</w:t>
      </w:r>
      <w:proofErr w:type="spellEnd"/>
      <w:r>
        <w:rPr>
          <w:b/>
          <w:bCs/>
          <w:rtl/>
        </w:rPr>
        <w:t xml:space="preserve"> مهار شده است. در این حالت، </w:t>
      </w:r>
      <w:r w:rsidR="00C6505E">
        <w:rPr>
          <w:rFonts w:hint="cs"/>
          <w:b/>
          <w:bCs/>
          <w:rtl/>
        </w:rPr>
        <w:t xml:space="preserve">رخ دادن چند مورد محتمل است؟</w:t>
      </w:r>
    </w:p>
    <w:p w14:paraId="08964983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الف: کاهش مصرف </w:t>
      </w:r>
      <w:r>
        <w:rPr>
          <w:rFonts w:cs="Times New Roman"/>
          <w:b/>
          <w:bCs/>
        </w:rPr>
        <w:t>ATP</w:t>
      </w:r>
    </w:p>
    <w:p w14:paraId="088ED606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ب: تورم یاخته در پی جذب آب</w:t>
      </w:r>
    </w:p>
    <w:p w14:paraId="6AB556D4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ج: کاهش </w:t>
      </w:r>
      <w:proofErr w:type="spellStart"/>
      <w:r>
        <w:rPr>
          <w:b/>
          <w:bCs/>
          <w:rtl/>
        </w:rPr>
        <w:t xml:space="preserve">قلهٔ</w:t>
      </w:r>
      <w:proofErr w:type="spellEnd"/>
      <w:r>
        <w:rPr>
          <w:b/>
          <w:bCs/>
          <w:rtl/>
        </w:rPr>
        <w:t xml:space="preserve"> پتانسیل عمل بعدی</w:t>
      </w:r>
    </w:p>
    <w:p w14:paraId="49D0FB20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د: کاهش اختلاف پتانسیل در حالت آرامش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7D6B3FD7" w14:textId="77777777">
        <w:trPr>
          <w:cantSplit/>
        </w:trPr>
        <w:tc>
          <w:tcPr>
            <w:tcW w:w="2868" w:type="dxa"/>
            <w:vAlign w:val="bottom"/>
          </w:tcPr>
          <w:p w14:paraId="713EDAFB" w14:textId="77777777" w:rsidR="00C64B2C" w:rsidRDefault="0090761B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۱</w:t>
            </w:r>
          </w:p>
        </w:tc>
        <w:tc>
          <w:tcPr>
            <w:tcW w:w="2301" w:type="dxa"/>
            <w:vAlign w:val="bottom"/>
          </w:tcPr>
          <w:p w14:paraId="1363BFA7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۲) ۲</w:t>
            </w:r>
          </w:p>
        </w:tc>
        <w:tc>
          <w:tcPr>
            <w:tcW w:w="2301" w:type="dxa"/>
            <w:vAlign w:val="bottom"/>
          </w:tcPr>
          <w:p w14:paraId="74BC35DE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۳) ۳</w:t>
            </w:r>
          </w:p>
        </w:tc>
        <w:tc>
          <w:tcPr>
            <w:tcW w:w="2302" w:type="dxa"/>
            <w:vAlign w:val="bottom"/>
          </w:tcPr>
          <w:p w14:paraId="736B7B6F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۴) ۴</w:t>
            </w:r>
          </w:p>
        </w:tc>
      </w:tr>
    </w:tbl>
    <w:p w14:paraId="167D1850" w14:textId="77777777" w:rsidR="00C64B2C" w:rsidRDefault="00C64B2C">
      <w:pPr>
        <w:keepLines/>
        <w:bidi/>
        <w:spacing w:line="20" w:lineRule="exact"/>
      </w:pPr>
    </w:p>
    <w:p w14:paraId="2FD0B208" w14:textId="7184D1DE" w:rsidR="00C368F6" w:rsidRDefault="00C368F6" w:rsidP="00C368F6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پاسخ: </w:t>
      </w:r>
      <w:proofErr w:type="spellStart"/>
      <w:r>
        <w:rPr>
          <w:rFonts w:hint="cs"/>
          <w:b/>
          <w:bCs/>
          <w:rtl/>
        </w:rPr>
        <w:t xml:space="preserve">گزینهٔ</w:t>
      </w:r>
      <w:proofErr w:type="spellEnd"/>
      <w:r>
        <w:rPr>
          <w:rFonts w:hint="cs"/>
          <w:b/>
          <w:bCs/>
          <w:rtl/>
        </w:rPr>
        <w:t xml:space="preserve"> ۴</w:t>
      </w:r>
    </w:p>
    <w:p>
      <w:pPr>
        <w:keepNext/>
        <w:keepLines/>
        <w:bidi/>
        <w:spacing w:before="140" w:after="60"/>
      </w:pPr>
      <w:r>
        <w:rPr>
          <w:b/>
          <w:bCs/>
          <w:color w:val="1F3864"/>
          <w:sz w:val="24"/>
          <w:szCs w:val="24"/>
          <w:rtl/>
        </w:rPr>
        <w:t xml:space="preserve">بررسی موارد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مورد</w:t>
            </w:r>
          </w:p>
        </w:tc>
        <w:tc>
          <w:tcPr>
            <w:tcW w:w="37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ادعای مورد</w:t>
            </w:r>
          </w:p>
        </w:tc>
        <w:tc>
          <w:tcPr>
            <w:tcW w:w="51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الف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کاهش مصرف ATP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</w:rPr>
              <w:t xml:space="preserve"> — پمپ سدیم ـ پتاسیم از انرژی ATP استفاده می‌کند و مصرف‌کنندهٔ مهم آن است؛ با مهار پمپ، مصرف ATP کم می‌شود.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ب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تورم یاخته در پی جذب آب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</w:rPr>
              <w:t xml:space="preserve"> — با توقف خروج سه سدیم به ازای ورود دو پتاسیم، یون‌های مثبت درون یاخته تجمع می‌یابند، فشار اسمزی بالا می‌رود و یاخته با جذب آب متورم می‌شود.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ج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کاهش قلهٔ پتانسیل عمل بعدی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</w:rPr>
              <w:t xml:space="preserve"> — غلظت یون‌ها پس از پتانسیل عمل به حالت آرامش برنمی‌گردد؛ شیب غلظت کم می‌شود و قلهٔ بعدی پایین‌تر خواهد بود.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کاهش اختلاف پتانسیل در حالت آرامش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</w:rPr>
              <w:t xml:space="preserve"> — پمپ یکی از عوامل ایجاد اختلاف پتانسیل منفی ۷۰ است؛ با مهار آن اندازهٔ این اختلاف کمتر می‌شود.</w:t>
            </w:r>
          </w:p>
        </w:tc>
      </w:tr>
    </w:tbl>
    <w:p>
      <w:pPr>
        <w:keepLines/>
        <w:bidi/>
        <w:spacing w:before="60" w:after="0"/>
      </w:pPr>
      <w:r>
        <w:rPr>
          <w:b/>
          <w:bCs/>
          <w:color w:val="2E7D32"/>
          <w:sz w:val="22"/>
          <w:szCs w:val="22"/>
          <w:rtl/>
        </w:rPr>
        <w:t xml:space="preserve">تعداد موارد محتمل: ۴ مورد ← گزینهٔ ۴</w:t>
      </w:r>
    </w:p>
    <w:p>
      <w:pPr>
        <w:bidi/>
        <w:spacing w:before="0" w:after="0" w:line="120" w:lineRule="exact"/>
        <w:rPr>
          <w:sz w:val="8"/>
          <w:szCs w:val="8"/>
        </w:rPr>
      </w:pPr>
    </w:p>
    <w:p w14:paraId="744AA895" w14:textId="77777777" w:rsidR="00C368F6" w:rsidRDefault="00C368F6" w:rsidP="00C368F6">
      <w:pPr>
        <w:pStyle w:val="ab"/>
        <w:bidi/>
        <w:jc w:val="both"/>
        <w:rPr>
          <w:rtl/>
        </w:rPr>
      </w:pPr>
      <w:proofErr w:type="spellStart"/>
      <w:r>
        <w:rPr>
          <w:rFonts w:hint="cs"/>
          <w:rtl/>
        </w:rPr>
        <w:t xml:space="preserve">همهٔ</w:t>
      </w:r>
      <w:proofErr w:type="spellEnd"/>
      <w:r>
        <w:rPr>
          <w:rFonts w:hint="cs"/>
          <w:rtl/>
        </w:rPr>
        <w:t xml:space="preserve"> موارد به‌درستی بیان شده‌اند.</w:t>
      </w:r>
    </w:p>
    <w:p w14:paraId="6F324780" w14:textId="77777777" w:rsidR="00C368F6" w:rsidRPr="004A3E3F" w:rsidRDefault="00C368F6" w:rsidP="00C368F6">
      <w:pPr>
        <w:pStyle w:val="ab"/>
        <w:bidi/>
        <w:jc w:val="both"/>
      </w:pPr>
      <w:r w:rsidRPr="00E16E8D">
        <w:rPr>
          <w:rFonts w:hint="cs"/>
          <w:highlight w:val="cyan"/>
          <w:rtl/>
        </w:rPr>
        <w:lastRenderedPageBreak/>
        <w:t xml:space="preserve">سؤال چی می‌گه؟</w:t>
      </w:r>
      <w:r>
        <w:rPr>
          <w:rFonts w:hint="cs"/>
          <w:rtl/>
        </w:rPr>
        <w:t xml:space="preserve"> با مهار پمپ سدیم ـ پتاسیم، در انتهای پتانسیل عمل غلظت </w:t>
      </w:r>
      <w:proofErr w:type="spellStart"/>
      <w:r>
        <w:rPr>
          <w:rFonts w:hint="cs"/>
          <w:rtl/>
        </w:rPr>
        <w:t xml:space="preserve">یون‌ها</w:t>
      </w:r>
      <w:proofErr w:type="spellEnd"/>
      <w:r>
        <w:rPr>
          <w:rFonts w:hint="cs"/>
          <w:rtl/>
        </w:rPr>
        <w:t xml:space="preserve"> به حالت آرامش </w:t>
      </w:r>
      <w:proofErr w:type="spellStart"/>
      <w:r>
        <w:rPr>
          <w:rFonts w:hint="cs"/>
          <w:rtl/>
        </w:rPr>
        <w:t xml:space="preserve">برنمی‌گردد</w:t>
      </w:r>
      <w:proofErr w:type="spellEnd"/>
      <w:r>
        <w:rPr>
          <w:rFonts w:hint="cs"/>
          <w:rtl/>
        </w:rPr>
        <w:t xml:space="preserve"> و همچنین در حالت </w:t>
      </w:r>
      <w:proofErr w:type="spellStart"/>
      <w:r>
        <w:rPr>
          <w:rFonts w:hint="cs"/>
          <w:rtl/>
        </w:rPr>
        <w:t xml:space="preserve">آرامش</w:t>
      </w:r>
      <w:proofErr w:type="spellEnd"/>
      <w:r>
        <w:rPr>
          <w:rFonts w:hint="cs"/>
          <w:rtl/>
        </w:rPr>
        <w:t xml:space="preserve"> هم در حفظ اختلاف پتانسیل کمی به مشکل می‌خوریم.</w:t>
      </w:r>
    </w:p>
    <w:p w14:paraId="76EDDE93" w14:textId="77777777" w:rsidR="00C368F6" w:rsidRDefault="00C368F6" w:rsidP="00C368F6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موارد درست:</w:t>
      </w:r>
    </w:p>
    <w:p w14:paraId="1E80AEF5" w14:textId="77777777" w:rsidR="00C368F6" w:rsidRDefault="00C368F6" w:rsidP="00C368F6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الف- پمپ سدیم ـ پتاسیم منبع مهمی برای مصرف </w:t>
      </w:r>
      <w:r>
        <w:rPr>
          <w:rFonts w:hint="cs"/>
        </w:rPr>
        <w:t xml:space="preserve">ATP </w:t>
      </w:r>
      <w:r>
        <w:rPr>
          <w:rFonts w:hint="cs"/>
          <w:rtl/>
        </w:rPr>
        <w:t xml:space="preserve">در سلول عصبی است و وقتی </w:t>
      </w:r>
      <w:proofErr w:type="spellStart"/>
      <w:r>
        <w:rPr>
          <w:rFonts w:hint="cs"/>
          <w:rtl/>
        </w:rPr>
        <w:t xml:space="preserve">مهار</w:t>
      </w:r>
      <w:proofErr w:type="spellEnd"/>
      <w:r>
        <w:rPr>
          <w:rFonts w:hint="cs"/>
          <w:rtl/>
        </w:rPr>
        <w:t xml:space="preserve"> شود، مقدار مصرف این ماده به میزان قابل توجهی کاهش </w:t>
      </w:r>
      <w:proofErr w:type="spellStart"/>
      <w:r>
        <w:rPr>
          <w:rFonts w:hint="cs"/>
          <w:rtl/>
        </w:rPr>
        <w:t xml:space="preserve">می‌یابد</w:t>
      </w:r>
      <w:proofErr w:type="spellEnd"/>
      <w:r>
        <w:rPr>
          <w:rFonts w:hint="cs"/>
          <w:rtl/>
        </w:rPr>
        <w:t xml:space="preserve">.</w:t>
      </w:r>
    </w:p>
    <w:p w14:paraId="49C4A2BA" w14:textId="77777777" w:rsidR="00C368F6" w:rsidRDefault="00C368F6" w:rsidP="00C368F6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ب- با از کار افتادن پمپ، شاهد </w:t>
      </w:r>
      <w:proofErr w:type="spellStart"/>
      <w:r>
        <w:rPr>
          <w:rFonts w:hint="cs"/>
          <w:rtl/>
        </w:rPr>
        <w:t xml:space="preserve">تجمع</w:t>
      </w:r>
      <w:proofErr w:type="spellEnd"/>
      <w:r>
        <w:rPr>
          <w:rFonts w:hint="cs"/>
          <w:rtl/>
        </w:rPr>
        <w:t xml:space="preserve"> بیشتر </w:t>
      </w:r>
      <w:proofErr w:type="spellStart"/>
      <w:r>
        <w:rPr>
          <w:rFonts w:hint="cs"/>
          <w:rtl/>
        </w:rPr>
        <w:t xml:space="preserve">یون‌های</w:t>
      </w:r>
      <w:proofErr w:type="spellEnd"/>
      <w:r>
        <w:rPr>
          <w:rFonts w:hint="cs"/>
          <w:rtl/>
        </w:rPr>
        <w:t xml:space="preserve"> مثبت در داخل یاخته هستیم که </w:t>
      </w:r>
      <w:proofErr w:type="spellStart"/>
      <w:r>
        <w:rPr>
          <w:rFonts w:hint="cs"/>
          <w:rtl/>
        </w:rPr>
        <w:t xml:space="preserve">موجب</w:t>
      </w:r>
      <w:proofErr w:type="spellEnd"/>
      <w:r>
        <w:rPr>
          <w:rFonts w:hint="cs"/>
          <w:rtl/>
        </w:rPr>
        <w:t xml:space="preserve"> افزایش فشار </w:t>
      </w:r>
      <w:proofErr w:type="spellStart"/>
      <w:r>
        <w:rPr>
          <w:rFonts w:hint="cs"/>
          <w:rtl/>
        </w:rPr>
        <w:t xml:space="preserve">اسمزی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 xml:space="preserve">جذب</w:t>
      </w:r>
      <w:proofErr w:type="spellEnd"/>
      <w:r>
        <w:rPr>
          <w:rFonts w:hint="cs"/>
          <w:rtl/>
        </w:rPr>
        <w:t xml:space="preserve"> آب </w:t>
      </w:r>
      <w:proofErr w:type="spellStart"/>
      <w:r>
        <w:rPr>
          <w:rFonts w:hint="cs"/>
          <w:rtl/>
        </w:rPr>
        <w:t xml:space="preserve">می‌شود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 xml:space="preserve">در نتیجهٔ</w:t>
      </w:r>
      <w:proofErr w:type="spellEnd"/>
      <w:r>
        <w:rPr>
          <w:rFonts w:hint="cs"/>
          <w:rtl/>
        </w:rPr>
        <w:t xml:space="preserve"> جذب آب، یاخته متورم </w:t>
      </w:r>
      <w:proofErr w:type="spellStart"/>
      <w:r>
        <w:rPr>
          <w:rFonts w:hint="cs"/>
          <w:rtl/>
        </w:rPr>
        <w:t xml:space="preserve">می‌شود</w:t>
      </w:r>
      <w:proofErr w:type="spellEnd"/>
      <w:r>
        <w:rPr>
          <w:rFonts w:hint="cs"/>
          <w:rtl/>
        </w:rPr>
        <w:t xml:space="preserve">.</w:t>
      </w:r>
    </w:p>
    <w:p w14:paraId="17A39C7A" w14:textId="77777777" w:rsidR="00C368F6" w:rsidRDefault="00C368F6" w:rsidP="00C368F6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ج- چون در پایان پتانسیل عمل اختلاف غلظت </w:t>
      </w:r>
      <w:proofErr w:type="spellStart"/>
      <w:r>
        <w:rPr>
          <w:rFonts w:hint="cs"/>
          <w:rtl/>
        </w:rPr>
        <w:t xml:space="preserve">یون‌ها</w:t>
      </w:r>
      <w:proofErr w:type="spellEnd"/>
      <w:r>
        <w:rPr>
          <w:rFonts w:hint="cs"/>
          <w:rtl/>
        </w:rPr>
        <w:t xml:space="preserve"> به حالت اولیه </w:t>
      </w:r>
      <w:proofErr w:type="spellStart"/>
      <w:r>
        <w:rPr>
          <w:rFonts w:hint="cs"/>
          <w:rtl/>
        </w:rPr>
        <w:t xml:space="preserve">برنگشته،</w:t>
      </w:r>
      <w:proofErr w:type="spellEnd"/>
      <w:r>
        <w:rPr>
          <w:rFonts w:hint="cs"/>
          <w:rtl/>
        </w:rPr>
        <w:t xml:space="preserve"> شیب غلظت کمتر شده و </w:t>
      </w:r>
      <w:proofErr w:type="spellStart"/>
      <w:r>
        <w:rPr>
          <w:rFonts w:hint="cs"/>
          <w:rtl/>
        </w:rPr>
        <w:t xml:space="preserve">در نتیجه</w:t>
      </w:r>
      <w:proofErr w:type="spellEnd"/>
      <w:r>
        <w:rPr>
          <w:rFonts w:hint="cs"/>
          <w:rtl/>
        </w:rPr>
        <w:t xml:space="preserve"> با باز شدن کانال‌های دریچه‌دار، سرعت و مقدار تبادل </w:t>
      </w:r>
      <w:proofErr w:type="spellStart"/>
      <w:r>
        <w:rPr>
          <w:rFonts w:hint="cs"/>
          <w:rtl/>
        </w:rPr>
        <w:t xml:space="preserve">یون‌ها</w:t>
      </w:r>
      <w:proofErr w:type="spellEnd"/>
      <w:r>
        <w:rPr>
          <w:rFonts w:hint="cs"/>
          <w:rtl/>
        </w:rPr>
        <w:t xml:space="preserve"> کمتر از قبل و </w:t>
      </w:r>
      <w:proofErr w:type="spellStart"/>
      <w:proofErr w:type="spellEnd"/>
      <w:r>
        <w:rPr>
          <w:rFonts w:hint="cs"/>
          <w:rtl/>
        </w:rPr>
        <w:t xml:space="preserve">قله هم پایین‌تر از قبل خواهد بود.</w:t>
      </w:r>
    </w:p>
    <w:p w14:paraId="7AB6C52A" w14:textId="77777777" w:rsidR="00C368F6" w:rsidRDefault="00C368F6" w:rsidP="00C368F6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د- همان‌طور که در توضیح سؤال هم گفتیم، پمپ یکی از عوامل </w:t>
      </w:r>
      <w:proofErr w:type="spellStart"/>
      <w:r>
        <w:rPr>
          <w:rFonts w:hint="cs"/>
          <w:rtl/>
        </w:rPr>
        <w:t xml:space="preserve">ایجاد</w:t>
      </w:r>
      <w:proofErr w:type="spellEnd"/>
      <w:r>
        <w:rPr>
          <w:rFonts w:hint="cs"/>
          <w:rtl/>
        </w:rPr>
        <w:t xml:space="preserve"> اختلاف پتانسیل منفی ۷۰ در حالت آرامش است و مهار آن باعث کاهش اندازهٔ این اختلاف به کمتر از ۷۰ </w:t>
      </w:r>
      <w:proofErr w:type="spellStart"/>
      <w:r>
        <w:rPr>
          <w:rFonts w:hint="cs"/>
          <w:rtl/>
        </w:rPr>
        <w:t xml:space="preserve">می‌شود</w:t>
      </w:r>
      <w:proofErr w:type="spellEnd"/>
      <w:r>
        <w:rPr>
          <w:rFonts w:hint="cs"/>
          <w:rtl/>
        </w:rPr>
        <w:t xml:space="preserve">.</w:t>
      </w:r>
    </w:p>
    <w:p w14:paraId="50B6DC16" w14:textId="77777777" w:rsidR="00C368F6" w:rsidRDefault="00C368F6" w:rsidP="00C368F6">
      <w:pPr>
        <w:pStyle w:val="ab"/>
        <w:bidi/>
        <w:jc w:val="both"/>
        <w:rPr>
          <w:rtl/>
        </w:rPr>
      </w:pPr>
      <w:r w:rsidRPr="00DF4048">
        <w:rPr>
          <w:rFonts w:hint="cs"/>
          <w:highlight w:val="magenta"/>
          <w:rtl/>
        </w:rPr>
        <w:t xml:space="preserve">حواستون باشه:</w:t>
      </w:r>
      <w:r>
        <w:rPr>
          <w:rFonts w:hint="cs"/>
          <w:rtl/>
        </w:rPr>
        <w:t xml:space="preserve"> در مقایسهٔ ا</w:t>
      </w:r>
      <w:proofErr w:type="spellStart"/>
      <w:r>
        <w:rPr>
          <w:rFonts w:hint="cs"/>
          <w:rtl/>
        </w:rPr>
        <w:t xml:space="preserve">ختلاف</w:t>
      </w:r>
      <w:proofErr w:type="spellEnd"/>
      <w:r>
        <w:rPr>
          <w:rFonts w:hint="cs"/>
          <w:rtl/>
        </w:rPr>
        <w:t xml:space="preserve"> پتانسیل، منفی یا مثبت بودن آن مهم نیست و مقدار (اندازهٔ) آن مهم است.</w:t>
      </w:r>
    </w:p>
    <w:p>
      <w:pPr>
        <w:keepNext/>
        <w:keepLines/>
        <w:shd w:val="clear" w:color="auto" w:fill="1F3864"/>
        <w:bidi/>
        <w:spacing w:before="240" w:after="60" w:line="30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۸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پیامدهای مهار پمپ سدیم ـ پتاسیم</w:t>
      </w:r>
    </w:p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1F3864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133"/>
        <w:gridCol w:w="2133"/>
        <w:gridCol w:w="3961"/>
        <w:gridCol w:w="1371"/>
      </w:tblGrid>
      <w:tr>
        <w:trPr>
          <w:cantSplit/>
          <w:tblHeader/>
        </w:trPr>
        <w:tc>
          <w:tcPr>
            <w:tcW w:w="2133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پروتئین غشا</w:t>
            </w:r>
          </w:p>
        </w:tc>
        <w:tc>
          <w:tcPr>
            <w:tcW w:w="2133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روش عبور</w:t>
            </w:r>
          </w:p>
        </w:tc>
        <w:tc>
          <w:tcPr>
            <w:tcW w:w="3961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یون‌ها</w:t>
            </w:r>
          </w:p>
        </w:tc>
        <w:tc>
          <w:tcPr>
            <w:tcW w:w="1371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مصرف ATP</w:t>
            </w:r>
          </w:p>
        </w:tc>
      </w:tr>
      <w:tr>
        <w:trPr>
          <w:cantSplit/>
        </w:trPr>
        <w:tc>
          <w:tcPr>
            <w:tcW w:w="2133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کانال نشتی</w:t>
            </w:r>
          </w:p>
        </w:tc>
        <w:tc>
          <w:tcPr>
            <w:tcW w:w="2133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انتشار تسهیل‌شده</w:t>
            </w:r>
          </w:p>
        </w:tc>
        <w:tc>
          <w:tcPr>
            <w:tcW w:w="3961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خروج پتاسیم بیشتر از ورود سدیم (نفوذپذیری بیشتر به پتاسیم)</w:t>
            </w:r>
          </w:p>
        </w:tc>
        <w:tc>
          <w:tcPr>
            <w:tcW w:w="1371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2133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پمپ سدیم ـ پتاسیم</w:t>
            </w:r>
          </w:p>
        </w:tc>
        <w:tc>
          <w:tcPr>
            <w:tcW w:w="2133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انتقال فعال</w:t>
            </w:r>
          </w:p>
        </w:tc>
        <w:tc>
          <w:tcPr>
            <w:tcW w:w="3961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در هر بار فعالیت: ۳ سدیم خارج و ۲ پتاسیم وارد</w:t>
            </w:r>
          </w:p>
        </w:tc>
        <w:tc>
          <w:tcPr>
            <w:tcW w:w="1371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  <w:tr>
        <w:trPr>
          <w:cantSplit/>
        </w:trPr>
        <w:tc>
          <w:tcPr>
            <w:tcW w:w="2133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کانال دریچه‌دار سدیمی</w:t>
            </w:r>
          </w:p>
        </w:tc>
        <w:tc>
          <w:tcPr>
            <w:tcW w:w="2133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انتشار تسهیل‌شده</w:t>
            </w:r>
          </w:p>
        </w:tc>
        <w:tc>
          <w:tcPr>
            <w:tcW w:w="3961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ورود سدیم در مرحلهٔ بالارو</w:t>
            </w:r>
          </w:p>
        </w:tc>
        <w:tc>
          <w:tcPr>
            <w:tcW w:w="1371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2133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کانال دریچه‌دار پتاسیمی</w:t>
            </w:r>
          </w:p>
        </w:tc>
        <w:tc>
          <w:tcPr>
            <w:tcW w:w="2133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انتشار تسهیل‌شده</w:t>
            </w:r>
          </w:p>
        </w:tc>
        <w:tc>
          <w:tcPr>
            <w:tcW w:w="3961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خروج پتاسیم در مرحلهٔ پایین‌رو</w:t>
            </w:r>
          </w:p>
        </w:tc>
        <w:tc>
          <w:tcPr>
            <w:tcW w:w="1371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</w:tbl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1F3864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0"/>
        <w:jc w:val="center"/>
      </w:pPr>
      <w:r>
        <w:drawing>
          <wp:inline distT="0" distB="0" distL="0" distR="0">
            <wp:extent cx="5760000" cy="3200000"/>
            <wp:effectExtent l="0" t="0" r="0" b="0"/>
            <wp:docPr id="9008" name="Char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" name="chart08.png"/>
                    <pic:cNvPicPr/>
                  </pic:nvPicPr>
                  <pic:blipFill>
                    <a:blip r:embed="rIdChart0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120"/>
      </w:pPr>
      <w:r>
        <w:rPr>
          <w:b/>
          <w:bCs/>
          <w:color w:val="555555"/>
          <w:sz w:val="18"/>
          <w:szCs w:val="18"/>
          <w:rtl/>
        </w:rPr>
        <w:t xml:space="preserve">منبع: </w:t>
      </w:r>
      <w:r>
        <w:rPr>
          <w:color w:val="555555"/>
          <w:sz w:val="18"/>
          <w:szCs w:val="18"/>
          <w:rtl/>
        </w:rPr>
        <w:t xml:space="preserve">زیست‌شناسی ۲ (یازدهم) — فصل ۱ (تنظیم عصبی)، گفتار ۱؛ صفحهٔ ۴ (شکل ۵) و ۵</w:t>
      </w:r>
    </w:p>
    <w:p w14:paraId="581A7C9E" w14:textId="5A05E936" w:rsidR="00C64B2C" w:rsidRDefault="00C368F6" w:rsidP="00C368F6">
      <w:pPr>
        <w:keepNext/>
        <w:keepLines/>
        <w:bidi/>
        <w:spacing w:line="223" w:lineRule="auto"/>
        <w:ind w:left="567" w:hanging="567"/>
        <w:jc w:val="both"/>
      </w:pPr>
      <w:r>
        <w:rPr>
          <w:rFonts w:hint="cs"/>
          <w:b/>
          <w:bCs/>
          <w:rtl/>
        </w:rPr>
        <w:t xml:space="preserve">۹</w:t>
      </w:r>
      <w:r w:rsidR="0090761B">
        <w:rPr>
          <w:b/>
          <w:bCs/>
          <w:rtl/>
        </w:rPr>
        <w:t xml:space="preserve">-</w:t>
      </w:r>
      <w:r w:rsidR="0090761B">
        <w:rPr>
          <w:b/>
          <w:bCs/>
          <w:rtl/>
        </w:rPr>
        <w:tab/>
        <w:t xml:space="preserve">پس از تحریک </w:t>
      </w:r>
      <w:r w:rsidR="00C6505E">
        <w:rPr>
          <w:rFonts w:hint="cs"/>
          <w:b/>
          <w:bCs/>
          <w:rtl/>
        </w:rPr>
        <w:t xml:space="preserve">یک </w:t>
      </w:r>
      <w:proofErr w:type="spellStart"/>
      <w:r w:rsidR="0090761B">
        <w:rPr>
          <w:b/>
          <w:bCs/>
          <w:rtl/>
        </w:rPr>
        <w:t xml:space="preserve">نورون</w:t>
      </w:r>
      <w:proofErr w:type="spellEnd"/>
      <w:r w:rsidR="0090761B">
        <w:rPr>
          <w:b/>
          <w:bCs/>
          <w:rtl/>
        </w:rPr>
        <w:t xml:space="preserve"> در یک نقطه</w:t>
      </w:r>
      <w:r w:rsidR="00C6505E">
        <w:rPr>
          <w:rFonts w:hint="cs"/>
          <w:b/>
          <w:bCs/>
          <w:rtl/>
        </w:rPr>
        <w:t xml:space="preserve">،</w:t>
      </w:r>
      <w:r w:rsidR="0090761B">
        <w:rPr>
          <w:b/>
          <w:bCs/>
          <w:rtl/>
        </w:rPr>
        <w:t xml:space="preserve"> تا زمانی که این نقطه </w:t>
      </w:r>
      <w:proofErr w:type="spellStart"/>
      <w:r w:rsidR="0090761B">
        <w:rPr>
          <w:b/>
          <w:bCs/>
          <w:rtl/>
        </w:rPr>
        <w:t xml:space="preserve">مجدد</w:t>
      </w:r>
      <w:r w:rsidR="00C6505E">
        <w:rPr>
          <w:rFonts w:hint="cs"/>
          <w:b/>
          <w:bCs/>
          <w:rtl/>
        </w:rPr>
        <w:t xml:space="preserve">اً</w:t>
      </w:r>
      <w:proofErr w:type="spellEnd"/>
      <w:r w:rsidR="0090761B">
        <w:rPr>
          <w:b/>
          <w:bCs/>
          <w:rtl/>
        </w:rPr>
        <w:t xml:space="preserve"> تحریک شود</w:t>
      </w:r>
      <w:r w:rsidR="00C6505E">
        <w:rPr>
          <w:rFonts w:hint="cs"/>
          <w:b/>
          <w:bCs/>
          <w:rtl/>
        </w:rPr>
        <w:t xml:space="preserve">،</w:t>
      </w:r>
      <w:r w:rsidR="0090761B">
        <w:rPr>
          <w:b/>
          <w:bCs/>
          <w:rtl/>
        </w:rPr>
        <w:t xml:space="preserve"> </w:t>
      </w:r>
      <w:r w:rsidR="00C6505E">
        <w:rPr>
          <w:rFonts w:hint="cs"/>
          <w:b/>
          <w:bCs/>
          <w:rtl/>
        </w:rPr>
        <w:t xml:space="preserve">کدام اتفاق قبل از سایرین رخ </w:t>
      </w:r>
      <w:proofErr w:type="spellStart"/>
      <w:r w:rsidR="00C6505E">
        <w:rPr>
          <w:rFonts w:hint="cs"/>
          <w:b/>
          <w:bCs/>
          <w:rtl/>
        </w:rPr>
        <w:t xml:space="preserve">می‌دهد</w:t>
      </w:r>
      <w:proofErr w:type="spellEnd"/>
      <w:r w:rsidR="00C6505E">
        <w:rPr>
          <w:rFonts w:hint="cs"/>
          <w:b/>
          <w:bCs/>
          <w:rtl/>
        </w:rPr>
        <w:t xml:space="preserve">؟</w:t>
      </w:r>
    </w:p>
    <w:p w14:paraId="0B2BA526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کمترین میزان عبور </w:t>
      </w:r>
      <w:proofErr w:type="spellStart"/>
      <w:r>
        <w:rPr>
          <w:sz w:val="26"/>
          <w:szCs w:val="26"/>
          <w:rtl/>
        </w:rPr>
        <w:t>یون‌ها</w:t>
      </w:r>
      <w:proofErr w:type="spellEnd"/>
      <w:r>
        <w:rPr>
          <w:sz w:val="26"/>
          <w:szCs w:val="26"/>
          <w:rtl/>
        </w:rPr>
        <w:t xml:space="preserve"> از </w:t>
      </w:r>
      <w:proofErr w:type="spellStart"/>
      <w:r>
        <w:rPr>
          <w:sz w:val="26"/>
          <w:szCs w:val="26"/>
          <w:rtl/>
        </w:rPr>
        <w:t>غشا</w:t>
      </w:r>
      <w:proofErr w:type="spellEnd"/>
    </w:p>
    <w:p w14:paraId="246B5DED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>بیشترین غلظت سدیم داخل سلول</w:t>
      </w:r>
    </w:p>
    <w:p w14:paraId="45FF0CA3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>کمترین غلظت پتاسیم داخل سلول</w:t>
      </w:r>
    </w:p>
    <w:p w14:paraId="6494A440" w14:textId="77777777" w:rsidR="00C64B2C" w:rsidRDefault="0090761B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بیشترین میزان </w:t>
      </w:r>
      <w:proofErr w:type="spellStart"/>
      <w:r>
        <w:rPr>
          <w:sz w:val="26"/>
          <w:szCs w:val="26"/>
          <w:rtl/>
        </w:rPr>
        <w:t>نفوذپذیری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غشا</w:t>
      </w:r>
      <w:proofErr w:type="spellEnd"/>
      <w:r>
        <w:rPr>
          <w:sz w:val="26"/>
          <w:szCs w:val="26"/>
          <w:rtl/>
        </w:rPr>
        <w:t xml:space="preserve"> به پتاسیم</w:t>
      </w:r>
    </w:p>
    <w:p w14:paraId="37B1A83C" w14:textId="0064E621" w:rsidR="00F52736" w:rsidRDefault="00F52736" w:rsidP="00F52736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پاسخ: </w:t>
      </w:r>
      <w:proofErr w:type="spellStart"/>
      <w:r>
        <w:rPr>
          <w:rFonts w:hint="cs"/>
          <w:b/>
          <w:bCs/>
          <w:rtl/>
        </w:rPr>
        <w:t xml:space="preserve">گزینهٔ</w:t>
      </w:r>
      <w:proofErr w:type="spellEnd"/>
      <w:r>
        <w:rPr>
          <w:rFonts w:hint="cs"/>
          <w:b/>
          <w:bCs/>
          <w:rtl/>
        </w:rPr>
        <w:t xml:space="preserve"> ۱</w:t>
      </w:r>
    </w:p>
    <w:p>
      <w:pPr>
        <w:keepNext/>
        <w:keepLines/>
        <w:bidi/>
        <w:spacing w:before="140" w:after="60"/>
      </w:pPr>
      <w:r>
        <w:rPr>
          <w:b/>
          <w:bCs/>
          <w:color w:val="1F3864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۱</w:t>
            </w:r>
          </w:p>
        </w:tc>
        <w:tc>
          <w:tcPr>
            <w:tcW w:w="37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کمترین میزان عبور یون‌ها از غشا</w:t>
            </w:r>
          </w:p>
        </w:tc>
        <w:tc>
          <w:tcPr>
            <w:tcW w:w="51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</w:rPr>
              <w:t xml:space="preserve"> — در قله (مثبت ۳۰) کانال‌های دریچه‌دار بسته‌اند، پمپ در بیشترین فعالیت نیست و اختلاف غلظت یون‌ها کمتر از آرامش است؛ این زودتر از بقیه رخ می‌دهد.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۲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بیشترین غلظت سدیم داخل سلول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در پایان پتانسیل عمل رخ می‌دهد (ورود سدیم در بالارو و ادامهٔ ورود از کانال نشتی در پایین‌رو).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۳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کمترین غلظت پتاسیم داخل سلول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در پایان پتانسیل عمل و پس از خروج پتاسیم از کانال‌های دریچه‌دار در پایین‌رو رخ می‌دهد.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۴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بیشترین میزان نفوذپذیری غشا به پتاسیم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در مرحلهٔ پایین‌رو (باز بودن دریچهٔ پتاسیمی) و پس از قله رخ می‌دهد.</w:t>
            </w:r>
          </w:p>
        </w:tc>
      </w:tr>
    </w:tbl>
    <w:p>
      <w:pPr>
        <w:bidi/>
        <w:spacing w:before="0" w:after="0" w:line="120" w:lineRule="exact"/>
        <w:rPr>
          <w:sz w:val="8"/>
          <w:szCs w:val="8"/>
        </w:rPr>
      </w:pPr>
    </w:p>
    <w:p w14:paraId="358FC4D0" w14:textId="77777777" w:rsidR="00F52736" w:rsidRDefault="00F52736" w:rsidP="00F52736">
      <w:pPr>
        <w:pStyle w:val="ab"/>
        <w:bidi/>
        <w:jc w:val="both"/>
        <w:rPr>
          <w:rtl/>
        </w:rPr>
      </w:pPr>
      <w:r w:rsidRPr="00A46EB2">
        <w:rPr>
          <w:rFonts w:hint="cs"/>
          <w:highlight w:val="cyan"/>
          <w:rtl/>
        </w:rPr>
        <w:t xml:space="preserve">سؤال چی می‌گه؟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گزینه‌ها</w:t>
      </w:r>
      <w:proofErr w:type="spellEnd"/>
      <w:r>
        <w:rPr>
          <w:rFonts w:hint="cs"/>
          <w:rtl/>
        </w:rPr>
        <w:t xml:space="preserve"> به ترتیب قله (مثبت ۳۰)، انتهای پتانسیل عمل، انتهای پتانسیل عمل و </w:t>
      </w:r>
      <w:proofErr w:type="spellStart"/>
      <w:r>
        <w:rPr>
          <w:rFonts w:hint="cs"/>
          <w:rtl/>
        </w:rPr>
        <w:t xml:space="preserve">مرحلهٔ</w:t>
      </w:r>
      <w:proofErr w:type="spellEnd"/>
      <w:r>
        <w:rPr>
          <w:rFonts w:hint="cs"/>
          <w:rtl/>
        </w:rPr>
        <w:t xml:space="preserve"> پایین‌روی پتانسیل عمل را نشان </w:t>
      </w:r>
      <w:proofErr w:type="spellStart"/>
      <w:r>
        <w:rPr>
          <w:rFonts w:hint="cs"/>
          <w:rtl/>
        </w:rPr>
        <w:t xml:space="preserve">می‌دهند</w:t>
      </w:r>
      <w:proofErr w:type="spellEnd"/>
      <w:r>
        <w:rPr>
          <w:rFonts w:hint="cs"/>
          <w:rtl/>
        </w:rPr>
        <w:t xml:space="preserve"> که </w:t>
      </w:r>
      <w:proofErr w:type="spellStart"/>
      <w:r>
        <w:rPr>
          <w:rFonts w:hint="cs"/>
          <w:rtl/>
        </w:rPr>
        <w:t xml:space="preserve">گزینهٔ</w:t>
      </w:r>
      <w:proofErr w:type="spellEnd"/>
      <w:r>
        <w:rPr>
          <w:rFonts w:hint="cs"/>
          <w:rtl/>
        </w:rPr>
        <w:t xml:space="preserve"> ۱ زودتر از سایرین رخ </w:t>
      </w:r>
      <w:proofErr w:type="spellStart"/>
      <w:r>
        <w:rPr>
          <w:rFonts w:hint="cs"/>
          <w:rtl/>
        </w:rPr>
        <w:t xml:space="preserve">می‌دهد</w:t>
      </w:r>
      <w:proofErr w:type="spellEnd"/>
      <w:r>
        <w:rPr>
          <w:rFonts w:hint="cs"/>
          <w:rtl/>
        </w:rPr>
        <w:t xml:space="preserve">.</w:t>
      </w:r>
    </w:p>
    <w:p w14:paraId="677E302F" w14:textId="0543F443" w:rsidR="00F52736" w:rsidRDefault="00AB4AF8" w:rsidP="00F52736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 xml:space="preserve">گزینهٔ</w:t>
      </w:r>
      <w:proofErr w:type="spellEnd"/>
      <w:r>
        <w:rPr>
          <w:rFonts w:hint="cs"/>
          <w:rtl/>
        </w:rPr>
        <w:t xml:space="preserve"> پاسخ: </w:t>
      </w:r>
      <w:r w:rsidR="00F52736">
        <w:rPr>
          <w:rFonts w:hint="cs"/>
          <w:rtl/>
        </w:rPr>
        <w:t xml:space="preserve">زمانی کمترین مقدار عبور </w:t>
      </w:r>
      <w:proofErr w:type="spellStart"/>
      <w:r w:rsidR="00F52736">
        <w:rPr>
          <w:rFonts w:hint="cs"/>
          <w:rtl/>
        </w:rPr>
        <w:t xml:space="preserve">یون‌ها را</w:t>
      </w:r>
      <w:proofErr w:type="spellEnd"/>
      <w:r w:rsidR="00F52736">
        <w:rPr>
          <w:rFonts w:hint="cs"/>
          <w:rtl/>
        </w:rPr>
        <w:t xml:space="preserve"> داریم که کانال‌های دریچه‌دار بسته باشند و حداکثر فعالیت پمپ هم نباشد؛ همچنین تفاوت غلظت </w:t>
      </w:r>
      <w:proofErr w:type="spellStart"/>
      <w:r w:rsidR="00F52736">
        <w:rPr>
          <w:rFonts w:hint="cs"/>
          <w:rtl/>
        </w:rPr>
        <w:t xml:space="preserve">یون</w:t>
      </w:r>
      <w:proofErr w:type="spellEnd"/>
      <w:r w:rsidR="00F52736">
        <w:rPr>
          <w:rFonts w:hint="cs"/>
          <w:rtl/>
        </w:rPr>
        <w:t xml:space="preserve"> سدیم یا پتاسیم هم کمتر از حالت </w:t>
      </w:r>
      <w:proofErr w:type="spellStart"/>
      <w:r w:rsidR="00F52736">
        <w:rPr>
          <w:rFonts w:hint="cs"/>
          <w:rtl/>
        </w:rPr>
        <w:t xml:space="preserve">آرامش</w:t>
      </w:r>
      <w:proofErr w:type="spellEnd"/>
      <w:r w:rsidR="00F52736">
        <w:rPr>
          <w:rFonts w:hint="cs"/>
          <w:rtl/>
        </w:rPr>
        <w:t xml:space="preserve"> باشد. این اتفاق در قله می‌</w:t>
      </w:r>
      <w:proofErr w:type="spellStart"/>
      <w:r w:rsidR="00F52736">
        <w:rPr>
          <w:rFonts w:hint="cs"/>
          <w:rtl/>
        </w:rPr>
        <w:t xml:space="preserve">افتد</w:t>
      </w:r>
      <w:proofErr w:type="spellEnd"/>
      <w:r w:rsidR="00F52736">
        <w:rPr>
          <w:rFonts w:hint="cs"/>
          <w:rtl/>
        </w:rPr>
        <w:t xml:space="preserve">.</w:t>
      </w:r>
    </w:p>
    <w:p w14:paraId="6F0B65FF" w14:textId="77777777" w:rsidR="00F52736" w:rsidRDefault="00F52736" w:rsidP="00F52736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سایر </w:t>
      </w:r>
      <w:proofErr w:type="spellStart"/>
      <w:r>
        <w:rPr>
          <w:rFonts w:hint="cs"/>
          <w:b/>
          <w:bCs/>
          <w:rtl/>
        </w:rPr>
        <w:t xml:space="preserve">گزینه‌ها</w:t>
      </w:r>
      <w:proofErr w:type="spellEnd"/>
      <w:r>
        <w:rPr>
          <w:rFonts w:hint="cs"/>
          <w:b/>
          <w:bCs/>
          <w:rtl/>
        </w:rPr>
        <w:t xml:space="preserve">:</w:t>
      </w:r>
    </w:p>
    <w:p w14:paraId="2354C932" w14:textId="77777777" w:rsidR="00F52736" w:rsidRDefault="00F52736" w:rsidP="00F52736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۲- بیشترین غلظت سدیم در داخل سلول در انتهای پتانسیل عمل رخ </w:t>
      </w:r>
      <w:proofErr w:type="spellStart"/>
      <w:r>
        <w:rPr>
          <w:rFonts w:hint="cs"/>
          <w:rtl/>
        </w:rPr>
        <w:t xml:space="preserve">می‌دهد؛</w:t>
      </w:r>
      <w:proofErr w:type="spellEnd"/>
      <w:r>
        <w:rPr>
          <w:rFonts w:hint="cs"/>
          <w:rtl/>
        </w:rPr>
        <w:t xml:space="preserve"> زیرا در </w:t>
      </w:r>
      <w:proofErr w:type="spellStart"/>
      <w:r>
        <w:rPr>
          <w:rFonts w:hint="cs"/>
          <w:rtl/>
        </w:rPr>
        <w:t xml:space="preserve">مرحلهٔ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بالارو</w:t>
      </w:r>
      <w:proofErr w:type="spellEnd"/>
      <w:r>
        <w:rPr>
          <w:rFonts w:hint="cs"/>
          <w:rtl/>
        </w:rPr>
        <w:t xml:space="preserve"> فعالیت کانال </w:t>
      </w:r>
      <w:proofErr w:type="spellStart"/>
      <w:r>
        <w:rPr>
          <w:rFonts w:hint="cs"/>
          <w:rtl/>
        </w:rPr>
        <w:t xml:space="preserve">دریچه</w:t>
      </w:r>
      <w:proofErr w:type="spellEnd"/>
      <w:r>
        <w:rPr>
          <w:rFonts w:hint="cs"/>
          <w:rtl/>
        </w:rPr>
        <w:t xml:space="preserve">‌دار </w:t>
      </w:r>
      <w:proofErr w:type="spellStart"/>
      <w:r>
        <w:rPr>
          <w:rFonts w:hint="cs"/>
          <w:rtl/>
        </w:rPr>
        <w:t xml:space="preserve">سدیمی</w:t>
      </w:r>
      <w:proofErr w:type="spellEnd"/>
      <w:r>
        <w:rPr>
          <w:rFonts w:hint="cs"/>
          <w:rtl/>
        </w:rPr>
        <w:t xml:space="preserve"> و در </w:t>
      </w:r>
      <w:proofErr w:type="spellStart"/>
      <w:r>
        <w:rPr>
          <w:rFonts w:hint="cs"/>
          <w:rtl/>
        </w:rPr>
        <w:t xml:space="preserve">مرحلهٔ</w:t>
      </w:r>
      <w:proofErr w:type="spellEnd"/>
      <w:r>
        <w:rPr>
          <w:rFonts w:hint="cs"/>
          <w:rtl/>
        </w:rPr>
        <w:t xml:space="preserve"> پایین‌رو هم فعالیت کانال نشتی سدیم باعث افزایش غلظت سدیم درون سلول می‌شوند.</w:t>
      </w:r>
    </w:p>
    <w:p w14:paraId="06B749AD" w14:textId="77777777" w:rsidR="00F52736" w:rsidRDefault="00F52736" w:rsidP="00F52736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۳- کمترین غلظت پتاسیم هم به </w:t>
      </w:r>
      <w:proofErr w:type="spellStart"/>
      <w:r>
        <w:rPr>
          <w:rFonts w:hint="cs"/>
          <w:rtl/>
        </w:rPr>
        <w:t xml:space="preserve">خاطر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فعالیت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کانال دریچه</w:t>
      </w:r>
      <w:proofErr w:type="spellEnd"/>
      <w:r>
        <w:rPr>
          <w:rFonts w:hint="cs"/>
          <w:rtl/>
        </w:rPr>
        <w:t xml:space="preserve">‌دار </w:t>
      </w:r>
      <w:proofErr w:type="spellStart"/>
      <w:r>
        <w:rPr>
          <w:rFonts w:hint="cs"/>
          <w:rtl/>
        </w:rPr>
        <w:t xml:space="preserve">پتاسیمی</w:t>
      </w:r>
      <w:proofErr w:type="spellEnd"/>
      <w:r>
        <w:rPr>
          <w:rFonts w:hint="cs"/>
          <w:rtl/>
        </w:rPr>
        <w:t xml:space="preserve"> در </w:t>
      </w:r>
      <w:proofErr w:type="spellStart"/>
      <w:r>
        <w:rPr>
          <w:rFonts w:hint="cs"/>
          <w:rtl/>
        </w:rPr>
        <w:t xml:space="preserve">مرحلهٔ</w:t>
      </w:r>
      <w:proofErr w:type="spellEnd"/>
      <w:r>
        <w:rPr>
          <w:rFonts w:hint="cs"/>
          <w:rtl/>
        </w:rPr>
        <w:t xml:space="preserve"> پایین‌رو، در انتهای پتانسیل عمل مشاهده </w:t>
      </w:r>
      <w:proofErr w:type="spellStart"/>
      <w:r>
        <w:rPr>
          <w:rFonts w:hint="cs"/>
          <w:rtl/>
        </w:rPr>
        <w:t xml:space="preserve">می‌شود</w:t>
      </w:r>
      <w:proofErr w:type="spellEnd"/>
      <w:r>
        <w:rPr>
          <w:rFonts w:hint="cs"/>
          <w:rtl/>
        </w:rPr>
        <w:t xml:space="preserve">.</w:t>
      </w:r>
    </w:p>
    <w:p w14:paraId="40922267" w14:textId="77777777" w:rsidR="00F52736" w:rsidRDefault="00F52736" w:rsidP="00F52736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۴- به‌طور کلی </w:t>
      </w:r>
      <w:proofErr w:type="spellStart"/>
      <w:r>
        <w:rPr>
          <w:rFonts w:hint="cs"/>
          <w:rtl/>
        </w:rPr>
        <w:t xml:space="preserve">نفوذپذیری غشا به</w:t>
      </w:r>
      <w:proofErr w:type="spellEnd"/>
      <w:r>
        <w:rPr>
          <w:rFonts w:hint="cs"/>
          <w:rtl/>
        </w:rPr>
        <w:t xml:space="preserve"> پتاسیم بیشتر از سدیم </w:t>
      </w:r>
      <w:proofErr w:type="spellStart"/>
      <w:r>
        <w:rPr>
          <w:rFonts w:hint="cs"/>
          <w:rtl/>
        </w:rPr>
        <w:t xml:space="preserve">است. در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مرحلهٔ</w:t>
      </w:r>
      <w:proofErr w:type="spellEnd"/>
      <w:r>
        <w:rPr>
          <w:rFonts w:hint="cs"/>
          <w:rtl/>
        </w:rPr>
        <w:t xml:space="preserve"> پایین‌رو هم با </w:t>
      </w:r>
      <w:proofErr w:type="spellStart"/>
      <w:r>
        <w:rPr>
          <w:rFonts w:hint="cs"/>
          <w:rtl/>
        </w:rPr>
        <w:t xml:space="preserve">فعالیت</w:t>
      </w:r>
      <w:proofErr w:type="spellEnd"/>
      <w:r>
        <w:rPr>
          <w:rFonts w:hint="cs"/>
          <w:rtl/>
        </w:rPr>
        <w:t xml:space="preserve"> کانال دریچه‌دار </w:t>
      </w:r>
      <w:proofErr w:type="spellStart"/>
      <w:r>
        <w:rPr>
          <w:rFonts w:hint="cs"/>
          <w:rtl/>
        </w:rPr>
        <w:t xml:space="preserve">پتاسیمی،</w:t>
      </w:r>
      <w:proofErr w:type="spellEnd"/>
      <w:r>
        <w:rPr>
          <w:rFonts w:hint="cs"/>
          <w:rtl/>
        </w:rPr>
        <w:t xml:space="preserve"> این تفاوت بیشتر هم </w:t>
      </w:r>
      <w:proofErr w:type="spellStart"/>
      <w:r>
        <w:rPr>
          <w:rFonts w:hint="cs"/>
          <w:rtl/>
        </w:rPr>
        <w:t xml:space="preserve">می‌شود</w:t>
      </w:r>
      <w:proofErr w:type="spellEnd"/>
      <w:r>
        <w:rPr>
          <w:rFonts w:hint="cs"/>
          <w:rtl/>
        </w:rPr>
        <w:t xml:space="preserve">.</w:t>
      </w:r>
    </w:p>
    <w:p w14:paraId="413E97DE" w14:textId="77777777" w:rsidR="00F52736" w:rsidRDefault="00F52736" w:rsidP="00D064FB">
      <w:pPr>
        <w:pStyle w:val="ab"/>
        <w:rPr>
          <w:rtl/>
        </w:rPr>
      </w:pPr>
    </w:p>
    <w:p w14:paraId="7FF8369F" w14:textId="77777777" w:rsidR="00626ED6" w:rsidRDefault="00626ED6" w:rsidP="00626ED6">
      <w:pPr>
        <w:keepLines/>
        <w:bidi/>
        <w:spacing w:line="223" w:lineRule="auto"/>
        <w:ind w:left="837" w:hanging="270"/>
        <w:jc w:val="both"/>
      </w:pPr>
    </w:p>
    <w:p>
      <w:pPr>
        <w:keepNext/>
        <w:keepLines/>
        <w:shd w:val="clear" w:color="auto" w:fill="1F3864"/>
        <w:bidi/>
        <w:spacing w:before="240" w:after="60" w:line="30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۹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ترتیب رویدادها در پتانسیل عمل</w:t>
      </w:r>
    </w:p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1F3864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440"/>
        <w:gridCol w:w="2277"/>
        <w:gridCol w:w="4881"/>
      </w:tblGrid>
      <w:tr>
        <w:trPr>
          <w:cantSplit/>
          <w:tblHeader/>
        </w:trPr>
        <w:tc>
          <w:tcPr>
            <w:tcW w:w="244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لحظه</w:t>
            </w:r>
          </w:p>
        </w:tc>
        <w:tc>
          <w:tcPr>
            <w:tcW w:w="2277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پتانسیل</w:t>
            </w:r>
          </w:p>
        </w:tc>
        <w:tc>
          <w:tcPr>
            <w:tcW w:w="4881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رویداد مربوط به گزینه‌ها</w:t>
            </w:r>
          </w:p>
        </w:tc>
      </w:tr>
      <w:tr>
        <w:trPr>
          <w:cantSplit/>
        </w:trPr>
        <w:tc>
          <w:tcPr>
            <w:tcW w:w="244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قله</w:t>
            </w:r>
          </w:p>
        </w:tc>
        <w:tc>
          <w:tcPr>
            <w:tcW w:w="2277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مثبت ۳۰</w:t>
            </w:r>
          </w:p>
        </w:tc>
        <w:tc>
          <w:tcPr>
            <w:tcW w:w="4881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کمترین عبور یون‌ها (گزینهٔ ۱)</w:t>
            </w:r>
          </w:p>
        </w:tc>
      </w:tr>
      <w:tr>
        <w:trPr>
          <w:cantSplit/>
        </w:trPr>
        <w:tc>
          <w:tcPr>
            <w:tcW w:w="244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مرحلهٔ پایین‌رو</w:t>
            </w:r>
          </w:p>
        </w:tc>
        <w:tc>
          <w:tcPr>
            <w:tcW w:w="2277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از مثبت ۳۰ تا منفی ۷۰</w:t>
            </w:r>
          </w:p>
        </w:tc>
        <w:tc>
          <w:tcPr>
            <w:tcW w:w="4881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بیشترین نفوذپذیری به پتاسیم (گزینهٔ ۴)</w:t>
            </w:r>
          </w:p>
        </w:tc>
      </w:tr>
      <w:tr>
        <w:trPr>
          <w:cantSplit/>
        </w:trPr>
        <w:tc>
          <w:tcPr>
            <w:tcW w:w="244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پایان پتانسیل عمل</w:t>
            </w:r>
          </w:p>
        </w:tc>
        <w:tc>
          <w:tcPr>
            <w:tcW w:w="2277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منفی ۷۰</w:t>
            </w:r>
          </w:p>
        </w:tc>
        <w:tc>
          <w:tcPr>
            <w:tcW w:w="4881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بیشترین سدیم و کمترین پتاسیم درون یاخته (گزینه‌های ۲ و ۳)</w:t>
            </w:r>
          </w:p>
        </w:tc>
      </w:tr>
      <w:tr>
        <w:trPr>
          <w:cantSplit/>
        </w:trPr>
        <w:tc>
          <w:tcPr>
            <w:tcW w:w="244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پس از پتانسیل عمل</w:t>
            </w:r>
          </w:p>
        </w:tc>
        <w:tc>
          <w:tcPr>
            <w:tcW w:w="2277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منفی ۷۰</w:t>
            </w:r>
          </w:p>
        </w:tc>
        <w:tc>
          <w:tcPr>
            <w:tcW w:w="4881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فعالیت بیشتر پمپ و بازگشت غلظت‌ها به حالت آرامش</w:t>
            </w:r>
          </w:p>
        </w:tc>
      </w:tr>
    </w:tbl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1F3864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0"/>
        <w:jc w:val="center"/>
      </w:pPr>
      <w:r>
        <w:drawing>
          <wp:inline distT="0" distB="0" distL="0" distR="0">
            <wp:extent cx="5760000" cy="3008000"/>
            <wp:effectExtent l="0" t="0" r="0" b="0"/>
            <wp:docPr id="9009" name="Char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" name="chart09.png"/>
                    <pic:cNvPicPr/>
                  </pic:nvPicPr>
                  <pic:blipFill>
                    <a:blip r:embed="rIdChart0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120"/>
      </w:pPr>
      <w:r>
        <w:rPr>
          <w:b/>
          <w:bCs/>
          <w:color w:val="555555"/>
          <w:sz w:val="18"/>
          <w:szCs w:val="18"/>
          <w:rtl/>
        </w:rPr>
        <w:t xml:space="preserve">منبع: </w:t>
      </w:r>
      <w:r>
        <w:rPr>
          <w:color w:val="555555"/>
          <w:sz w:val="18"/>
          <w:szCs w:val="18"/>
          <w:rtl/>
        </w:rPr>
        <w:t xml:space="preserve">زیست‌شناسی ۲ (یازدهم) — فصل ۱ (تنظیم عصبی)، گفتار ۱؛ صفحهٔ ۵ (شکل ۶)</w:t>
      </w:r>
    </w:p>
    <w:p w14:paraId="6B517656" w14:textId="77777777" w:rsidR="00C6505E" w:rsidRDefault="0090761B">
      <w:pPr>
        <w:keepNext/>
        <w:keepLines/>
        <w:bidi/>
        <w:spacing w:line="223" w:lineRule="auto"/>
        <w:ind w:left="567" w:hanging="567"/>
        <w:jc w:val="both"/>
        <w:rPr>
          <w:rFonts w:cs="Times New Roman"/>
          <w:b/>
          <w:bCs/>
          <w:rtl/>
        </w:rPr>
      </w:pPr>
      <w:r>
        <w:rPr>
          <w:b/>
          <w:bCs/>
          <w:rtl/>
        </w:rPr>
        <w:t xml:space="preserve">۱۰-</w:t>
      </w:r>
      <w:r>
        <w:rPr>
          <w:b/>
          <w:bCs/>
          <w:rtl/>
        </w:rPr>
        <w:tab/>
        <w:t xml:space="preserve">در یک نقطه از </w:t>
      </w:r>
      <w:proofErr w:type="spellStart"/>
      <w:r>
        <w:rPr>
          <w:b/>
          <w:bCs/>
          <w:rtl/>
        </w:rPr>
        <w:t xml:space="preserve">نورون</w:t>
      </w:r>
      <w:proofErr w:type="spellEnd"/>
      <w:r w:rsidR="00C6505E">
        <w:rPr>
          <w:rFonts w:hint="cs"/>
          <w:b/>
          <w:bCs/>
          <w:rtl/>
        </w:rPr>
        <w:t xml:space="preserve">،</w:t>
      </w:r>
      <w:r>
        <w:rPr>
          <w:b/>
          <w:bCs/>
          <w:rtl/>
        </w:rPr>
        <w:t xml:space="preserve"> میزان عبور </w:t>
      </w:r>
      <w:proofErr w:type="spellStart"/>
      <w:r>
        <w:rPr>
          <w:b/>
          <w:bCs/>
          <w:rtl/>
        </w:rPr>
        <w:t xml:space="preserve">یون</w:t>
      </w:r>
      <w:proofErr w:type="spellEnd"/>
      <w:r>
        <w:rPr>
          <w:b/>
          <w:bCs/>
          <w:rtl/>
        </w:rPr>
        <w:t xml:space="preserve"> سدیم از </w:t>
      </w:r>
      <w:proofErr w:type="spellStart"/>
      <w:r>
        <w:rPr>
          <w:b/>
          <w:bCs/>
          <w:rtl/>
        </w:rPr>
        <w:t xml:space="preserve">غشا</w:t>
      </w:r>
      <w:proofErr w:type="spellEnd"/>
      <w:r>
        <w:rPr>
          <w:b/>
          <w:bCs/>
          <w:rtl/>
        </w:rPr>
        <w:t xml:space="preserve"> نسبت به قبل افزایش یافته است. کدام مورد در </w:t>
      </w:r>
      <w:r w:rsidR="00C6505E">
        <w:rPr>
          <w:rFonts w:hint="cs"/>
          <w:b/>
          <w:bCs/>
          <w:rtl/>
        </w:rPr>
        <w:t xml:space="preserve">ارتباط</w:t>
      </w:r>
      <w:r>
        <w:rPr>
          <w:b/>
          <w:bCs/>
          <w:rtl/>
        </w:rPr>
        <w:t xml:space="preserve"> با این لحظه</w:t>
      </w:r>
      <w:r w:rsidR="00C6505E">
        <w:rPr>
          <w:rFonts w:hint="cs"/>
          <w:b/>
          <w:bCs/>
          <w:rtl/>
        </w:rPr>
        <w:t xml:space="preserve">، به‌طور حتم درست است؟</w:t>
      </w:r>
    </w:p>
    <w:p w14:paraId="5CC2871D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کانال </w:t>
      </w:r>
      <w:proofErr w:type="spellStart"/>
      <w:r>
        <w:rPr>
          <w:sz w:val="26"/>
          <w:szCs w:val="26"/>
          <w:rtl/>
        </w:rPr>
        <w:t>دریچه‌دار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سدیمی</w:t>
      </w:r>
      <w:proofErr w:type="spellEnd"/>
      <w:r>
        <w:rPr>
          <w:sz w:val="26"/>
          <w:szCs w:val="26"/>
          <w:rtl/>
        </w:rPr>
        <w:t xml:space="preserve"> باز است.</w:t>
      </w:r>
    </w:p>
    <w:p w14:paraId="2DC65E1F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>پتانسیل درون یاخته در حال کاهش است.</w:t>
      </w:r>
    </w:p>
    <w:p w14:paraId="2E158508" w14:textId="27AF0BA2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>نفوذپذیری</w:t>
      </w:r>
      <w:proofErr w:type="spellEnd"/>
      <w:r>
        <w:rPr>
          <w:sz w:val="26"/>
          <w:szCs w:val="26"/>
          <w:rtl/>
        </w:rPr>
        <w:t xml:space="preserve"> یاخته به </w:t>
      </w:r>
      <w:proofErr w:type="spellStart"/>
      <w:r>
        <w:rPr>
          <w:sz w:val="26"/>
          <w:szCs w:val="26"/>
          <w:rtl/>
        </w:rPr>
        <w:t>یون</w:t>
      </w:r>
      <w:proofErr w:type="spellEnd"/>
      <w:r>
        <w:rPr>
          <w:sz w:val="26"/>
          <w:szCs w:val="26"/>
          <w:rtl/>
        </w:rPr>
        <w:t xml:space="preserve"> پتاسیم بیشتر از سدیم است.</w:t>
      </w:r>
    </w:p>
    <w:p w14:paraId="0A9D5F79" w14:textId="015E0C83" w:rsidR="00C64B2C" w:rsidRDefault="0090761B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مقدار </w:t>
      </w:r>
      <w:proofErr w:type="spellStart"/>
      <w:r>
        <w:rPr>
          <w:sz w:val="26"/>
          <w:szCs w:val="26"/>
          <w:rtl/>
        </w:rPr>
        <w:t>یون</w:t>
      </w:r>
      <w:proofErr w:type="spellEnd"/>
      <w:r>
        <w:rPr>
          <w:sz w:val="26"/>
          <w:szCs w:val="26"/>
          <w:rtl/>
        </w:rPr>
        <w:t xml:space="preserve"> سدیم</w:t>
      </w:r>
      <w:r w:rsidR="00C6505E">
        <w:rPr>
          <w:rFonts w:hint="cs"/>
          <w:sz w:val="26"/>
          <w:szCs w:val="26"/>
          <w:rtl/>
        </w:rPr>
        <w:t>،</w:t>
      </w:r>
      <w:r>
        <w:rPr>
          <w:sz w:val="26"/>
          <w:szCs w:val="26"/>
          <w:rtl/>
        </w:rPr>
        <w:t xml:space="preserve"> در داخل یاخته کمتر از خارج آن است.</w:t>
      </w:r>
    </w:p>
    <w:p w14:paraId="5D4433CE" w14:textId="0F1F0320" w:rsidR="00C0064D" w:rsidRDefault="00C0064D" w:rsidP="00C0064D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پاسخ: </w:t>
      </w:r>
      <w:proofErr w:type="spellStart"/>
      <w:r>
        <w:rPr>
          <w:rFonts w:hint="cs"/>
          <w:b/>
          <w:bCs/>
          <w:rtl/>
        </w:rPr>
        <w:t xml:space="preserve">گزینهٔ</w:t>
      </w:r>
      <w:proofErr w:type="spellEnd"/>
      <w:r>
        <w:rPr>
          <w:rFonts w:hint="cs"/>
          <w:b/>
          <w:bCs/>
          <w:rtl/>
        </w:rPr>
        <w:t xml:space="preserve"> ۴</w:t>
      </w:r>
    </w:p>
    <w:p>
      <w:pPr>
        <w:keepNext/>
        <w:keepLines/>
        <w:bidi/>
        <w:spacing w:before="140" w:after="60"/>
      </w:pPr>
      <w:r>
        <w:rPr>
          <w:b/>
          <w:bCs/>
          <w:color w:val="1F3864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۱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کانال دریچه‌دار سدیمی باز است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افزایش عبور سدیم ممکن است بلافاصله پس از پتانسیل عمل و به دلیل فعالیت بیشتر پمپ باشد؛ دریچهٔ سدیمی فقط در بالارو باز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۲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پتانسیل درون یاخته در حال کاهش است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در بالارو پتانسیل در حال افزایش و پس از پتانسیل عمل ثابت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۳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نفوذپذیری یاخته به یون پتاسیم بیشتر از سدیم است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در مرحلهٔ بالارو (باز بودن دریچهٔ سدیمی) نفوذپذیری به سدیم بیشتر است.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۴</w:t>
            </w:r>
          </w:p>
        </w:tc>
        <w:tc>
          <w:tcPr>
            <w:tcW w:w="37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مقدار یون سدیم، در داخل یاخته کمتر از خارج آن است</w:t>
            </w:r>
          </w:p>
        </w:tc>
        <w:tc>
          <w:tcPr>
            <w:tcW w:w="51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</w:rPr>
              <w:t xml:space="preserve"> — در همهٔ لحظه‌ها مقدار سدیم بیرون یاختهٔ عصبی زنده از داخل آن بیشتر است.</w:t>
            </w:r>
          </w:p>
        </w:tc>
      </w:tr>
    </w:tbl>
    <w:p>
      <w:pPr>
        <w:bidi/>
        <w:spacing w:before="0" w:after="0" w:line="120" w:lineRule="exact"/>
        <w:rPr>
          <w:sz w:val="8"/>
          <w:szCs w:val="8"/>
        </w:rPr>
      </w:pPr>
    </w:p>
    <w:p w14:paraId="1C844416" w14:textId="77777777" w:rsidR="00C0064D" w:rsidRDefault="00C0064D" w:rsidP="00C0064D">
      <w:pPr>
        <w:pStyle w:val="ab"/>
        <w:bidi/>
        <w:jc w:val="both"/>
        <w:rPr>
          <w:rtl/>
        </w:rPr>
      </w:pPr>
      <w:r w:rsidRPr="00C45630">
        <w:rPr>
          <w:rFonts w:hint="cs"/>
          <w:highlight w:val="cyan"/>
          <w:rtl/>
        </w:rPr>
        <w:t xml:space="preserve">سؤال چی می‌گه؟</w:t>
      </w:r>
      <w:r>
        <w:rPr>
          <w:rFonts w:hint="cs"/>
          <w:rtl/>
        </w:rPr>
        <w:t xml:space="preserve"> دقت کنید علاوه بر </w:t>
      </w:r>
      <w:proofErr w:type="spellStart"/>
      <w:r>
        <w:rPr>
          <w:rFonts w:hint="cs"/>
          <w:rtl/>
        </w:rPr>
        <w:t xml:space="preserve">مرحلهٔ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بالاروی</w:t>
      </w:r>
      <w:proofErr w:type="spellEnd"/>
      <w:r>
        <w:rPr>
          <w:rFonts w:hint="cs"/>
          <w:rtl/>
        </w:rPr>
        <w:t xml:space="preserve"> پتانسیل عمل، که به دلیل باز شدن کانال دریچه‌دار </w:t>
      </w:r>
      <w:proofErr w:type="spellStart"/>
      <w:r>
        <w:rPr>
          <w:rFonts w:hint="cs"/>
          <w:rtl/>
        </w:rPr>
        <w:t xml:space="preserve">سدیمی</w:t>
      </w:r>
      <w:proofErr w:type="spellEnd"/>
      <w:r>
        <w:rPr>
          <w:rFonts w:hint="cs"/>
          <w:rtl/>
        </w:rPr>
        <w:t xml:space="preserve"> عبور سدیم افزایش </w:t>
      </w:r>
      <w:proofErr w:type="spellStart"/>
      <w:r>
        <w:rPr>
          <w:rFonts w:hint="cs"/>
          <w:rtl/>
        </w:rPr>
        <w:t xml:space="preserve">می‌یابد</w:t>
      </w:r>
      <w:proofErr w:type="spellEnd"/>
      <w:r>
        <w:rPr>
          <w:rFonts w:hint="cs"/>
          <w:rtl/>
        </w:rPr>
        <w:t xml:space="preserve">، بلافاصله پس از پتانسیل عمل هم با افزایش </w:t>
      </w:r>
      <w:proofErr w:type="spellStart"/>
      <w:r>
        <w:rPr>
          <w:rFonts w:hint="cs"/>
          <w:rtl/>
        </w:rPr>
        <w:t xml:space="preserve">فعالیت</w:t>
      </w:r>
      <w:proofErr w:type="spellEnd"/>
      <w:r>
        <w:rPr>
          <w:rFonts w:hint="cs"/>
          <w:rtl/>
        </w:rPr>
        <w:t xml:space="preserve"> پمپ سدیم </w:t>
      </w:r>
      <w:r>
        <w:rPr>
          <w:rtl/>
        </w:rPr>
        <w:t xml:space="preserve">ـ</w:t>
      </w:r>
      <w:r>
        <w:rPr>
          <w:rFonts w:hint="cs"/>
          <w:rtl/>
        </w:rPr>
        <w:t xml:space="preserve"> پتاسیم، میزان عبور </w:t>
      </w:r>
      <w:proofErr w:type="spellStart"/>
      <w:r>
        <w:rPr>
          <w:rFonts w:hint="cs"/>
          <w:rtl/>
        </w:rPr>
        <w:t xml:space="preserve">یون</w:t>
      </w:r>
      <w:proofErr w:type="spellEnd"/>
      <w:r>
        <w:rPr>
          <w:rFonts w:hint="cs"/>
          <w:rtl/>
        </w:rPr>
        <w:t xml:space="preserve"> سدیم از </w:t>
      </w:r>
      <w:proofErr w:type="spellStart"/>
      <w:r>
        <w:rPr>
          <w:rFonts w:hint="cs"/>
          <w:rtl/>
        </w:rPr>
        <w:t xml:space="preserve">غشا</w:t>
      </w:r>
      <w:proofErr w:type="spellEnd"/>
      <w:r>
        <w:rPr>
          <w:rFonts w:hint="cs"/>
          <w:rtl/>
        </w:rPr>
        <w:t xml:space="preserve"> افزایش </w:t>
      </w:r>
      <w:proofErr w:type="spellStart"/>
      <w:r>
        <w:rPr>
          <w:rFonts w:hint="cs"/>
          <w:rtl/>
        </w:rPr>
        <w:t xml:space="preserve">می‌یابد</w:t>
      </w:r>
      <w:proofErr w:type="spellEnd"/>
      <w:r>
        <w:rPr>
          <w:rFonts w:hint="cs"/>
          <w:rtl/>
        </w:rPr>
        <w:t xml:space="preserve">.</w:t>
      </w:r>
    </w:p>
    <w:p w14:paraId="1934C6E1" w14:textId="2913FE47" w:rsidR="00C0064D" w:rsidRDefault="00C0064D" w:rsidP="00C0064D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 xml:space="preserve">گزینهٔ</w:t>
      </w:r>
      <w:proofErr w:type="spellEnd"/>
      <w:r>
        <w:rPr>
          <w:rFonts w:hint="cs"/>
          <w:rtl/>
        </w:rPr>
        <w:t xml:space="preserve"> پاسخ: همواره و در هر لحظه،</w:t>
      </w:r>
      <w:proofErr w:type="spellStart"/>
      <w:proofErr w:type="spellEnd"/>
      <w:r>
        <w:rPr>
          <w:rFonts w:hint="cs"/>
          <w:rtl/>
        </w:rPr>
        <w:t xml:space="preserve"> مقدار </w:t>
      </w:r>
      <w:proofErr w:type="spellStart"/>
      <w:r>
        <w:rPr>
          <w:rFonts w:hint="cs"/>
          <w:rtl/>
        </w:rPr>
        <w:t xml:space="preserve">یون</w:t>
      </w:r>
      <w:proofErr w:type="spellEnd"/>
      <w:r>
        <w:rPr>
          <w:rFonts w:hint="cs"/>
          <w:rtl/>
        </w:rPr>
        <w:t xml:space="preserve"> سدیم در خارج یاختهٔ عصبی بیشتر از داخل آن است.</w:t>
      </w:r>
    </w:p>
    <w:p w14:paraId="18BE52C6" w14:textId="77777777" w:rsidR="00C0064D" w:rsidRDefault="00C0064D" w:rsidP="00C0064D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سایر </w:t>
      </w:r>
      <w:proofErr w:type="spellStart"/>
      <w:r>
        <w:rPr>
          <w:rFonts w:hint="cs"/>
          <w:b/>
          <w:bCs/>
          <w:rtl/>
        </w:rPr>
        <w:t xml:space="preserve">گزینه‌ها</w:t>
      </w:r>
      <w:proofErr w:type="spellEnd"/>
      <w:r>
        <w:rPr>
          <w:rFonts w:hint="cs"/>
          <w:b/>
          <w:bCs/>
          <w:rtl/>
        </w:rPr>
        <w:t xml:space="preserve">:</w:t>
      </w:r>
    </w:p>
    <w:p w14:paraId="587A2FC6" w14:textId="2A1297AE" w:rsidR="00C0064D" w:rsidRDefault="00C0064D" w:rsidP="00C0064D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۱- باز بودن </w:t>
      </w:r>
      <w:r w:rsidR="00755B8C">
        <w:rPr>
          <w:rFonts w:hint="cs"/>
          <w:rtl/>
        </w:rPr>
        <w:t xml:space="preserve">کانا</w:t>
      </w:r>
      <w:r>
        <w:rPr>
          <w:rFonts w:hint="cs"/>
          <w:rtl/>
        </w:rPr>
        <w:t xml:space="preserve">ل دریچه‌دار </w:t>
      </w:r>
      <w:proofErr w:type="spellStart"/>
      <w:r>
        <w:rPr>
          <w:rFonts w:hint="cs"/>
          <w:rtl/>
        </w:rPr>
        <w:t xml:space="preserve">سدیمی</w:t>
      </w:r>
      <w:proofErr w:type="spellEnd"/>
      <w:r>
        <w:rPr>
          <w:rFonts w:hint="cs"/>
          <w:rtl/>
        </w:rPr>
        <w:t xml:space="preserve"> فقط در </w:t>
      </w:r>
      <w:proofErr w:type="spellStart"/>
      <w:r>
        <w:rPr>
          <w:rFonts w:hint="cs"/>
          <w:rtl/>
        </w:rPr>
        <w:t xml:space="preserve">مرحلهٔ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بالاروی</w:t>
      </w:r>
      <w:proofErr w:type="spellEnd"/>
      <w:r>
        <w:rPr>
          <w:rFonts w:hint="cs"/>
          <w:rtl/>
        </w:rPr>
        <w:t xml:space="preserve"> پتانسیل عمل رخ </w:t>
      </w:r>
      <w:proofErr w:type="spellStart"/>
      <w:r>
        <w:rPr>
          <w:rFonts w:hint="cs"/>
          <w:rtl/>
        </w:rPr>
        <w:t xml:space="preserve">می‌دهد</w:t>
      </w:r>
      <w:proofErr w:type="spellEnd"/>
      <w:r>
        <w:rPr>
          <w:rFonts w:hint="cs"/>
          <w:rtl/>
        </w:rPr>
        <w:t xml:space="preserve">.</w:t>
      </w:r>
    </w:p>
    <w:p w14:paraId="6287A175" w14:textId="77777777" w:rsidR="00C0064D" w:rsidRDefault="00C0064D" w:rsidP="00C0064D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۲- در </w:t>
      </w:r>
      <w:proofErr w:type="spellStart"/>
      <w:r>
        <w:rPr>
          <w:rFonts w:hint="cs"/>
          <w:rtl/>
        </w:rPr>
        <w:t xml:space="preserve">مرحلهٔ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بالارو</w:t>
      </w:r>
      <w:proofErr w:type="spellEnd"/>
      <w:r>
        <w:rPr>
          <w:rFonts w:hint="cs"/>
          <w:rtl/>
        </w:rPr>
        <w:t xml:space="preserve"> پتانسیل درون یاخته در حال افزایش است و در </w:t>
      </w:r>
      <w:proofErr w:type="spellStart"/>
      <w:r>
        <w:rPr>
          <w:rFonts w:hint="cs"/>
          <w:rtl/>
        </w:rPr>
        <w:t xml:space="preserve">حالت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آرامش</w:t>
      </w:r>
      <w:proofErr w:type="spellEnd"/>
      <w:r>
        <w:rPr>
          <w:rFonts w:hint="cs"/>
          <w:rtl/>
        </w:rPr>
        <w:t xml:space="preserve"> هم پتانسیل ثابت است.</w:t>
      </w:r>
    </w:p>
    <w:p w14:paraId="084A003D" w14:textId="77777777" w:rsidR="00C0064D" w:rsidRDefault="00C0064D" w:rsidP="00C0064D">
      <w:pPr>
        <w:pStyle w:val="ab"/>
        <w:bidi/>
        <w:jc w:val="both"/>
        <w:rPr>
          <w:rtl/>
        </w:rPr>
      </w:pPr>
      <w:r>
        <w:rPr>
          <w:rFonts w:hint="cs"/>
          <w:rtl/>
        </w:rPr>
        <w:lastRenderedPageBreak/>
        <w:t xml:space="preserve">۳- نفوذپذیری </w:t>
      </w:r>
      <w:proofErr w:type="spellStart"/>
      <w:r>
        <w:rPr>
          <w:rFonts w:hint="cs"/>
          <w:rtl/>
        </w:rPr>
        <w:t xml:space="preserve">غشا</w:t>
      </w:r>
      <w:proofErr w:type="spellEnd"/>
      <w:r>
        <w:rPr>
          <w:rFonts w:hint="cs"/>
          <w:rtl/>
        </w:rPr>
        <w:t xml:space="preserve"> به پتاسیم همواره بیشتر از سدیم است، به جز در </w:t>
      </w:r>
      <w:proofErr w:type="spellStart"/>
      <w:r>
        <w:rPr>
          <w:rFonts w:hint="cs"/>
          <w:rtl/>
        </w:rPr>
        <w:t xml:space="preserve">مرحلهٔ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بالارو</w:t>
      </w:r>
      <w:proofErr w:type="spellEnd"/>
      <w:r>
        <w:rPr>
          <w:rFonts w:hint="cs"/>
          <w:rtl/>
        </w:rPr>
        <w:t xml:space="preserve"> که به دلیل باز شدن کانال دریچه‌دار </w:t>
      </w:r>
      <w:proofErr w:type="spellStart"/>
      <w:r>
        <w:rPr>
          <w:rFonts w:hint="cs"/>
          <w:rtl/>
        </w:rPr>
        <w:t xml:space="preserve">سدیمی</w:t>
      </w:r>
      <w:proofErr w:type="spellEnd"/>
      <w:r>
        <w:rPr>
          <w:rFonts w:hint="cs"/>
          <w:rtl/>
        </w:rPr>
        <w:t xml:space="preserve"> برعکس </w:t>
      </w:r>
      <w:proofErr w:type="spellStart"/>
      <w:r>
        <w:rPr>
          <w:rFonts w:hint="cs"/>
          <w:rtl/>
        </w:rPr>
        <w:t xml:space="preserve">می‌شود</w:t>
      </w:r>
      <w:proofErr w:type="spellEnd"/>
      <w:r>
        <w:rPr>
          <w:rFonts w:hint="cs"/>
          <w:rtl/>
        </w:rPr>
        <w:t xml:space="preserve">.</w:t>
      </w:r>
    </w:p>
    <w:p w14:paraId="02CBBDFD" w14:textId="77777777" w:rsidR="00C0064D" w:rsidRDefault="00C0064D" w:rsidP="00C0064D">
      <w:pPr>
        <w:keepLines/>
        <w:bidi/>
        <w:spacing w:line="223" w:lineRule="auto"/>
        <w:ind w:left="837" w:hanging="270"/>
        <w:jc w:val="both"/>
      </w:pPr>
    </w:p>
    <w:p>
      <w:pPr>
        <w:keepNext/>
        <w:keepLines/>
        <w:shd w:val="clear" w:color="auto" w:fill="1F3864"/>
        <w:bidi/>
        <w:spacing w:before="240" w:after="60" w:line="30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۱۰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افزایش عبور سدیم از غشای نورون</w:t>
      </w:r>
    </w:p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1F3864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203"/>
        <w:gridCol w:w="3462"/>
        <w:gridCol w:w="2045"/>
        <w:gridCol w:w="1888"/>
      </w:tblGrid>
      <w:tr>
        <w:trPr>
          <w:cantSplit/>
          <w:tblHeader/>
        </w:trPr>
        <w:tc>
          <w:tcPr>
            <w:tcW w:w="2203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حالت</w:t>
            </w:r>
          </w:p>
        </w:tc>
        <w:tc>
          <w:tcPr>
            <w:tcW w:w="3462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علت افزایش عبور سدیم</w:t>
            </w:r>
          </w:p>
        </w:tc>
        <w:tc>
          <w:tcPr>
            <w:tcW w:w="2045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پتانسیل درون یاخته</w:t>
            </w:r>
          </w:p>
        </w:tc>
        <w:tc>
          <w:tcPr>
            <w:tcW w:w="1888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نفوذپذیری بیشتر به</w:t>
            </w:r>
          </w:p>
        </w:tc>
      </w:tr>
      <w:tr>
        <w:trPr>
          <w:cantSplit/>
        </w:trPr>
        <w:tc>
          <w:tcPr>
            <w:tcW w:w="2203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مرحلهٔ بالارو</w:t>
            </w:r>
          </w:p>
        </w:tc>
        <w:tc>
          <w:tcPr>
            <w:tcW w:w="3462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باز شدن کانال دریچه‌دار سدیمی و ورود سدیم</w:t>
            </w:r>
          </w:p>
        </w:tc>
        <w:tc>
          <w:tcPr>
            <w:tcW w:w="2045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در حال افزایش</w:t>
            </w:r>
          </w:p>
        </w:tc>
        <w:tc>
          <w:tcPr>
            <w:tcW w:w="1888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سدیم</w:t>
            </w:r>
          </w:p>
        </w:tc>
      </w:tr>
      <w:tr>
        <w:trPr>
          <w:cantSplit/>
        </w:trPr>
        <w:tc>
          <w:tcPr>
            <w:tcW w:w="2203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بلافاصله پس از پتانسیل عمل</w:t>
            </w:r>
          </w:p>
        </w:tc>
        <w:tc>
          <w:tcPr>
            <w:tcW w:w="3462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فعالیت بیشتر پمپ سدیم ـ پتاسیم (خروج سدیم)</w:t>
            </w:r>
          </w:p>
        </w:tc>
        <w:tc>
          <w:tcPr>
            <w:tcW w:w="2045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ثابت (منفی ۷۰)</w:t>
            </w:r>
          </w:p>
        </w:tc>
        <w:tc>
          <w:tcPr>
            <w:tcW w:w="1888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پتاسیم</w:t>
            </w:r>
          </w:p>
        </w:tc>
      </w:tr>
    </w:tbl>
    <w:p>
      <w:pPr>
        <w:keepLines/>
        <w:bidi/>
        <w:spacing w:before="60" w:after="40" w:line="264" w:lineRule="auto"/>
        <w:jc w:val="both"/>
      </w:pPr>
      <w:r>
        <w:rPr>
          <w:color w:val="444444"/>
          <w:sz w:val="20"/>
          <w:szCs w:val="20"/>
          <w:rtl/>
        </w:rPr>
        <w:t xml:space="preserve">در حالت آرامش، مقدار یون‌های سدیم در بیرون یاختهٔ عصبی زنده از داخل آن بیشتر و مقدار پتاسیم درون یاخته از بیرون آن بیشتر است.</w:t>
      </w:r>
    </w:p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1F3864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0"/>
        <w:jc w:val="center"/>
      </w:pPr>
      <w:r>
        <w:drawing>
          <wp:inline distT="0" distB="0" distL="0" distR="0">
            <wp:extent cx="5760000" cy="3136000"/>
            <wp:effectExtent l="0" t="0" r="0" b="0"/>
            <wp:docPr id="9010" name="Char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" name="chart10.png"/>
                    <pic:cNvPicPr/>
                  </pic:nvPicPr>
                  <pic:blipFill>
                    <a:blip r:embed="rIdChart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120"/>
      </w:pPr>
      <w:r>
        <w:rPr>
          <w:b/>
          <w:bCs/>
          <w:color w:val="555555"/>
          <w:sz w:val="18"/>
          <w:szCs w:val="18"/>
          <w:rtl/>
        </w:rPr>
        <w:t xml:space="preserve">منبع: </w:t>
      </w:r>
      <w:r>
        <w:rPr>
          <w:color w:val="555555"/>
          <w:sz w:val="18"/>
          <w:szCs w:val="18"/>
          <w:rtl/>
        </w:rPr>
        <w:t xml:space="preserve">زیست‌شناسی ۲ (یازدهم) — فصل ۱ (تنظیم عصبی)، گفتار ۱؛ صفحهٔ ۴ و ۵</w:t>
      </w:r>
    </w:p>
    <w:p w14:paraId="52645715" w14:textId="2C9F7D7D" w:rsidR="00C64B2C" w:rsidRDefault="0090761B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>۱۱-</w:t>
      </w:r>
      <w:r>
        <w:rPr>
          <w:b/>
          <w:bCs/>
          <w:rtl/>
        </w:rPr>
        <w:tab/>
        <w:t xml:space="preserve">کدام گزینه </w:t>
      </w:r>
      <w:r w:rsidR="00C6505E">
        <w:rPr>
          <w:rFonts w:hint="cs"/>
          <w:b/>
          <w:bCs/>
          <w:rtl/>
        </w:rPr>
        <w:t>برای تکمیل عبارت زیر مناسب است؟</w:t>
      </w:r>
    </w:p>
    <w:p w14:paraId="6E6DAE52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«هنگامی که نفوذپذیری </w:t>
      </w:r>
      <w:proofErr w:type="spellStart"/>
      <w:r>
        <w:rPr>
          <w:b/>
          <w:bCs/>
          <w:rtl/>
        </w:rPr>
        <w:t xml:space="preserve">غشا</w:t>
      </w:r>
      <w:proofErr w:type="spellEnd"/>
      <w:r>
        <w:rPr>
          <w:b/>
          <w:bCs/>
          <w:rtl/>
        </w:rPr>
        <w:t xml:space="preserve"> نسبت به </w:t>
      </w:r>
      <w:proofErr w:type="spellStart"/>
      <w:r>
        <w:rPr>
          <w:b/>
          <w:bCs/>
          <w:rtl/>
        </w:rPr>
        <w:t xml:space="preserve">یون</w:t>
      </w:r>
      <w:proofErr w:type="spellEnd"/>
      <w:r>
        <w:rPr>
          <w:b/>
          <w:bCs/>
          <w:rtl/>
        </w:rPr>
        <w:t xml:space="preserve"> .............. بیشتر از دیگری است، به‌</w:t>
      </w:r>
      <w:proofErr w:type="spellStart"/>
      <w:r>
        <w:rPr>
          <w:b/>
          <w:bCs/>
          <w:rtl/>
        </w:rPr>
        <w:t xml:space="preserve">طور حتم </w:t>
      </w:r>
      <w:proofErr w:type="spellEnd"/>
      <w:r>
        <w:rPr>
          <w:b/>
          <w:bCs/>
          <w:rtl/>
        </w:rPr>
        <w:t xml:space="preserve">............. .»</w:t>
      </w:r>
    </w:p>
    <w:p w14:paraId="00C57D00" w14:textId="7D9DEF43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 xml:space="preserve">۱)</w:t>
      </w:r>
      <w:r>
        <w:rPr>
          <w:sz w:val="26"/>
          <w:szCs w:val="26"/>
          <w:rtl/>
        </w:rPr>
        <w:tab/>
        <w:t xml:space="preserve">پتاسیم ـ </w:t>
      </w:r>
      <w:proofErr w:type="spellStart"/>
      <w:r>
        <w:rPr>
          <w:sz w:val="26"/>
          <w:szCs w:val="26"/>
          <w:rtl/>
        </w:rPr>
        <w:t xml:space="preserve">یون</w:t>
      </w:r>
      <w:proofErr w:type="spellEnd"/>
      <w:r>
        <w:rPr>
          <w:sz w:val="26"/>
          <w:szCs w:val="26"/>
          <w:rtl/>
        </w:rPr>
        <w:t xml:space="preserve"> پتاسیم در جهت شیب </w:t>
      </w:r>
      <w:proofErr w:type="spellStart"/>
      <w:r>
        <w:rPr>
          <w:sz w:val="26"/>
          <w:szCs w:val="26"/>
          <w:rtl/>
        </w:rPr>
        <w:t xml:space="preserve">غلظت</w:t>
      </w:r>
      <w:proofErr w:type="spellEnd"/>
      <w:r>
        <w:rPr>
          <w:sz w:val="26"/>
          <w:szCs w:val="26"/>
          <w:rtl/>
        </w:rPr>
        <w:t xml:space="preserve"> به یاخته وارد </w:t>
      </w:r>
      <w:proofErr w:type="spellStart"/>
      <w:r>
        <w:rPr>
          <w:sz w:val="26"/>
          <w:szCs w:val="26"/>
          <w:rtl/>
        </w:rPr>
        <w:t xml:space="preserve">می‌شود</w:t>
      </w:r>
      <w:proofErr w:type="spellEnd"/>
    </w:p>
    <w:p w14:paraId="33590A32" w14:textId="426114B1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>سدیم ـ اختلاف غل</w:t>
      </w:r>
      <w:r w:rsidR="00C6505E">
        <w:rPr>
          <w:rFonts w:hint="cs"/>
          <w:sz w:val="26"/>
          <w:szCs w:val="26"/>
          <w:rtl/>
        </w:rPr>
        <w:t>ظ</w:t>
      </w:r>
      <w:r>
        <w:rPr>
          <w:sz w:val="26"/>
          <w:szCs w:val="26"/>
          <w:rtl/>
        </w:rPr>
        <w:t xml:space="preserve">ت </w:t>
      </w:r>
      <w:proofErr w:type="spellStart"/>
      <w:r>
        <w:rPr>
          <w:sz w:val="26"/>
          <w:szCs w:val="26"/>
          <w:rtl/>
        </w:rPr>
        <w:t>یون‌های</w:t>
      </w:r>
      <w:proofErr w:type="spellEnd"/>
      <w:r>
        <w:rPr>
          <w:sz w:val="26"/>
          <w:szCs w:val="26"/>
          <w:rtl/>
        </w:rPr>
        <w:t xml:space="preserve"> مثبت در حال کاهش است</w:t>
      </w:r>
    </w:p>
    <w:p w14:paraId="79E8E58C" w14:textId="358BB15F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 xml:space="preserve">۳)</w:t>
      </w:r>
      <w:r>
        <w:rPr>
          <w:sz w:val="26"/>
          <w:szCs w:val="26"/>
          <w:rtl/>
        </w:rPr>
        <w:tab/>
        <w:t xml:space="preserve">سدیم ـ </w:t>
      </w:r>
      <w:proofErr w:type="spellStart"/>
      <w:r>
        <w:rPr>
          <w:sz w:val="26"/>
          <w:szCs w:val="26"/>
          <w:rtl/>
        </w:rPr>
        <w:t xml:space="preserve">دریچ</w:t>
      </w:r>
      <w:r w:rsidR="00C6505E">
        <w:rPr>
          <w:rFonts w:hint="cs"/>
          <w:sz w:val="26"/>
          <w:szCs w:val="26"/>
          <w:rtl/>
        </w:rPr>
        <w:t xml:space="preserve">هٔ</w:t>
      </w:r>
      <w:proofErr w:type="spellEnd"/>
      <w:r>
        <w:rPr>
          <w:sz w:val="26"/>
          <w:szCs w:val="26"/>
          <w:rtl/>
        </w:rPr>
        <w:t xml:space="preserve"> نوعی کانال به سمت خارج باز است</w:t>
      </w:r>
    </w:p>
    <w:p w14:paraId="76BB18D7" w14:textId="35E935D9" w:rsidR="00C64B2C" w:rsidRDefault="0090761B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 xml:space="preserve">۴)</w:t>
      </w:r>
      <w:r>
        <w:rPr>
          <w:sz w:val="26"/>
          <w:szCs w:val="26"/>
          <w:rtl/>
        </w:rPr>
        <w:tab/>
        <w:t xml:space="preserve">پتاسیم ـ هر دو کانال </w:t>
      </w:r>
      <w:proofErr w:type="spellStart"/>
      <w:r>
        <w:rPr>
          <w:sz w:val="26"/>
          <w:szCs w:val="26"/>
          <w:rtl/>
        </w:rPr>
        <w:t xml:space="preserve">دریچه</w:t>
      </w:r>
      <w:r w:rsidR="00C6505E">
        <w:rPr>
          <w:rFonts w:hint="cs"/>
          <w:sz w:val="26"/>
          <w:szCs w:val="26"/>
          <w:rtl/>
        </w:rPr>
        <w:t xml:space="preserve">‌</w:t>
      </w:r>
      <w:r>
        <w:rPr>
          <w:sz w:val="26"/>
          <w:szCs w:val="26"/>
          <w:rtl/>
        </w:rPr>
        <w:t xml:space="preserve">دار</w:t>
      </w:r>
      <w:proofErr w:type="spellEnd"/>
      <w:r>
        <w:rPr>
          <w:sz w:val="26"/>
          <w:szCs w:val="26"/>
          <w:rtl/>
        </w:rPr>
        <w:t xml:space="preserve"> بسته‌</w:t>
      </w:r>
      <w:proofErr w:type="spellStart"/>
      <w:r>
        <w:rPr>
          <w:sz w:val="26"/>
          <w:szCs w:val="26"/>
          <w:rtl/>
        </w:rPr>
        <w:t xml:space="preserve">اند</w:t>
      </w:r>
      <w:proofErr w:type="spellEnd"/>
    </w:p>
    <w:p w14:paraId="4E8A81CC" w14:textId="64C3F792" w:rsidR="00A7726A" w:rsidRDefault="00A7726A" w:rsidP="00A7726A">
      <w:pPr>
        <w:pStyle w:val="ab"/>
        <w:bidi/>
        <w:jc w:val="both"/>
        <w:rPr>
          <w:rtl/>
        </w:rPr>
      </w:pPr>
      <w:r>
        <w:rPr>
          <w:rFonts w:hint="cs"/>
          <w:b/>
          <w:bCs/>
          <w:rtl/>
        </w:rPr>
        <w:t xml:space="preserve">پاسخ: </w:t>
      </w:r>
      <w:proofErr w:type="spellStart"/>
      <w:r>
        <w:rPr>
          <w:rFonts w:hint="cs"/>
          <w:b/>
          <w:bCs/>
          <w:rtl/>
        </w:rPr>
        <w:t xml:space="preserve">گزینهٔ</w:t>
      </w:r>
      <w:proofErr w:type="spellEnd"/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۳</w:t>
      </w:r>
    </w:p>
    <w:p>
      <w:pPr>
        <w:keepNext/>
        <w:keepLines/>
        <w:bidi/>
        <w:spacing w:before="140" w:after="60"/>
      </w:pPr>
      <w:r>
        <w:rPr>
          <w:b/>
          <w:bCs/>
          <w:color w:val="1F3864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۱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پتاسیم ـ یون پتاسیم در جهت شیب غلظت به یاخته وارد می‌شود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پتاسیم در جهت شیب غلظت از یاخته خارج می‌شود؛ ورود آن فقط با پمپ و در خلاف جهت شیب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۲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سدیم ـ اختلاف غلظت یون‌های مثبت در حال کاهش است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در بالارو ابتدا اختلاف کم می‌شود تا پتانسیل به صفر برسد؛ پس از آن یون‌های مثبت درون بیشتر شده و اختلاف افزایش می‌یابد.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۳</w:t>
            </w:r>
          </w:p>
        </w:tc>
        <w:tc>
          <w:tcPr>
            <w:tcW w:w="37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سدیم ـ دریچهٔ نوعی کانال به سمت خارج باز است</w:t>
            </w:r>
          </w:p>
        </w:tc>
        <w:tc>
          <w:tcPr>
            <w:tcW w:w="51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</w:rPr>
              <w:t xml:space="preserve"> — نفوذپذیری به سدیم فقط در بالارو بیشتر است؛ در این مرحله دریچهٔ کانال دریچه‌دار سدیمی (که به سمت خارج باز می‌شود) باز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۴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پتاسیم ـ هر دو کانال دریچه‌دار بسته‌اند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در مرحلهٔ پایین‌رو هم نفوذپذیری به پتاسیم بیشتر است، ولی دریچهٔ پتاسیمی باز است.</w:t>
            </w:r>
          </w:p>
        </w:tc>
      </w:tr>
    </w:tbl>
    <w:p>
      <w:pPr>
        <w:bidi/>
        <w:spacing w:before="0" w:after="0" w:line="120" w:lineRule="exact"/>
        <w:rPr>
          <w:sz w:val="8"/>
          <w:szCs w:val="8"/>
        </w:rPr>
      </w:pPr>
    </w:p>
    <w:p w14:paraId="32A2419B" w14:textId="77777777" w:rsidR="00A7726A" w:rsidRDefault="00A7726A" w:rsidP="00A7726A">
      <w:pPr>
        <w:pStyle w:val="ab"/>
        <w:bidi/>
        <w:jc w:val="both"/>
        <w:rPr>
          <w:rtl/>
        </w:rPr>
      </w:pPr>
      <w:r w:rsidRPr="002806C8">
        <w:rPr>
          <w:rFonts w:hint="cs"/>
          <w:highlight w:val="cyan"/>
          <w:rtl/>
        </w:rPr>
        <w:t xml:space="preserve">سؤال چی می‌گه؟</w:t>
      </w:r>
      <w:r>
        <w:rPr>
          <w:rFonts w:hint="cs"/>
          <w:rtl/>
        </w:rPr>
        <w:t xml:space="preserve"> همان‌طور که </w:t>
      </w:r>
      <w:proofErr w:type="spellStart"/>
      <w:r>
        <w:rPr>
          <w:rFonts w:hint="cs"/>
          <w:rtl/>
        </w:rPr>
        <w:t xml:space="preserve">می‌دانیم،</w:t>
      </w:r>
      <w:proofErr w:type="spellEnd"/>
      <w:r>
        <w:rPr>
          <w:rFonts w:hint="cs"/>
          <w:rtl/>
        </w:rPr>
        <w:t xml:space="preserve"> نفوذپذیری </w:t>
      </w:r>
      <w:proofErr w:type="spellStart"/>
      <w:r>
        <w:rPr>
          <w:rFonts w:hint="cs"/>
          <w:rtl/>
        </w:rPr>
        <w:t xml:space="preserve">غشا</w:t>
      </w:r>
      <w:proofErr w:type="spellEnd"/>
      <w:r>
        <w:rPr>
          <w:rFonts w:hint="cs"/>
          <w:rtl/>
        </w:rPr>
        <w:t xml:space="preserve"> در حالت </w:t>
      </w:r>
      <w:proofErr w:type="spellStart"/>
      <w:r>
        <w:rPr>
          <w:rFonts w:hint="cs"/>
          <w:rtl/>
        </w:rPr>
        <w:t xml:space="preserve">آرامش</w:t>
      </w:r>
      <w:proofErr w:type="spellEnd"/>
      <w:r>
        <w:rPr>
          <w:rFonts w:hint="cs"/>
          <w:rtl/>
        </w:rPr>
        <w:t xml:space="preserve"> نسبت به پتاسیم بیشتر است. در </w:t>
      </w:r>
      <w:proofErr w:type="spellStart"/>
      <w:r>
        <w:rPr>
          <w:rFonts w:hint="cs"/>
          <w:rtl/>
        </w:rPr>
        <w:t xml:space="preserve">مرحلهٔ</w:t>
      </w:r>
      <w:proofErr w:type="spellEnd"/>
      <w:r>
        <w:rPr>
          <w:rFonts w:hint="cs"/>
          <w:rtl/>
        </w:rPr>
        <w:t xml:space="preserve"> پایین‌رو با باز شدن کانال دریچه‌دار </w:t>
      </w:r>
      <w:proofErr w:type="spellStart"/>
      <w:r>
        <w:rPr>
          <w:rFonts w:hint="cs"/>
          <w:rtl/>
        </w:rPr>
        <w:t xml:space="preserve">پتاسیمی</w:t>
      </w:r>
      <w:proofErr w:type="spellEnd"/>
      <w:r>
        <w:rPr>
          <w:rFonts w:hint="cs"/>
          <w:rtl/>
        </w:rPr>
        <w:t xml:space="preserve">، اختلاف نفوذپذیری به </w:t>
      </w:r>
      <w:proofErr w:type="spellStart"/>
      <w:r>
        <w:rPr>
          <w:rFonts w:hint="cs"/>
          <w:rtl/>
        </w:rPr>
        <w:t xml:space="preserve">بیشترین</w:t>
      </w:r>
      <w:proofErr w:type="spellEnd"/>
      <w:r>
        <w:rPr>
          <w:rFonts w:hint="cs"/>
          <w:rtl/>
        </w:rPr>
        <w:t xml:space="preserve"> مقدار خود </w:t>
      </w:r>
      <w:proofErr w:type="spellStart"/>
      <w:r>
        <w:rPr>
          <w:rFonts w:hint="cs"/>
          <w:rtl/>
        </w:rPr>
        <w:t xml:space="preserve">می‌رسد؛</w:t>
      </w:r>
      <w:proofErr w:type="spellEnd"/>
      <w:r>
        <w:rPr>
          <w:rFonts w:hint="cs"/>
          <w:rtl/>
        </w:rPr>
        <w:t xml:space="preserve"> اما در </w:t>
      </w:r>
      <w:proofErr w:type="spellStart"/>
      <w:r>
        <w:rPr>
          <w:rFonts w:hint="cs"/>
          <w:rtl/>
        </w:rPr>
        <w:t xml:space="preserve">مرحلهٔ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بالارو</w:t>
      </w:r>
      <w:proofErr w:type="spellEnd"/>
      <w:r>
        <w:rPr>
          <w:rFonts w:hint="cs"/>
          <w:rtl/>
        </w:rPr>
        <w:t xml:space="preserve"> با باز شدن کانال دریچه‌دار </w:t>
      </w:r>
      <w:proofErr w:type="spellStart"/>
      <w:r>
        <w:rPr>
          <w:rFonts w:hint="cs"/>
          <w:rtl/>
        </w:rPr>
        <w:t xml:space="preserve">سدیمی</w:t>
      </w:r>
      <w:proofErr w:type="spellEnd"/>
      <w:r>
        <w:rPr>
          <w:rFonts w:hint="cs"/>
          <w:rtl/>
        </w:rPr>
        <w:t xml:space="preserve">، نفوذپذیری به سدیم کمی بیشتر از پتاسیم </w:t>
      </w:r>
      <w:proofErr w:type="spellStart"/>
      <w:r>
        <w:rPr>
          <w:rFonts w:hint="cs"/>
          <w:rtl/>
        </w:rPr>
        <w:t xml:space="preserve">می‌شود</w:t>
      </w:r>
      <w:proofErr w:type="spellEnd"/>
      <w:r>
        <w:rPr>
          <w:rFonts w:hint="cs"/>
          <w:rtl/>
        </w:rPr>
        <w:t xml:space="preserve"> و کمترین مقدار اختلاف </w:t>
      </w:r>
      <w:proofErr w:type="spellStart"/>
      <w:r>
        <w:rPr>
          <w:rFonts w:hint="cs"/>
          <w:rtl/>
        </w:rPr>
        <w:t xml:space="preserve">نفوذپذیری</w:t>
      </w:r>
      <w:proofErr w:type="spellEnd"/>
      <w:r>
        <w:rPr>
          <w:rFonts w:hint="cs"/>
          <w:rtl/>
        </w:rPr>
        <w:t xml:space="preserve"> را می‌بینیم.</w:t>
      </w:r>
    </w:p>
    <w:p w14:paraId="15BBB0A0" w14:textId="71FB33E2" w:rsidR="00A7726A" w:rsidRDefault="00CD3F4A" w:rsidP="00A7726A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 xml:space="preserve">گزینهٔ</w:t>
      </w:r>
      <w:proofErr w:type="spellEnd"/>
      <w:r>
        <w:rPr>
          <w:rFonts w:hint="cs"/>
          <w:rtl/>
        </w:rPr>
        <w:t xml:space="preserve"> پاسخ: د</w:t>
      </w:r>
      <w:r w:rsidR="00A7726A">
        <w:rPr>
          <w:rFonts w:hint="cs"/>
          <w:rtl/>
        </w:rPr>
        <w:t xml:space="preserve">ر </w:t>
      </w:r>
      <w:proofErr w:type="spellStart"/>
      <w:r w:rsidR="00A7726A">
        <w:rPr>
          <w:rFonts w:hint="cs"/>
          <w:rtl/>
        </w:rPr>
        <w:t xml:space="preserve">م</w:t>
      </w:r>
      <w:r>
        <w:rPr>
          <w:rFonts w:hint="cs"/>
          <w:rtl/>
        </w:rPr>
        <w:t xml:space="preserve">رح</w:t>
      </w:r>
      <w:r w:rsidR="00A7726A">
        <w:rPr>
          <w:rFonts w:hint="cs"/>
          <w:rtl/>
        </w:rPr>
        <w:t xml:space="preserve">لهٔ</w:t>
      </w:r>
      <w:proofErr w:type="spellEnd"/>
      <w:r w:rsidR="00A7726A">
        <w:rPr>
          <w:rFonts w:hint="cs"/>
          <w:rtl/>
        </w:rPr>
        <w:t xml:space="preserve"> بالارو، کانال دریچه‌دار </w:t>
      </w:r>
      <w:proofErr w:type="spellStart"/>
      <w:r w:rsidR="00A7726A">
        <w:rPr>
          <w:rFonts w:hint="cs"/>
          <w:rtl/>
        </w:rPr>
        <w:t xml:space="preserve">سدیمی</w:t>
      </w:r>
      <w:proofErr w:type="spellEnd"/>
      <w:r w:rsidR="00A7726A">
        <w:rPr>
          <w:rFonts w:hint="cs"/>
          <w:rtl/>
        </w:rPr>
        <w:t xml:space="preserve"> باز است.</w:t>
      </w:r>
    </w:p>
    <w:p w14:paraId="5C73B161" w14:textId="77777777" w:rsidR="00A7726A" w:rsidRDefault="00A7726A" w:rsidP="00A7726A">
      <w:pPr>
        <w:pStyle w:val="ab"/>
        <w:bidi/>
        <w:jc w:val="both"/>
        <w:rPr>
          <w:rtl/>
        </w:rPr>
      </w:pPr>
      <w:r w:rsidRPr="00E84853">
        <w:rPr>
          <w:rFonts w:hint="cs"/>
          <w:highlight w:val="magenta"/>
          <w:rtl/>
        </w:rPr>
        <w:t xml:space="preserve">حواستون باشه: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دریچهٔ</w:t>
      </w:r>
      <w:proofErr w:type="spellEnd"/>
      <w:r>
        <w:rPr>
          <w:rFonts w:hint="cs"/>
          <w:rtl/>
        </w:rPr>
        <w:t xml:space="preserve"> کانال دریچه‌دار </w:t>
      </w:r>
      <w:proofErr w:type="spellStart"/>
      <w:r>
        <w:rPr>
          <w:rFonts w:hint="cs"/>
          <w:rtl/>
        </w:rPr>
        <w:t xml:space="preserve">سدیمی</w:t>
      </w:r>
      <w:proofErr w:type="spellEnd"/>
      <w:r>
        <w:rPr>
          <w:rFonts w:hint="cs"/>
          <w:rtl/>
        </w:rPr>
        <w:t xml:space="preserve"> برای آغاز فعالیت خود به سمت خارج و دریچهٔ کانال </w:t>
      </w:r>
      <w:proofErr w:type="spellStart"/>
      <w:r>
        <w:rPr>
          <w:rFonts w:hint="cs"/>
          <w:rtl/>
        </w:rPr>
        <w:t xml:space="preserve">دریچه‌دار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پتاسیمی</w:t>
      </w:r>
      <w:proofErr w:type="spellEnd"/>
      <w:r>
        <w:rPr>
          <w:rFonts w:hint="cs"/>
          <w:rtl/>
        </w:rPr>
        <w:t xml:space="preserve"> برای باز شدن به سمت داخل باز </w:t>
      </w:r>
      <w:proofErr w:type="spellStart"/>
      <w:r>
        <w:rPr>
          <w:rFonts w:hint="cs"/>
          <w:rtl/>
        </w:rPr>
        <w:t xml:space="preserve">می‌شود</w:t>
      </w:r>
      <w:proofErr w:type="spellEnd"/>
      <w:r>
        <w:rPr>
          <w:rFonts w:hint="cs"/>
          <w:rtl/>
        </w:rPr>
        <w:t xml:space="preserve">.</w:t>
      </w:r>
    </w:p>
    <w:p w14:paraId="5D68CC79" w14:textId="77777777" w:rsidR="00A7726A" w:rsidRDefault="00A7726A" w:rsidP="00A7726A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سایر </w:t>
      </w:r>
      <w:proofErr w:type="spellStart"/>
      <w:r>
        <w:rPr>
          <w:rFonts w:hint="cs"/>
          <w:b/>
          <w:bCs/>
          <w:rtl/>
        </w:rPr>
        <w:t xml:space="preserve">گزینه‌ها</w:t>
      </w:r>
      <w:proofErr w:type="spellEnd"/>
      <w:r>
        <w:rPr>
          <w:rFonts w:hint="cs"/>
          <w:b/>
          <w:bCs/>
          <w:rtl/>
        </w:rPr>
        <w:t xml:space="preserve">:</w:t>
      </w:r>
    </w:p>
    <w:p w14:paraId="18792FED" w14:textId="77777777" w:rsidR="00A7726A" w:rsidRDefault="00A7726A" w:rsidP="00A7726A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۱- </w:t>
      </w:r>
      <w:proofErr w:type="spellStart"/>
      <w:r>
        <w:rPr>
          <w:rFonts w:hint="cs"/>
          <w:rtl/>
        </w:rPr>
        <w:t>یون</w:t>
      </w:r>
      <w:proofErr w:type="spellEnd"/>
      <w:r>
        <w:rPr>
          <w:rFonts w:hint="cs"/>
          <w:rtl/>
        </w:rPr>
        <w:t xml:space="preserve"> پتاسیم توسط کانال نشتی و همواره در جهت شیب غلظت از یاخته خارج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14:paraId="7C305523" w14:textId="77777777" w:rsidR="00A7726A" w:rsidRDefault="00A7726A" w:rsidP="00A7726A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۲- در حالت آرامش، </w:t>
      </w:r>
      <w:proofErr w:type="spellStart"/>
      <w:r>
        <w:rPr>
          <w:rFonts w:hint="cs"/>
          <w:rtl/>
        </w:rPr>
        <w:t xml:space="preserve">یون</w:t>
      </w:r>
      <w:proofErr w:type="spellEnd"/>
      <w:r>
        <w:rPr>
          <w:rFonts w:hint="cs"/>
          <w:rtl/>
        </w:rPr>
        <w:t xml:space="preserve">‌های مثبت در </w:t>
      </w:r>
      <w:proofErr w:type="spellStart"/>
      <w:proofErr w:type="spellEnd"/>
      <w:proofErr w:type="spellStart"/>
      <w:r>
        <w:rPr>
          <w:rFonts w:hint="cs"/>
          <w:rtl/>
        </w:rPr>
        <w:t xml:space="preserve">خارج</w:t>
      </w:r>
      <w:proofErr w:type="spellEnd"/>
      <w:r>
        <w:rPr>
          <w:rFonts w:hint="cs"/>
          <w:rtl/>
        </w:rPr>
        <w:t xml:space="preserve"> یاخته </w:t>
      </w:r>
      <w:proofErr w:type="spellStart"/>
      <w:r>
        <w:rPr>
          <w:rFonts w:hint="cs"/>
          <w:rtl/>
        </w:rPr>
        <w:t xml:space="preserve">بیشترند.</w:t>
      </w:r>
      <w:proofErr w:type="spellEnd"/>
      <w:r>
        <w:rPr>
          <w:rFonts w:hint="cs"/>
          <w:rtl/>
        </w:rPr>
        <w:t xml:space="preserve"> در مرحلهٔ بالارو ا</w:t>
      </w:r>
      <w:proofErr w:type="spellStart"/>
      <w:r>
        <w:rPr>
          <w:rFonts w:hint="cs"/>
          <w:rtl/>
        </w:rPr>
        <w:t xml:space="preserve">ختلاف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غلظت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یون‌ها</w:t>
      </w:r>
      <w:proofErr w:type="spellEnd"/>
      <w:r>
        <w:rPr>
          <w:rFonts w:hint="cs"/>
          <w:rtl/>
        </w:rPr>
        <w:t xml:space="preserve"> شروع </w:t>
      </w:r>
      <w:proofErr w:type="spellStart"/>
      <w:r>
        <w:rPr>
          <w:rFonts w:hint="cs"/>
          <w:rtl/>
        </w:rPr>
        <w:t xml:space="preserve">به</w:t>
      </w:r>
      <w:proofErr w:type="spellEnd"/>
      <w:r>
        <w:rPr>
          <w:rFonts w:hint="cs"/>
          <w:rtl/>
        </w:rPr>
        <w:t xml:space="preserve"> کاهش </w:t>
      </w:r>
      <w:proofErr w:type="spellStart"/>
      <w:r>
        <w:rPr>
          <w:rFonts w:hint="cs"/>
          <w:rtl/>
        </w:rPr>
        <w:t xml:space="preserve">می‌کند</w:t>
      </w:r>
      <w:proofErr w:type="spellEnd"/>
      <w:r>
        <w:rPr>
          <w:rFonts w:hint="cs"/>
          <w:rtl/>
        </w:rPr>
        <w:t xml:space="preserve"> تا اختلاف پتانسیل </w:t>
      </w:r>
      <w:proofErr w:type="spellStart"/>
      <w:r>
        <w:rPr>
          <w:rFonts w:hint="cs"/>
          <w:rtl/>
        </w:rPr>
        <w:t xml:space="preserve">به</w:t>
      </w:r>
      <w:proofErr w:type="spellEnd"/>
      <w:r>
        <w:rPr>
          <w:rFonts w:hint="cs"/>
          <w:rtl/>
        </w:rPr>
        <w:t xml:space="preserve"> صفر </w:t>
      </w:r>
      <w:proofErr w:type="spellStart"/>
      <w:r>
        <w:rPr>
          <w:rFonts w:hint="cs"/>
          <w:rtl/>
        </w:rPr>
        <w:t xml:space="preserve">برسد؛</w:t>
      </w:r>
      <w:proofErr w:type="spellEnd"/>
      <w:r>
        <w:rPr>
          <w:rFonts w:hint="cs"/>
          <w:rtl/>
        </w:rPr>
        <w:t xml:space="preserve"> از این به بعد </w:t>
      </w:r>
      <w:proofErr w:type="spellStart"/>
      <w:r>
        <w:rPr>
          <w:rFonts w:hint="cs"/>
          <w:rtl/>
        </w:rPr>
        <w:t xml:space="preserve">غلظت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یون‌های</w:t>
      </w:r>
      <w:proofErr w:type="spellEnd"/>
      <w:r>
        <w:rPr>
          <w:rFonts w:hint="cs"/>
          <w:rtl/>
        </w:rPr>
        <w:t xml:space="preserve"> مثبت در داخل بیشتر است و اختلاف غلظت در حال افزایش است.</w:t>
      </w:r>
    </w:p>
    <w:p w14:paraId="653F08D6" w14:textId="77777777" w:rsidR="00A7726A" w:rsidRDefault="00A7726A" w:rsidP="00A7726A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۴- </w:t>
      </w:r>
      <w:proofErr w:type="spellStart"/>
      <w:r>
        <w:rPr>
          <w:rFonts w:hint="cs"/>
          <w:rtl/>
        </w:rPr>
        <w:t xml:space="preserve">کانال‌های</w:t>
      </w:r>
      <w:proofErr w:type="spellEnd"/>
      <w:r>
        <w:rPr>
          <w:rFonts w:hint="cs"/>
          <w:rtl/>
        </w:rPr>
        <w:t xml:space="preserve"> دریچه‌دار در قله و حالت آرامش </w:t>
      </w:r>
      <w:proofErr w:type="spellStart"/>
      <w:r>
        <w:rPr>
          <w:rFonts w:hint="cs"/>
          <w:rtl/>
        </w:rPr>
        <w:t xml:space="preserve">هر دو</w:t>
      </w:r>
      <w:proofErr w:type="spellEnd"/>
      <w:r>
        <w:rPr>
          <w:rFonts w:hint="cs"/>
          <w:rtl/>
        </w:rPr>
        <w:t xml:space="preserve"> بسته‌</w:t>
      </w:r>
      <w:proofErr w:type="spellStart"/>
      <w:r>
        <w:rPr>
          <w:rFonts w:hint="cs"/>
          <w:rtl/>
        </w:rPr>
        <w:t xml:space="preserve">اند</w:t>
      </w:r>
      <w:proofErr w:type="spellEnd"/>
      <w:r>
        <w:rPr>
          <w:rFonts w:hint="cs"/>
          <w:rtl/>
        </w:rPr>
        <w:t xml:space="preserve"> و در </w:t>
      </w:r>
      <w:proofErr w:type="spellStart"/>
      <w:r>
        <w:rPr>
          <w:rFonts w:hint="cs"/>
          <w:rtl/>
        </w:rPr>
        <w:t xml:space="preserve">مرحلهٔ</w:t>
      </w:r>
      <w:proofErr w:type="spellEnd"/>
      <w:r>
        <w:rPr>
          <w:rFonts w:hint="cs"/>
          <w:rtl/>
        </w:rPr>
        <w:t xml:space="preserve"> پایین‌رو کانال </w:t>
      </w:r>
      <w:proofErr w:type="spellStart"/>
      <w:r>
        <w:rPr>
          <w:rFonts w:hint="cs"/>
          <w:rtl/>
        </w:rPr>
        <w:t xml:space="preserve">پتاسیمی</w:t>
      </w:r>
      <w:proofErr w:type="spellEnd"/>
      <w:r>
        <w:rPr>
          <w:rFonts w:hint="cs"/>
          <w:rtl/>
        </w:rPr>
        <w:t xml:space="preserve"> باز است.</w:t>
      </w:r>
    </w:p>
    <w:p w14:paraId="3E42F3F3" w14:textId="77777777" w:rsidR="00A7726A" w:rsidRDefault="00A7726A" w:rsidP="00D064FB">
      <w:pPr>
        <w:pStyle w:val="ab"/>
        <w:rPr>
          <w:rtl/>
        </w:rPr>
      </w:pPr>
    </w:p>
    <w:p w14:paraId="516298BE" w14:textId="77777777" w:rsidR="00A7726A" w:rsidRDefault="00A7726A" w:rsidP="00A7726A">
      <w:pPr>
        <w:keepLines/>
        <w:bidi/>
        <w:spacing w:line="223" w:lineRule="auto"/>
        <w:ind w:left="837" w:hanging="270"/>
        <w:jc w:val="both"/>
      </w:pPr>
    </w:p>
    <w:p>
      <w:pPr>
        <w:keepNext/>
        <w:keepLines/>
        <w:shd w:val="clear" w:color="auto" w:fill="1F3864"/>
        <w:bidi/>
        <w:spacing w:before="240" w:after="60" w:line="30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۱۱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نفوذپذیری غشا به سدیم و پتاسیم</w:t>
      </w:r>
    </w:p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1F3864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828"/>
        <w:gridCol w:w="1980"/>
        <w:gridCol w:w="3657"/>
        <w:gridCol w:w="2133"/>
      </w:tblGrid>
      <w:tr>
        <w:trPr>
          <w:cantSplit/>
          <w:tblHeader/>
        </w:trPr>
        <w:tc>
          <w:tcPr>
            <w:tcW w:w="1828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مرحله</w:t>
            </w:r>
          </w:p>
        </w:tc>
        <w:tc>
          <w:tcPr>
            <w:tcW w:w="198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نفوذپذیری بیشتر به</w:t>
            </w:r>
          </w:p>
        </w:tc>
        <w:tc>
          <w:tcPr>
            <w:tcW w:w="3657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کانال‌های دریچه‌دار</w:t>
            </w:r>
          </w:p>
        </w:tc>
        <w:tc>
          <w:tcPr>
            <w:tcW w:w="2133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اختلاف نفوذپذیری</w:t>
            </w:r>
          </w:p>
        </w:tc>
      </w:tr>
      <w:tr>
        <w:trPr>
          <w:cantSplit/>
        </w:trPr>
        <w:tc>
          <w:tcPr>
            <w:tcW w:w="1828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آرامش</w:t>
            </w:r>
          </w:p>
        </w:tc>
        <w:tc>
          <w:tcPr>
            <w:tcW w:w="198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پتاسیم</w:t>
            </w:r>
          </w:p>
        </w:tc>
        <w:tc>
          <w:tcPr>
            <w:tcW w:w="3657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هر دو بسته</w:t>
            </w:r>
          </w:p>
        </w:tc>
        <w:tc>
          <w:tcPr>
            <w:tcW w:w="2133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زیاد</w:t>
            </w:r>
          </w:p>
        </w:tc>
      </w:tr>
      <w:tr>
        <w:trPr>
          <w:cantSplit/>
        </w:trPr>
        <w:tc>
          <w:tcPr>
            <w:tcW w:w="1828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بالارو</w:t>
            </w:r>
          </w:p>
        </w:tc>
        <w:tc>
          <w:tcPr>
            <w:tcW w:w="198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سدیم</w:t>
            </w:r>
          </w:p>
        </w:tc>
        <w:tc>
          <w:tcPr>
            <w:tcW w:w="3657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سدیمی باز (دریچه به سمت خارج)</w:t>
            </w:r>
          </w:p>
        </w:tc>
        <w:tc>
          <w:tcPr>
            <w:tcW w:w="2133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کمترین</w:t>
            </w:r>
          </w:p>
        </w:tc>
      </w:tr>
      <w:tr>
        <w:trPr>
          <w:cantSplit/>
        </w:trPr>
        <w:tc>
          <w:tcPr>
            <w:tcW w:w="1828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قله</w:t>
            </w:r>
          </w:p>
        </w:tc>
        <w:tc>
          <w:tcPr>
            <w:tcW w:w="198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پتاسیم</w:t>
            </w:r>
          </w:p>
        </w:tc>
        <w:tc>
          <w:tcPr>
            <w:tcW w:w="3657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سدیمی بسته می‌شود، پتاسیمی باز می‌شود</w:t>
            </w:r>
          </w:p>
        </w:tc>
        <w:tc>
          <w:tcPr>
            <w:tcW w:w="2133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رو به افزایش</w:t>
            </w:r>
          </w:p>
        </w:tc>
      </w:tr>
      <w:tr>
        <w:trPr>
          <w:cantSplit/>
        </w:trPr>
        <w:tc>
          <w:tcPr>
            <w:tcW w:w="1828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پایین‌رو</w:t>
            </w:r>
          </w:p>
        </w:tc>
        <w:tc>
          <w:tcPr>
            <w:tcW w:w="198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پتاسیم</w:t>
            </w:r>
          </w:p>
        </w:tc>
        <w:tc>
          <w:tcPr>
            <w:tcW w:w="3657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پتاسیمی باز (دریچه به سمت داخل)</w:t>
            </w:r>
          </w:p>
        </w:tc>
        <w:tc>
          <w:tcPr>
            <w:tcW w:w="2133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بیشترین</w:t>
            </w:r>
          </w:p>
        </w:tc>
      </w:tr>
    </w:tbl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1F3864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0"/>
        <w:jc w:val="center"/>
      </w:pPr>
      <w:r>
        <w:drawing>
          <wp:inline distT="0" distB="0" distL="0" distR="0">
            <wp:extent cx="5760000" cy="2880000"/>
            <wp:effectExtent l="0" t="0" r="0" b="0"/>
            <wp:docPr id="9011" name="Char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" name="chart11.png"/>
                    <pic:cNvPicPr/>
                  </pic:nvPicPr>
                  <pic:blipFill>
                    <a:blip r:embed="rIdChart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120"/>
      </w:pPr>
      <w:r>
        <w:rPr>
          <w:b/>
          <w:bCs/>
          <w:color w:val="555555"/>
          <w:sz w:val="18"/>
          <w:szCs w:val="18"/>
          <w:rtl/>
        </w:rPr>
        <w:t xml:space="preserve">منبع: </w:t>
      </w:r>
      <w:r>
        <w:rPr>
          <w:color w:val="555555"/>
          <w:sz w:val="18"/>
          <w:szCs w:val="18"/>
          <w:rtl/>
        </w:rPr>
        <w:t xml:space="preserve">زیست‌شناسی ۲ (یازدهم) — فصل ۱ (تنظیم عصبی)، گفتار ۱؛ صفحهٔ ۴ و ۵ (شکل ۶)</w:t>
      </w:r>
    </w:p>
    <w:p w14:paraId="02B4E4C6" w14:textId="17A63B86" w:rsidR="00C64B2C" w:rsidRDefault="0090761B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 xml:space="preserve">۱۲-</w:t>
      </w:r>
      <w:r>
        <w:rPr>
          <w:b/>
          <w:bCs/>
          <w:rtl/>
        </w:rPr>
        <w:tab/>
        <w:t xml:space="preserve">در صورت از کار افتادن کانال </w:t>
      </w:r>
      <w:proofErr w:type="spellStart"/>
      <w:r>
        <w:rPr>
          <w:b/>
          <w:bCs/>
          <w:rtl/>
        </w:rPr>
        <w:t xml:space="preserve">دریچه‌دار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 xml:space="preserve">سدیمی</w:t>
      </w:r>
      <w:proofErr w:type="spellEnd"/>
      <w:r>
        <w:rPr>
          <w:b/>
          <w:bCs/>
          <w:rtl/>
        </w:rPr>
        <w:t xml:space="preserve">، </w:t>
      </w:r>
      <w:r w:rsidR="00C6505E">
        <w:rPr>
          <w:rFonts w:hint="cs"/>
          <w:b/>
          <w:bCs/>
          <w:rtl/>
        </w:rPr>
        <w:t xml:space="preserve">ثبت شدن کدام‌یک از نمودارهای زیر محتمل خواهد بود؟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49DE7064" w14:textId="77777777">
        <w:trPr>
          <w:cantSplit/>
        </w:trPr>
        <w:tc>
          <w:tcPr>
            <w:tcW w:w="2868" w:type="dxa"/>
            <w:vAlign w:val="bottom"/>
          </w:tcPr>
          <w:p w14:paraId="70B92C5C" w14:textId="77777777" w:rsidR="00C64B2C" w:rsidRDefault="0090761B">
            <w:pPr>
              <w:keepLines/>
              <w:bidi/>
              <w:ind w:left="567"/>
            </w:pPr>
            <w:r>
              <w:rPr>
                <w:sz w:val="26"/>
                <w:szCs w:val="26"/>
                <w:rtl/>
              </w:rPr>
              <w:t xml:space="preserve">۱)</w:t>
            </w:r>
            <w:r>
              <w:rPr>
                <w:noProof/>
              </w:rPr>
              <w:drawing>
                <wp:inline distT="0" distB="0" distL="0" distR="0" wp14:anchorId="1078EB03" wp14:editId="09DC8C63">
                  <wp:extent cx="1066800" cy="4978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9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1" w:type="dxa"/>
            <w:vAlign w:val="bottom"/>
          </w:tcPr>
          <w:p w14:paraId="0AE7BA9E" w14:textId="77777777" w:rsidR="00C64B2C" w:rsidRDefault="0090761B">
            <w:pPr>
              <w:keepLines/>
              <w:bidi/>
            </w:pPr>
            <w:r>
              <w:rPr>
                <w:sz w:val="26"/>
                <w:szCs w:val="26"/>
                <w:rtl/>
              </w:rPr>
              <w:t xml:space="preserve">۲)</w:t>
            </w:r>
            <w:r>
              <w:rPr>
                <w:noProof/>
              </w:rPr>
              <w:drawing>
                <wp:inline distT="0" distB="0" distL="0" distR="0" wp14:anchorId="6D027194" wp14:editId="11CC1CC6">
                  <wp:extent cx="1066800" cy="497840"/>
                  <wp:effectExtent l="0" t="0" r="0" b="0"/>
                  <wp:docPr id="643619934" name="Picture 643619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9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1" w:type="dxa"/>
            <w:vAlign w:val="bottom"/>
          </w:tcPr>
          <w:p w14:paraId="76EEE6E2" w14:textId="77777777" w:rsidR="00C64B2C" w:rsidRDefault="0090761B">
            <w:pPr>
              <w:keepLines/>
              <w:bidi/>
            </w:pPr>
            <w:r>
              <w:rPr>
                <w:sz w:val="26"/>
                <w:szCs w:val="26"/>
                <w:rtl/>
              </w:rPr>
              <w:t xml:space="preserve">۳)</w:t>
            </w:r>
            <w:r>
              <w:rPr>
                <w:noProof/>
              </w:rPr>
              <w:drawing>
                <wp:inline distT="0" distB="0" distL="0" distR="0" wp14:anchorId="5E78A1E2" wp14:editId="54E73FA8">
                  <wp:extent cx="1066800" cy="497840"/>
                  <wp:effectExtent l="0" t="0" r="0" b="0"/>
                  <wp:docPr id="598822047" name="Picture 598822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9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2" w:type="dxa"/>
            <w:vAlign w:val="bottom"/>
          </w:tcPr>
          <w:p w14:paraId="461C61BD" w14:textId="77777777" w:rsidR="00C64B2C" w:rsidRDefault="0090761B">
            <w:pPr>
              <w:keepLines/>
              <w:bidi/>
            </w:pPr>
            <w:r>
              <w:rPr>
                <w:sz w:val="26"/>
                <w:szCs w:val="26"/>
                <w:rtl/>
              </w:rPr>
              <w:t xml:space="preserve">۴)</w:t>
            </w:r>
            <w:r>
              <w:rPr>
                <w:noProof/>
              </w:rPr>
              <w:drawing>
                <wp:inline distT="0" distB="0" distL="0" distR="0" wp14:anchorId="4681E0BB" wp14:editId="7F973175">
                  <wp:extent cx="1066800" cy="497840"/>
                  <wp:effectExtent l="0" t="0" r="0" b="0"/>
                  <wp:docPr id="1360535703" name="Picture 1360535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9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8A9945" w14:textId="77777777" w:rsidR="00C64B2C" w:rsidRDefault="00C64B2C">
      <w:pPr>
        <w:keepLines/>
        <w:bidi/>
        <w:spacing w:line="20" w:lineRule="exact"/>
        <w:rPr>
          <w:rtl/>
        </w:rPr>
      </w:pPr>
    </w:p>
    <w:p w14:paraId="320B87CA" w14:textId="77777777" w:rsidR="004158FC" w:rsidRDefault="004158FC" w:rsidP="004158FC">
      <w:pPr>
        <w:keepLines/>
        <w:bidi/>
        <w:spacing w:line="20" w:lineRule="exact"/>
        <w:rPr>
          <w:rtl/>
        </w:rPr>
      </w:pPr>
    </w:p>
    <w:p w14:paraId="00A04858" w14:textId="4326E127" w:rsidR="004158FC" w:rsidRDefault="004158FC" w:rsidP="004158FC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پاسخ: </w:t>
      </w:r>
      <w:proofErr w:type="spellStart"/>
      <w:r>
        <w:rPr>
          <w:rFonts w:hint="cs"/>
          <w:b/>
          <w:bCs/>
          <w:rtl/>
        </w:rPr>
        <w:t xml:space="preserve">گزینهٔ</w:t>
      </w:r>
      <w:proofErr w:type="spellEnd"/>
      <w:r>
        <w:rPr>
          <w:rFonts w:hint="cs"/>
          <w:b/>
          <w:bCs/>
          <w:rtl/>
        </w:rPr>
        <w:t xml:space="preserve"> ۲</w:t>
      </w:r>
    </w:p>
    <w:p>
      <w:pPr>
        <w:keepNext/>
        <w:keepLines/>
        <w:bidi/>
        <w:spacing w:before="140" w:after="60"/>
      </w:pPr>
      <w:r>
        <w:rPr>
          <w:b/>
          <w:bCs/>
          <w:color w:val="1F3864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۱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نمودار ۱: افت پتانسیل و بازگشت (فرورفتگی رو به پایین)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بدون ورود سدیم، تحریک هیچ تغییری در پتانسیل ایجاد نمی‌کند؛ نه افزایش و نه کاهش.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۲</w:t>
            </w:r>
          </w:p>
        </w:tc>
        <w:tc>
          <w:tcPr>
            <w:tcW w:w="37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نمودار ۲: خط صاف و بدون تغییر</w:t>
            </w:r>
          </w:p>
        </w:tc>
        <w:tc>
          <w:tcPr>
            <w:tcW w:w="51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</w:rPr>
              <w:t xml:space="preserve"> — سدیم وارد نمی‌شود، پس پتانسیل در منفی ۷۰ می‌ماند و کانال دریچه‌دار پتاسیمی هم باز نمی‌شود.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۳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نمودار ۳: پتانسیل عمل (بالا رفتن و بازگشت)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بالا رفتن پتانسیل به ورود سدیم از کانال‌های دریچه‌دار سدیمی نیاز دارد.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۴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نمودار ۴: افت پتانسیل و ثابت ماندن در سطح پایین‌تر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بدون تغییر در عبور یون‌ها، پتانسیل غشا تغییری نمی‌کند.</w:t>
            </w:r>
          </w:p>
        </w:tc>
      </w:tr>
    </w:tbl>
    <w:p>
      <w:pPr>
        <w:bidi/>
        <w:spacing w:before="0" w:after="0" w:line="120" w:lineRule="exact"/>
        <w:rPr>
          <w:sz w:val="8"/>
          <w:szCs w:val="8"/>
        </w:rPr>
      </w:pPr>
    </w:p>
    <w:p w14:paraId="20040813" w14:textId="77777777" w:rsidR="004158FC" w:rsidRDefault="004158FC" w:rsidP="004158FC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وقتی کانال دریچه‌دار </w:t>
      </w:r>
      <w:proofErr w:type="spellStart"/>
      <w:r>
        <w:rPr>
          <w:rFonts w:hint="cs"/>
          <w:rtl/>
        </w:rPr>
        <w:t xml:space="preserve">سدیمی</w:t>
      </w:r>
      <w:proofErr w:type="spellEnd"/>
      <w:r>
        <w:rPr>
          <w:rFonts w:hint="cs"/>
          <w:rtl/>
        </w:rPr>
        <w:t xml:space="preserve"> از کار </w:t>
      </w:r>
      <w:proofErr w:type="spellStart"/>
      <w:r>
        <w:rPr>
          <w:rFonts w:hint="cs"/>
          <w:rtl/>
        </w:rPr>
        <w:t xml:space="preserve">بیفتد،</w:t>
      </w:r>
      <w:proofErr w:type="spellEnd"/>
      <w:r>
        <w:rPr>
          <w:rFonts w:hint="cs"/>
          <w:rtl/>
        </w:rPr>
        <w:t xml:space="preserve"> در پی تحریک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 اختلاف پتانسیل دو سوی </w:t>
      </w:r>
      <w:proofErr w:type="spellStart"/>
      <w:r>
        <w:rPr>
          <w:rFonts w:hint="cs"/>
          <w:rtl/>
        </w:rPr>
        <w:t xml:space="preserve">غشا</w:t>
      </w:r>
      <w:proofErr w:type="spellEnd"/>
      <w:r>
        <w:rPr>
          <w:rFonts w:hint="cs"/>
          <w:rtl/>
        </w:rPr>
        <w:t xml:space="preserve"> تغییری نمی‌کند و در منفی ۷۰ </w:t>
      </w:r>
      <w:proofErr w:type="spellStart"/>
      <w:r>
        <w:rPr>
          <w:rFonts w:hint="cs"/>
          <w:rtl/>
        </w:rPr>
        <w:t xml:space="preserve">می‌ماند</w:t>
      </w:r>
      <w:proofErr w:type="spellEnd"/>
      <w:r>
        <w:rPr>
          <w:rFonts w:hint="cs"/>
          <w:rtl/>
        </w:rPr>
        <w:t xml:space="preserve">. همچنین چون اختلاف پتانسیل تغییری نکرده، کانال دریچه‌دار </w:t>
      </w:r>
      <w:proofErr w:type="spellStart"/>
      <w:r>
        <w:rPr>
          <w:rFonts w:hint="cs"/>
          <w:rtl/>
        </w:rPr>
        <w:t xml:space="preserve">پتاسیمی</w:t>
      </w:r>
      <w:proofErr w:type="spellEnd"/>
      <w:r>
        <w:rPr>
          <w:rFonts w:hint="cs"/>
          <w:rtl/>
        </w:rPr>
        <w:t xml:space="preserve"> نیز باز نمی‌شود و پتانسیل همچنان در منفی ۷۰ باقی </w:t>
      </w:r>
      <w:proofErr w:type="spellStart"/>
      <w:r>
        <w:rPr>
          <w:rFonts w:hint="cs"/>
          <w:rtl/>
        </w:rPr>
        <w:t xml:space="preserve">می‌ماند</w:t>
      </w:r>
      <w:proofErr w:type="spellEnd"/>
      <w:r>
        <w:rPr>
          <w:rFonts w:hint="cs"/>
          <w:rtl/>
        </w:rPr>
        <w:t xml:space="preserve">.</w:t>
      </w:r>
    </w:p>
    <w:p w14:paraId="55B68BE8" w14:textId="77777777" w:rsidR="004158FC" w:rsidRDefault="004158FC" w:rsidP="004158FC">
      <w:pPr>
        <w:pStyle w:val="ab"/>
        <w:bidi/>
        <w:jc w:val="both"/>
        <w:rPr>
          <w:rtl/>
        </w:rPr>
      </w:pPr>
      <w:r w:rsidRPr="00D97FF2">
        <w:rPr>
          <w:rFonts w:hint="cs"/>
          <w:highlight w:val="darkMagenta"/>
          <w:rtl/>
        </w:rPr>
        <w:t xml:space="preserve">نکته</w:t>
      </w:r>
      <w:r>
        <w:rPr>
          <w:rFonts w:hint="cs"/>
          <w:rtl/>
        </w:rPr>
        <w:t xml:space="preserve">: دقت کنید باز شدن کانال دریچه‌دار </w:t>
      </w:r>
      <w:proofErr w:type="spellStart"/>
      <w:r>
        <w:rPr>
          <w:rFonts w:hint="cs"/>
          <w:rtl/>
        </w:rPr>
        <w:t xml:space="preserve">پتاسیمی</w:t>
      </w:r>
      <w:proofErr w:type="spellEnd"/>
      <w:r>
        <w:rPr>
          <w:rFonts w:hint="cs"/>
          <w:rtl/>
        </w:rPr>
        <w:t xml:space="preserve"> نیازمند مثبت شدن اختلاف پتانسیل دو سوی </w:t>
      </w:r>
      <w:proofErr w:type="spellStart"/>
      <w:r>
        <w:rPr>
          <w:rFonts w:hint="cs"/>
          <w:rtl/>
        </w:rPr>
        <w:t xml:space="preserve">غشا</w:t>
      </w:r>
      <w:proofErr w:type="spellEnd"/>
      <w:r>
        <w:rPr>
          <w:rFonts w:hint="cs"/>
          <w:rtl/>
        </w:rPr>
        <w:t xml:space="preserve"> است.</w:t>
      </w:r>
    </w:p>
    <w:p w14:paraId="572221CD" w14:textId="77777777" w:rsidR="004158FC" w:rsidRDefault="004158FC" w:rsidP="00D064FB">
      <w:pPr>
        <w:pStyle w:val="ab"/>
        <w:rPr>
          <w:rtl/>
        </w:rPr>
      </w:pPr>
    </w:p>
    <w:p w14:paraId="65797C3E" w14:textId="77777777" w:rsidR="004158FC" w:rsidRDefault="004158FC" w:rsidP="004158FC">
      <w:pPr>
        <w:keepLines/>
        <w:bidi/>
        <w:spacing w:line="20" w:lineRule="exact"/>
      </w:pPr>
    </w:p>
    <w:p>
      <w:pPr>
        <w:keepNext/>
        <w:keepLines/>
        <w:shd w:val="clear" w:color="auto" w:fill="1F3864"/>
        <w:bidi/>
        <w:spacing w:before="240" w:after="60" w:line="30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۱۲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از کار افتادن کانال دریچه‌دار سدیمی</w:t>
      </w:r>
    </w:p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1F3864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086"/>
        <w:gridCol w:w="3060"/>
        <w:gridCol w:w="2226"/>
        <w:gridCol w:w="2226"/>
      </w:tblGrid>
      <w:tr>
        <w:trPr>
          <w:cantSplit/>
          <w:tblHeader/>
        </w:trPr>
        <w:tc>
          <w:tcPr>
            <w:tcW w:w="2086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وضعیت</w:t>
            </w:r>
          </w:p>
        </w:tc>
        <w:tc>
          <w:tcPr>
            <w:tcW w:w="306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پس از تحریک</w:t>
            </w:r>
          </w:p>
        </w:tc>
        <w:tc>
          <w:tcPr>
            <w:tcW w:w="2226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کانال دریچه‌دار پتاسیمی</w:t>
            </w:r>
          </w:p>
        </w:tc>
        <w:tc>
          <w:tcPr>
            <w:tcW w:w="2226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نمودار ثبت‌شده</w:t>
            </w:r>
          </w:p>
        </w:tc>
      </w:tr>
      <w:tr>
        <w:trPr>
          <w:cantSplit/>
        </w:trPr>
        <w:tc>
          <w:tcPr>
            <w:tcW w:w="2086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کانال سدیمی سالم</w:t>
            </w:r>
          </w:p>
        </w:tc>
        <w:tc>
          <w:tcPr>
            <w:tcW w:w="306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ورود سدیم ← درون یاخته مثبت‌تر (تا مثبت ۳۰)</w:t>
            </w:r>
          </w:p>
        </w:tc>
        <w:tc>
          <w:tcPr>
            <w:tcW w:w="2226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باز می‌شود؛ خروج پتاسیم</w:t>
            </w:r>
          </w:p>
        </w:tc>
        <w:tc>
          <w:tcPr>
            <w:tcW w:w="2226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پتانسیل عمل کامل</w:t>
            </w:r>
          </w:p>
        </w:tc>
      </w:tr>
      <w:tr>
        <w:trPr>
          <w:cantSplit/>
        </w:trPr>
        <w:tc>
          <w:tcPr>
            <w:tcW w:w="2086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کانال سدیمی از کار افتاده</w:t>
            </w:r>
          </w:p>
        </w:tc>
        <w:tc>
          <w:tcPr>
            <w:tcW w:w="306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سدیم وارد نمی‌شود؛ پتانسیل تغییر نمی‌کند</w:t>
            </w:r>
          </w:p>
        </w:tc>
        <w:tc>
          <w:tcPr>
            <w:tcW w:w="2226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باز نمی‌شود</w:t>
            </w:r>
          </w:p>
        </w:tc>
        <w:tc>
          <w:tcPr>
            <w:tcW w:w="2226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خط صاف در منفی ۷۰</w:t>
            </w:r>
          </w:p>
        </w:tc>
      </w:tr>
      <w:tr>
        <w:trPr>
          <w:cantSplit/>
        </w:trPr>
        <w:tc>
          <w:tcPr>
            <w:tcW w:w="2086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بی‌حس‌کنندهٔ موضعی</w:t>
            </w:r>
          </w:p>
        </w:tc>
        <w:tc>
          <w:tcPr>
            <w:tcW w:w="306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از باز شدن کانال‌های دریچه‌دار سدیمی جلوگیری می‌کند</w:t>
            </w:r>
          </w:p>
        </w:tc>
        <w:tc>
          <w:tcPr>
            <w:tcW w:w="2226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—</w:t>
            </w:r>
          </w:p>
        </w:tc>
        <w:tc>
          <w:tcPr>
            <w:tcW w:w="2226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هدایت پیام انجام نمی‌شود</w:t>
            </w:r>
          </w:p>
        </w:tc>
      </w:tr>
    </w:tbl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1F3864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0"/>
        <w:jc w:val="center"/>
      </w:pPr>
      <w:r>
        <w:drawing>
          <wp:inline distT="0" distB="0" distL="0" distR="0">
            <wp:extent cx="5760000" cy="2880000"/>
            <wp:effectExtent l="0" t="0" r="0" b="0"/>
            <wp:docPr id="9012" name="Char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" name="chart12.png"/>
                    <pic:cNvPicPr/>
                  </pic:nvPicPr>
                  <pic:blipFill>
                    <a:blip r:embed="rIdChart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120"/>
      </w:pPr>
      <w:r>
        <w:rPr>
          <w:b/>
          <w:bCs/>
          <w:color w:val="555555"/>
          <w:sz w:val="18"/>
          <w:szCs w:val="18"/>
          <w:rtl/>
        </w:rPr>
        <w:t xml:space="preserve">منبع: </w:t>
      </w:r>
      <w:r>
        <w:rPr>
          <w:color w:val="555555"/>
          <w:sz w:val="18"/>
          <w:szCs w:val="18"/>
          <w:rtl/>
        </w:rPr>
        <w:t xml:space="preserve">زیست‌شناسی ۲ (یازدهم) — فصل ۱ (تنظیم عصبی)، گفتار ۱؛ صفحهٔ ۵ (شکل ۶) و ۷ (بی‌حس‌کننده‌های موضعی)</w:t>
      </w:r>
    </w:p>
    <w:p w14:paraId="6126F050" w14:textId="74D5A49A" w:rsidR="00C64B2C" w:rsidRDefault="0090761B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lastRenderedPageBreak/>
        <w:t>۱۳-</w:t>
      </w:r>
      <w:r>
        <w:rPr>
          <w:b/>
          <w:bCs/>
          <w:rtl/>
        </w:rPr>
        <w:tab/>
      </w:r>
      <w:r w:rsidR="00C6505E">
        <w:rPr>
          <w:rFonts w:hint="cs"/>
          <w:b/>
          <w:bCs/>
          <w:rtl/>
        </w:rPr>
        <w:t>مطابق با شکل زیر کدام مورد درست است؟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32"/>
        <w:gridCol w:w="3240"/>
      </w:tblGrid>
      <w:tr w:rsidR="00C64B2C" w14:paraId="4337F63B" w14:textId="77777777">
        <w:trPr>
          <w:cantSplit/>
        </w:trPr>
        <w:tc>
          <w:tcPr>
            <w:tcW w:w="6532" w:type="dxa"/>
          </w:tcPr>
          <w:p w14:paraId="2DDE1DD5" w14:textId="4318968A" w:rsidR="00C64B2C" w:rsidRDefault="0090761B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 xml:space="preserve">۱)</w:t>
            </w:r>
            <w:r>
              <w:rPr>
                <w:sz w:val="26"/>
                <w:szCs w:val="26"/>
                <w:rtl/>
              </w:rPr>
              <w:tab/>
            </w:r>
            <w:proofErr w:type="spellStart"/>
            <w:r>
              <w:rPr>
                <w:sz w:val="26"/>
                <w:szCs w:val="26"/>
                <w:rtl/>
              </w:rPr>
              <w:t xml:space="preserve">اگر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 xml:space="preserve">نقطهٔ</w:t>
            </w:r>
            <w:proofErr w:type="spellEnd"/>
            <w:r>
              <w:rPr>
                <w:sz w:val="26"/>
                <w:szCs w:val="26"/>
                <w:rtl/>
              </w:rPr>
              <w:t xml:space="preserve"> ۱ به جسم سلولی </w:t>
            </w:r>
            <w:proofErr w:type="spellStart"/>
            <w:r>
              <w:rPr>
                <w:sz w:val="26"/>
                <w:szCs w:val="26"/>
                <w:rtl/>
              </w:rPr>
              <w:t xml:space="preserve">نزدیک</w:t>
            </w:r>
            <w:r w:rsidR="00C6505E">
              <w:rPr>
                <w:rFonts w:hint="cs"/>
                <w:sz w:val="26"/>
                <w:szCs w:val="26"/>
                <w:rtl/>
              </w:rPr>
              <w:t xml:space="preserve">‌</w:t>
            </w:r>
            <w:r>
              <w:rPr>
                <w:sz w:val="26"/>
                <w:szCs w:val="26"/>
                <w:rtl/>
              </w:rPr>
              <w:t xml:space="preserve">تر</w:t>
            </w:r>
            <w:proofErr w:type="spellEnd"/>
            <w:r>
              <w:rPr>
                <w:sz w:val="26"/>
                <w:szCs w:val="26"/>
                <w:rtl/>
              </w:rPr>
              <w:t xml:space="preserve"> باشد، شکل بخشی از </w:t>
            </w:r>
            <w:proofErr w:type="spellStart"/>
            <w:r>
              <w:rPr>
                <w:sz w:val="26"/>
                <w:szCs w:val="26"/>
                <w:rtl/>
              </w:rPr>
              <w:t xml:space="preserve">دندریت</w:t>
            </w:r>
            <w:proofErr w:type="spellEnd"/>
            <w:r>
              <w:rPr>
                <w:sz w:val="26"/>
                <w:szCs w:val="26"/>
                <w:rtl/>
              </w:rPr>
              <w:t xml:space="preserve"> را نشان </w:t>
            </w:r>
            <w:proofErr w:type="spellStart"/>
            <w:r>
              <w:rPr>
                <w:sz w:val="26"/>
                <w:szCs w:val="26"/>
                <w:rtl/>
              </w:rPr>
              <w:t xml:space="preserve">می‌دهد</w:t>
            </w:r>
            <w:proofErr w:type="spellEnd"/>
            <w:r>
              <w:rPr>
                <w:sz w:val="26"/>
                <w:szCs w:val="26"/>
                <w:rtl/>
              </w:rPr>
              <w:t xml:space="preserve">.</w:t>
            </w:r>
          </w:p>
          <w:p w14:paraId="3D2B3604" w14:textId="10A01D2D" w:rsidR="00C64B2C" w:rsidRDefault="0090761B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 xml:space="preserve">۲)</w:t>
            </w:r>
            <w:r>
              <w:rPr>
                <w:sz w:val="26"/>
                <w:szCs w:val="26"/>
                <w:rtl/>
              </w:rPr>
              <w:tab/>
              <w:t xml:space="preserve">در </w:t>
            </w:r>
            <w:proofErr w:type="spellStart"/>
            <w:r>
              <w:rPr>
                <w:sz w:val="26"/>
                <w:szCs w:val="26"/>
                <w:rtl/>
              </w:rPr>
              <w:t xml:space="preserve">نقطهٔ</w:t>
            </w:r>
            <w:proofErr w:type="spellEnd"/>
            <w:r>
              <w:rPr>
                <w:sz w:val="26"/>
                <w:szCs w:val="26"/>
                <w:rtl/>
              </w:rPr>
              <w:t xml:space="preserve"> ۴</w:t>
            </w:r>
            <w:r w:rsidR="00C6505E">
              <w:rPr>
                <w:rFonts w:hint="cs"/>
                <w:sz w:val="26"/>
                <w:szCs w:val="26"/>
                <w:rtl/>
              </w:rPr>
              <w:t xml:space="preserve">،</w:t>
            </w:r>
            <w:r>
              <w:rPr>
                <w:sz w:val="26"/>
                <w:szCs w:val="26"/>
                <w:rtl/>
              </w:rPr>
              <w:t xml:space="preserve"> حداکثر </w:t>
            </w:r>
            <w:r w:rsidR="00017AF6">
              <w:rPr>
                <w:rFonts w:hint="cs"/>
                <w:sz w:val="26"/>
                <w:szCs w:val="26"/>
                <w:rtl/>
              </w:rPr>
              <w:t xml:space="preserve">ف</w:t>
            </w:r>
            <w:r>
              <w:rPr>
                <w:sz w:val="26"/>
                <w:szCs w:val="26"/>
                <w:rtl/>
              </w:rPr>
              <w:t xml:space="preserve">عالیت پمپ سدیم</w:t>
            </w:r>
            <w:r w:rsidR="00C6505E">
              <w:rPr>
                <w:rFonts w:hint="cs"/>
                <w:sz w:val="26"/>
                <w:szCs w:val="26"/>
                <w:rtl/>
              </w:rPr>
              <w:t xml:space="preserve"> ـ </w:t>
            </w:r>
            <w:r>
              <w:rPr>
                <w:sz w:val="26"/>
                <w:szCs w:val="26"/>
                <w:rtl/>
              </w:rPr>
              <w:t xml:space="preserve">پتاسیم</w:t>
            </w:r>
            <w:r w:rsidR="00017AF6">
              <w:rPr>
                <w:rFonts w:hint="cs"/>
                <w:sz w:val="26"/>
                <w:szCs w:val="26"/>
                <w:rtl/>
              </w:rPr>
              <w:t xml:space="preserve"> در پتانسیل عمل</w:t>
            </w:r>
            <w:r>
              <w:rPr>
                <w:sz w:val="26"/>
                <w:szCs w:val="26"/>
                <w:rtl/>
              </w:rPr>
              <w:t xml:space="preserve"> مشاهده </w:t>
            </w:r>
            <w:proofErr w:type="spellStart"/>
            <w:r>
              <w:rPr>
                <w:sz w:val="26"/>
                <w:szCs w:val="26"/>
                <w:rtl/>
              </w:rPr>
              <w:t xml:space="preserve">می‌شود</w:t>
            </w:r>
            <w:proofErr w:type="spellEnd"/>
            <w:r>
              <w:rPr>
                <w:sz w:val="26"/>
                <w:szCs w:val="26"/>
                <w:rtl/>
              </w:rPr>
              <w:t xml:space="preserve">.</w:t>
            </w:r>
          </w:p>
          <w:p w14:paraId="3DC415CA" w14:textId="448D01EB" w:rsidR="00C64B2C" w:rsidRDefault="0090761B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 xml:space="preserve">۳)</w:t>
            </w:r>
            <w:r>
              <w:rPr>
                <w:sz w:val="26"/>
                <w:szCs w:val="26"/>
                <w:rtl/>
              </w:rPr>
              <w:tab/>
              <w:t xml:space="preserve">در </w:t>
            </w:r>
            <w:proofErr w:type="spellStart"/>
            <w:r>
              <w:rPr>
                <w:sz w:val="26"/>
                <w:szCs w:val="26"/>
                <w:rtl/>
              </w:rPr>
              <w:t xml:space="preserve">نقطهٔ</w:t>
            </w:r>
            <w:proofErr w:type="spellEnd"/>
            <w:r>
              <w:rPr>
                <w:sz w:val="26"/>
                <w:szCs w:val="26"/>
                <w:rtl/>
              </w:rPr>
              <w:t xml:space="preserve"> ۳</w:t>
            </w:r>
            <w:r w:rsidR="00C6505E">
              <w:rPr>
                <w:rFonts w:hint="cs"/>
                <w:sz w:val="26"/>
                <w:szCs w:val="26"/>
                <w:rtl/>
              </w:rPr>
              <w:t xml:space="preserve">،</w:t>
            </w:r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 xml:space="preserve">یون</w:t>
            </w:r>
            <w:proofErr w:type="spellEnd"/>
            <w:r>
              <w:rPr>
                <w:sz w:val="26"/>
                <w:szCs w:val="26"/>
                <w:rtl/>
              </w:rPr>
              <w:t xml:space="preserve"> سدیم </w:t>
            </w:r>
            <w:proofErr w:type="spellStart"/>
            <w:r>
              <w:rPr>
                <w:sz w:val="26"/>
                <w:szCs w:val="26"/>
                <w:rtl/>
              </w:rPr>
              <w:t xml:space="preserve">نمی‌تواند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r w:rsidR="00C6505E">
              <w:rPr>
                <w:rFonts w:hint="cs"/>
                <w:sz w:val="26"/>
                <w:szCs w:val="26"/>
                <w:rtl/>
              </w:rPr>
              <w:t xml:space="preserve">وارد یاخته شود.</w:t>
            </w:r>
          </w:p>
          <w:p w14:paraId="49FCF0AE" w14:textId="77777777" w:rsidR="00C64B2C" w:rsidRDefault="0090761B">
            <w:pPr>
              <w:keepNext/>
              <w:keepLines/>
              <w:bidi/>
              <w:spacing w:line="223" w:lineRule="auto"/>
              <w:ind w:left="837" w:hanging="270"/>
              <w:jc w:val="both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۴)</w:t>
            </w:r>
            <w:r>
              <w:rPr>
                <w:sz w:val="26"/>
                <w:szCs w:val="26"/>
                <w:rtl/>
              </w:rPr>
              <w:tab/>
            </w:r>
            <w:proofErr w:type="spellStart"/>
            <w:r>
              <w:rPr>
                <w:sz w:val="26"/>
                <w:szCs w:val="26"/>
                <w:rtl/>
              </w:rPr>
              <w:t xml:space="preserve">پایانهٔ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 xml:space="preserve">آکسون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 xml:space="preserve">می‌تواند</w:t>
            </w:r>
            <w:proofErr w:type="spellEnd"/>
            <w:r>
              <w:rPr>
                <w:sz w:val="26"/>
                <w:szCs w:val="26"/>
                <w:rtl/>
              </w:rPr>
              <w:t xml:space="preserve"> در مجاورت </w:t>
            </w:r>
            <w:proofErr w:type="spellStart"/>
            <w:r>
              <w:rPr>
                <w:sz w:val="26"/>
                <w:szCs w:val="26"/>
                <w:rtl/>
              </w:rPr>
              <w:t xml:space="preserve">نقطهٔ</w:t>
            </w:r>
            <w:proofErr w:type="spellEnd"/>
            <w:r>
              <w:rPr>
                <w:sz w:val="26"/>
                <w:szCs w:val="26"/>
                <w:rtl/>
              </w:rPr>
              <w:t xml:space="preserve"> ۴ باشد.</w:t>
            </w:r>
          </w:p>
        </w:tc>
        <w:tc>
          <w:tcPr>
            <w:tcW w:w="3240" w:type="dxa"/>
          </w:tcPr>
          <w:p w14:paraId="4C005133" w14:textId="77777777" w:rsidR="00C64B2C" w:rsidRDefault="0090761B">
            <w:pPr>
              <w:keepNext/>
              <w:keepLines/>
              <w:bidi/>
              <w:spacing w:before="40"/>
              <w:jc w:val="center"/>
            </w:pPr>
            <w:r>
              <w:rPr>
                <w:noProof/>
              </w:rPr>
              <w:drawing>
                <wp:inline distT="0" distB="0" distL="0" distR="0" wp14:anchorId="6651594D" wp14:editId="59DBCC4B">
                  <wp:extent cx="1905000" cy="737419"/>
                  <wp:effectExtent l="0" t="0" r="0" b="0"/>
                  <wp:docPr id="1827551784" name="Picture 1827551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737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AA27B2" w14:textId="0361CAF8" w:rsidR="00594D9D" w:rsidRDefault="00594D9D" w:rsidP="00594D9D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پاسخ: </w:t>
      </w:r>
      <w:proofErr w:type="spellStart"/>
      <w:r>
        <w:rPr>
          <w:rFonts w:hint="cs"/>
          <w:b/>
          <w:bCs/>
          <w:rtl/>
        </w:rPr>
        <w:t xml:space="preserve">گزینهٔ</w:t>
      </w:r>
      <w:proofErr w:type="spellEnd"/>
      <w:r>
        <w:rPr>
          <w:rFonts w:hint="cs"/>
          <w:b/>
          <w:bCs/>
          <w:rtl/>
        </w:rPr>
        <w:t xml:space="preserve"> ۱</w:t>
      </w:r>
    </w:p>
    <w:p>
      <w:pPr>
        <w:keepNext/>
        <w:keepLines/>
        <w:bidi/>
        <w:spacing w:before="140" w:after="60"/>
      </w:pPr>
      <w:r>
        <w:rPr>
          <w:b/>
          <w:bCs/>
          <w:color w:val="1F3864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۱</w:t>
            </w:r>
          </w:p>
        </w:tc>
        <w:tc>
          <w:tcPr>
            <w:tcW w:w="37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اگر نقطهٔ ۱ به جسم سلولی نزدیک‌تر باشد، شکل بخشی از دندریت را نشان می‌دهد</w:t>
            </w:r>
          </w:p>
        </w:tc>
        <w:tc>
          <w:tcPr>
            <w:tcW w:w="51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</w:rPr>
              <w:t xml:space="preserve"> — نقطهٔ ۲ در بالارو و نقطهٔ ۳ در پایین‌رو است؛ پس پیام از ۳ به سوی ۲ و ۱ می‌رود. اگر ۱ نزدیک جسم یاخته‌ای باشد، پیام به سوی جسم یاخته‌ای می‌رود و رشته دارینه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۲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در نقطهٔ ۴، حداکثر فعالیت پمپ سدیم ـ پتاسیم در پتانسیل عمل مشاهده می‌شود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پتانسیل عمل نقطهٔ ۴ پایان یافته است؛ بیشترین فعالیت پمپ بلافاصله پس از پتانسیل عمل است، نه در حین آن.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۳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در نقطهٔ ۳، یون سدیم نمی‌تواند وارد یاخته شود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سدیم در همهٔ نقاط از راه کانال‌های نشتی در جهت شیب غلظت وارد یاخته می‌شود.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۴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پایانهٔ آکسون می‌تواند در مجاورت نقطهٔ ۴ باشد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جهت هدایت از ۳ به ۲ است؛ اگر رشته آسه باشد، پایانهٔ آن باید در سمت نقطهٔ ۱ باشد، نه ۴.</w:t>
            </w:r>
          </w:p>
        </w:tc>
      </w:tr>
    </w:tbl>
    <w:p>
      <w:pPr>
        <w:bidi/>
        <w:spacing w:before="0" w:after="0" w:line="120" w:lineRule="exact"/>
        <w:rPr>
          <w:sz w:val="8"/>
          <w:szCs w:val="8"/>
        </w:rPr>
      </w:pPr>
    </w:p>
    <w:p w14:paraId="25C17B08" w14:textId="77777777" w:rsidR="00594D9D" w:rsidRDefault="00594D9D" w:rsidP="00594D9D">
      <w:pPr>
        <w:pStyle w:val="ab"/>
        <w:bidi/>
        <w:jc w:val="both"/>
        <w:rPr>
          <w:rtl/>
        </w:rPr>
      </w:pPr>
      <w:r w:rsidRPr="00594D9D">
        <w:rPr>
          <w:rFonts w:hint="cs"/>
          <w:highlight w:val="cyan"/>
          <w:rtl/>
        </w:rPr>
        <w:t xml:space="preserve">سؤال چی می‌گه؟</w:t>
      </w:r>
      <w:r>
        <w:rPr>
          <w:rFonts w:hint="cs"/>
          <w:rtl/>
        </w:rPr>
        <w:t xml:space="preserve"> شکل بخشی از </w:t>
      </w:r>
      <w:proofErr w:type="spellStart"/>
      <w:r>
        <w:rPr>
          <w:rFonts w:hint="cs"/>
          <w:rtl/>
        </w:rPr>
        <w:t xml:space="preserve">نورون</w:t>
      </w:r>
      <w:proofErr w:type="spellEnd"/>
      <w:r>
        <w:rPr>
          <w:rFonts w:hint="cs"/>
          <w:rtl/>
        </w:rPr>
        <w:t xml:space="preserve"> بدون </w:t>
      </w:r>
      <w:proofErr w:type="spellStart"/>
      <w:r>
        <w:rPr>
          <w:rFonts w:hint="cs"/>
          <w:rtl/>
        </w:rPr>
        <w:t xml:space="preserve">میلین</w:t>
      </w:r>
      <w:proofErr w:type="spellEnd"/>
      <w:r>
        <w:rPr>
          <w:rFonts w:hint="cs"/>
          <w:rtl/>
        </w:rPr>
        <w:t xml:space="preserve"> را نشان </w:t>
      </w:r>
      <w:proofErr w:type="spellStart"/>
      <w:r>
        <w:rPr>
          <w:rFonts w:hint="cs"/>
          <w:rtl/>
        </w:rPr>
        <w:t xml:space="preserve">می‌دهد</w:t>
      </w:r>
      <w:proofErr w:type="spellEnd"/>
      <w:r>
        <w:rPr>
          <w:rFonts w:hint="cs"/>
          <w:rtl/>
        </w:rPr>
        <w:t xml:space="preserve"> که </w:t>
      </w:r>
      <w:proofErr w:type="spellStart"/>
      <w:r>
        <w:rPr>
          <w:rFonts w:hint="cs"/>
          <w:rtl/>
        </w:rPr>
        <w:t xml:space="preserve">نقطهٔ</w:t>
      </w:r>
      <w:proofErr w:type="spellEnd"/>
      <w:r>
        <w:rPr>
          <w:rFonts w:hint="cs"/>
          <w:rtl/>
        </w:rPr>
        <w:t xml:space="preserve"> ۲ در مرحلهٔ </w:t>
      </w:r>
      <w:proofErr w:type="spellStart"/>
      <w:r>
        <w:rPr>
          <w:rFonts w:hint="cs"/>
          <w:rtl/>
        </w:rPr>
        <w:t xml:space="preserve">بالارو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 xml:space="preserve">نقطهٔ</w:t>
      </w:r>
      <w:proofErr w:type="spellEnd"/>
      <w:r>
        <w:rPr>
          <w:rFonts w:hint="cs"/>
          <w:rtl/>
        </w:rPr>
        <w:t xml:space="preserve"> ۳ در مرحلهٔ پایین‌رو است؛ پس جهت هدایت از ۳ به ۲ است.</w:t>
      </w:r>
    </w:p>
    <w:p w14:paraId="0A99B18F" w14:textId="5A895A76" w:rsidR="00594D9D" w:rsidRDefault="00A46E96" w:rsidP="00594D9D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 xml:space="preserve">گزینهٔ</w:t>
      </w:r>
      <w:proofErr w:type="spellEnd"/>
      <w:r>
        <w:rPr>
          <w:rFonts w:hint="cs"/>
          <w:rtl/>
        </w:rPr>
        <w:t xml:space="preserve"> پاسخ: وقت</w:t>
      </w:r>
      <w:r w:rsidR="00594D9D">
        <w:rPr>
          <w:rFonts w:hint="cs"/>
          <w:rtl/>
        </w:rPr>
        <w:t xml:space="preserve">ی نقطهٔ ۱ نزدیک جسم سلولی با</w:t>
      </w:r>
      <w:r>
        <w:rPr>
          <w:rFonts w:hint="cs"/>
          <w:rtl/>
        </w:rPr>
        <w:t xml:space="preserve">ش</w:t>
      </w:r>
      <w:r w:rsidR="00594D9D">
        <w:rPr>
          <w:rFonts w:hint="cs"/>
          <w:rtl/>
        </w:rPr>
        <w:t xml:space="preserve">د، یعنی رشته </w:t>
      </w:r>
      <w:proofErr w:type="spellStart"/>
      <w:r w:rsidR="00594D9D">
        <w:rPr>
          <w:rFonts w:hint="cs"/>
          <w:rtl/>
        </w:rPr>
        <w:t xml:space="preserve">دارد</w:t>
      </w:r>
      <w:proofErr w:type="spellEnd"/>
      <w:r w:rsidR="00594D9D">
        <w:rPr>
          <w:rFonts w:hint="cs"/>
          <w:rtl/>
        </w:rPr>
        <w:t xml:space="preserve"> پیام را به جسم سلولی نزدیک </w:t>
      </w:r>
      <w:proofErr w:type="spellStart"/>
      <w:r w:rsidR="00594D9D">
        <w:rPr>
          <w:rFonts w:hint="cs"/>
          <w:rtl/>
        </w:rPr>
        <w:t xml:space="preserve">می‌کند؛</w:t>
      </w:r>
      <w:proofErr w:type="spellEnd"/>
      <w:r w:rsidR="00594D9D">
        <w:rPr>
          <w:rFonts w:hint="cs"/>
          <w:rtl/>
        </w:rPr>
        <w:t xml:space="preserve"> پس یک </w:t>
      </w:r>
      <w:proofErr w:type="spellStart"/>
      <w:r w:rsidR="00594D9D">
        <w:rPr>
          <w:rFonts w:hint="cs"/>
          <w:rtl/>
        </w:rPr>
        <w:t xml:space="preserve">دندریت</w:t>
      </w:r>
      <w:proofErr w:type="spellEnd"/>
      <w:r w:rsidR="00594D9D">
        <w:rPr>
          <w:rFonts w:hint="cs"/>
          <w:rtl/>
        </w:rPr>
        <w:t xml:space="preserve"> است.</w:t>
      </w:r>
    </w:p>
    <w:p w14:paraId="453D71A6" w14:textId="77777777" w:rsidR="00594D9D" w:rsidRDefault="00594D9D" w:rsidP="00594D9D">
      <w:pPr>
        <w:pStyle w:val="ab"/>
        <w:bidi/>
        <w:jc w:val="both"/>
        <w:rPr>
          <w:b/>
          <w:bCs/>
          <w:rtl/>
        </w:rPr>
      </w:pPr>
      <w:proofErr w:type="spellStart"/>
      <w:r>
        <w:rPr>
          <w:rFonts w:hint="cs"/>
          <w:b/>
          <w:bCs/>
          <w:rtl/>
        </w:rPr>
        <w:t xml:space="preserve">بررسی</w:t>
      </w:r>
      <w:proofErr w:type="spellEnd"/>
      <w:r>
        <w:rPr>
          <w:rFonts w:hint="cs"/>
          <w:b/>
          <w:bCs/>
          <w:rtl/>
        </w:rPr>
        <w:t xml:space="preserve"> سایر </w:t>
      </w:r>
      <w:proofErr w:type="spellStart"/>
      <w:r>
        <w:rPr>
          <w:rFonts w:hint="cs"/>
          <w:b/>
          <w:bCs/>
          <w:rtl/>
        </w:rPr>
        <w:t xml:space="preserve">گزینه‌ها</w:t>
      </w:r>
      <w:proofErr w:type="spellEnd"/>
      <w:r>
        <w:rPr>
          <w:rFonts w:hint="cs"/>
          <w:b/>
          <w:bCs/>
          <w:rtl/>
        </w:rPr>
        <w:t xml:space="preserve">:</w:t>
      </w:r>
    </w:p>
    <w:p w14:paraId="613DB7B5" w14:textId="18CA88E3" w:rsidR="00594D9D" w:rsidRDefault="00594D9D" w:rsidP="00594D9D">
      <w:pPr>
        <w:pStyle w:val="ab"/>
        <w:bidi/>
        <w:jc w:val="both"/>
        <w:rPr>
          <w:rtl/>
        </w:rPr>
      </w:pPr>
      <w:r>
        <w:rPr>
          <w:rFonts w:hint="cs"/>
          <w:b/>
          <w:bCs/>
          <w:rtl/>
        </w:rPr>
        <w:t xml:space="preserve">۲</w:t>
      </w:r>
      <w:r w:rsidRPr="0068787F">
        <w:rPr>
          <w:rFonts w:hint="cs"/>
          <w:rtl/>
        </w:rPr>
        <w:t xml:space="preserve">- نقطهٔ ۴ </w:t>
      </w:r>
      <w:r>
        <w:rPr>
          <w:rFonts w:hint="cs"/>
          <w:rtl/>
        </w:rPr>
        <w:t xml:space="preserve">پیش از نقطهٔ </w:t>
      </w:r>
      <w:proofErr w:type="spellStart"/>
      <w:r>
        <w:rPr>
          <w:rFonts w:hint="cs"/>
          <w:rtl/>
        </w:rPr>
        <w:t xml:space="preserve">پایین</w:t>
      </w:r>
      <w:proofErr w:type="spellEnd"/>
      <w:r>
        <w:rPr>
          <w:rFonts w:hint="cs"/>
          <w:rtl/>
        </w:rPr>
        <w:t xml:space="preserve">‌رو </w:t>
      </w:r>
      <w:r w:rsidR="00A46E96">
        <w:rPr>
          <w:rFonts w:hint="cs"/>
          <w:rtl/>
        </w:rPr>
        <w:t xml:space="preserve">است؛</w:t>
      </w:r>
      <w:r>
        <w:rPr>
          <w:rFonts w:hint="cs"/>
          <w:rtl/>
        </w:rPr>
        <w:t xml:space="preserve"> پس در حداکثر </w:t>
      </w:r>
      <w:proofErr w:type="spellStart"/>
      <w:r>
        <w:rPr>
          <w:rFonts w:hint="cs"/>
          <w:rtl/>
        </w:rPr>
        <w:t xml:space="preserve">فعالیت</w:t>
      </w:r>
      <w:proofErr w:type="spellEnd"/>
      <w:r>
        <w:rPr>
          <w:rFonts w:hint="cs"/>
          <w:rtl/>
        </w:rPr>
        <w:t xml:space="preserve"> پمپ، </w:t>
      </w:r>
      <w:r w:rsidR="00DD2EA2">
        <w:rPr>
          <w:rFonts w:hint="cs"/>
          <w:rtl/>
        </w:rPr>
        <w:t xml:space="preserve">یعنی</w:t>
      </w:r>
      <w:r>
        <w:rPr>
          <w:rFonts w:hint="cs"/>
          <w:rtl/>
        </w:rPr>
        <w:t xml:space="preserve"> بلافاصله بعد از پتانسیل عمل است،</w:t>
      </w:r>
      <w:r w:rsidR="00DD2EA2">
        <w:rPr>
          <w:rFonts w:hint="cs"/>
          <w:rtl/>
        </w:rPr>
        <w:t xml:space="preserve"> نه در حین </w:t>
      </w:r>
      <w:proofErr w:type="spellStart"/>
      <w:r w:rsidR="00DD2EA2">
        <w:rPr>
          <w:rFonts w:hint="cs"/>
          <w:rtl/>
        </w:rPr>
        <w:t xml:space="preserve">پتانسیل</w:t>
      </w:r>
      <w:proofErr w:type="spellEnd"/>
      <w:r w:rsidR="00DD2EA2">
        <w:rPr>
          <w:rFonts w:hint="cs"/>
          <w:rtl/>
        </w:rPr>
        <w:t xml:space="preserve"> عمل.</w:t>
      </w:r>
    </w:p>
    <w:p w14:paraId="17BD82C2" w14:textId="77777777" w:rsidR="00594D9D" w:rsidRDefault="00594D9D" w:rsidP="00594D9D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۳- همواره در هر نقطه، سدیم از طریق کانال نشتی در جهت شیب غلظت وارد یاخته </w:t>
      </w:r>
      <w:proofErr w:type="spellStart"/>
      <w:r>
        <w:rPr>
          <w:rFonts w:hint="cs"/>
          <w:rtl/>
        </w:rPr>
        <w:t xml:space="preserve">می‌شود</w:t>
      </w:r>
      <w:proofErr w:type="spellEnd"/>
      <w:r>
        <w:rPr>
          <w:rFonts w:hint="cs"/>
          <w:rtl/>
        </w:rPr>
        <w:t xml:space="preserve">.</w:t>
      </w:r>
    </w:p>
    <w:p w14:paraId="5C4E0472" w14:textId="77777777" w:rsidR="00594D9D" w:rsidRPr="0068787F" w:rsidRDefault="00594D9D" w:rsidP="00594D9D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۴- چون جهت هدایت از ۳ به ۲ است، اگر رشته </w:t>
      </w:r>
      <w:proofErr w:type="spellStart"/>
      <w:r>
        <w:rPr>
          <w:rFonts w:hint="cs"/>
          <w:rtl/>
        </w:rPr>
        <w:t xml:space="preserve">آکسون</w:t>
      </w:r>
      <w:proofErr w:type="spellEnd"/>
      <w:r>
        <w:rPr>
          <w:rFonts w:hint="cs"/>
          <w:rtl/>
        </w:rPr>
        <w:t xml:space="preserve"> باشد، انتهای </w:t>
      </w:r>
      <w:proofErr w:type="spellStart"/>
      <w:r>
        <w:rPr>
          <w:rFonts w:hint="cs"/>
          <w:rtl/>
        </w:rPr>
        <w:t xml:space="preserve">آکسون</w:t>
      </w:r>
      <w:proofErr w:type="spellEnd"/>
      <w:r>
        <w:rPr>
          <w:rFonts w:hint="cs"/>
          <w:rtl/>
        </w:rPr>
        <w:t xml:space="preserve"> (پایانهٔ </w:t>
      </w:r>
      <w:proofErr w:type="spellStart"/>
      <w:r>
        <w:rPr>
          <w:rFonts w:hint="cs"/>
          <w:rtl/>
        </w:rPr>
        <w:t xml:space="preserve">آکسون)</w:t>
      </w:r>
      <w:proofErr w:type="spellEnd"/>
      <w:r>
        <w:rPr>
          <w:rFonts w:hint="cs"/>
          <w:rtl/>
        </w:rPr>
        <w:t xml:space="preserve"> باید در </w:t>
      </w:r>
      <w:proofErr w:type="spellStart"/>
      <w:r>
        <w:rPr>
          <w:rFonts w:hint="cs"/>
          <w:rtl/>
        </w:rPr>
        <w:t xml:space="preserve">مجاورت</w:t>
      </w:r>
      <w:proofErr w:type="spellEnd"/>
      <w:r>
        <w:rPr>
          <w:rFonts w:hint="cs"/>
          <w:rtl/>
        </w:rPr>
        <w:t xml:space="preserve"> بخش ۱ باشد، </w:t>
      </w:r>
      <w:proofErr w:type="spellStart"/>
      <w:r>
        <w:rPr>
          <w:rFonts w:hint="cs"/>
          <w:rtl/>
        </w:rPr>
        <w:t xml:space="preserve">نه</w:t>
      </w:r>
      <w:proofErr w:type="spellEnd"/>
      <w:r>
        <w:rPr>
          <w:rFonts w:hint="cs"/>
          <w:rtl/>
        </w:rPr>
        <w:t xml:space="preserve"> ۴.</w:t>
      </w:r>
    </w:p>
    <w:p>
      <w:pPr>
        <w:keepNext/>
        <w:keepLines/>
        <w:shd w:val="clear" w:color="auto" w:fill="1F3864"/>
        <w:bidi/>
        <w:spacing w:before="240" w:after="60" w:line="30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۱۳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هدایت پیام در رشتهٔ بدون میلین</w:t>
      </w:r>
    </w:p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1F3864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440"/>
        <w:gridCol w:w="2720"/>
        <w:gridCol w:w="5440"/>
      </w:tblGrid>
      <w:tr>
        <w:trPr>
          <w:cantSplit/>
          <w:tblHeader/>
        </w:trPr>
        <w:tc>
          <w:tcPr>
            <w:tcW w:w="144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نقطه</w:t>
            </w:r>
          </w:p>
        </w:tc>
        <w:tc>
          <w:tcPr>
            <w:tcW w:w="272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وضعیت</w:t>
            </w:r>
          </w:p>
        </w:tc>
        <w:tc>
          <w:tcPr>
            <w:tcW w:w="544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توضیح</w:t>
            </w:r>
          </w:p>
        </w:tc>
      </w:tr>
      <w:tr>
        <w:trPr>
          <w:cantSplit/>
        </w:trPr>
        <w:tc>
          <w:tcPr>
            <w:tcW w:w="144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۱</w:t>
            </w:r>
          </w:p>
        </w:tc>
        <w:tc>
          <w:tcPr>
            <w:tcW w:w="272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هنوز تحریک نشده (آرامش)</w:t>
            </w:r>
          </w:p>
        </w:tc>
        <w:tc>
          <w:tcPr>
            <w:tcW w:w="544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پیام در ادامه به این نقطه می‌رسد</w:t>
            </w:r>
          </w:p>
        </w:tc>
      </w:tr>
      <w:tr>
        <w:trPr>
          <w:cantSplit/>
        </w:trPr>
        <w:tc>
          <w:tcPr>
            <w:tcW w:w="144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۲</w:t>
            </w:r>
          </w:p>
        </w:tc>
        <w:tc>
          <w:tcPr>
            <w:tcW w:w="272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مرحلهٔ بالارو</w:t>
            </w:r>
          </w:p>
        </w:tc>
        <w:tc>
          <w:tcPr>
            <w:tcW w:w="544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دریچهٔ سدیمی باز؛ ورود سدیم</w:t>
            </w:r>
          </w:p>
        </w:tc>
      </w:tr>
      <w:tr>
        <w:trPr>
          <w:cantSplit/>
        </w:trPr>
        <w:tc>
          <w:tcPr>
            <w:tcW w:w="144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۳</w:t>
            </w:r>
          </w:p>
        </w:tc>
        <w:tc>
          <w:tcPr>
            <w:tcW w:w="272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مرحلهٔ پایین‌رو</w:t>
            </w:r>
          </w:p>
        </w:tc>
        <w:tc>
          <w:tcPr>
            <w:tcW w:w="544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دریچهٔ پتاسیمی باز؛ خروج پتاسیم</w:t>
            </w:r>
          </w:p>
        </w:tc>
      </w:tr>
      <w:tr>
        <w:trPr>
          <w:cantSplit/>
        </w:trPr>
        <w:tc>
          <w:tcPr>
            <w:tcW w:w="144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۴</w:t>
            </w:r>
          </w:p>
        </w:tc>
        <w:tc>
          <w:tcPr>
            <w:tcW w:w="272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پس از پتانسیل عمل</w:t>
            </w:r>
          </w:p>
        </w:tc>
        <w:tc>
          <w:tcPr>
            <w:tcW w:w="544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بیشترین فعالیت پمپ سدیم ـ پتاسیم</w:t>
            </w:r>
          </w:p>
        </w:tc>
      </w:tr>
      <w:tr>
        <w:trPr>
          <w:cantSplit/>
        </w:trPr>
        <w:tc>
          <w:tcPr>
            <w:tcW w:w="144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جهت هدایت</w:t>
            </w:r>
          </w:p>
        </w:tc>
        <w:tc>
          <w:tcPr>
            <w:tcW w:w="272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از ۳ به ۲ (به سوی ۱)</w:t>
            </w:r>
          </w:p>
        </w:tc>
        <w:tc>
          <w:tcPr>
            <w:tcW w:w="544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در رشتهٔ بدون میلین، پیام نقطه به نقطه پیش می‌رود</w:t>
            </w:r>
          </w:p>
        </w:tc>
      </w:tr>
    </w:tbl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1F3864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0"/>
        <w:jc w:val="center"/>
      </w:pPr>
      <w:r>
        <w:drawing>
          <wp:inline distT="0" distB="0" distL="0" distR="0">
            <wp:extent cx="5760000" cy="3008000"/>
            <wp:effectExtent l="0" t="0" r="0" b="0"/>
            <wp:docPr id="9013" name="Char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" name="chart13.png"/>
                    <pic:cNvPicPr/>
                  </pic:nvPicPr>
                  <pic:blipFill>
                    <a:blip r:embed="rIdChart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120"/>
      </w:pPr>
      <w:r>
        <w:rPr>
          <w:b/>
          <w:bCs/>
          <w:color w:val="555555"/>
          <w:sz w:val="18"/>
          <w:szCs w:val="18"/>
          <w:rtl/>
        </w:rPr>
        <w:t xml:space="preserve">منبع: </w:t>
      </w:r>
      <w:r>
        <w:rPr>
          <w:color w:val="555555"/>
          <w:sz w:val="18"/>
          <w:szCs w:val="18"/>
          <w:rtl/>
        </w:rPr>
        <w:t xml:space="preserve">زیست‌شناسی ۲ (یازدهم) — فصل ۱ (تنظیم عصبی)، گفتار ۱؛ صفحهٔ ۵ و ۶ (شکل‌های ۶ و ۷)</w:t>
      </w:r>
    </w:p>
    <w:p w14:paraId="54EE1411" w14:textId="77777777" w:rsidR="00C64B2C" w:rsidRDefault="00C64B2C">
      <w:pPr>
        <w:keepLines/>
        <w:bidi/>
        <w:spacing w:line="20" w:lineRule="exact"/>
      </w:pPr>
    </w:p>
    <w:p w14:paraId="4C84B9D3" w14:textId="6DEE0795" w:rsidR="00C64B2C" w:rsidRDefault="0090761B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>۱۴-</w:t>
      </w:r>
      <w:r>
        <w:rPr>
          <w:b/>
          <w:bCs/>
          <w:rtl/>
        </w:rPr>
        <w:tab/>
        <w:t>در رابطه با انتقال پیام عصبی</w:t>
      </w:r>
      <w:r w:rsidR="00FB7C90">
        <w:rPr>
          <w:rFonts w:hint="cs"/>
          <w:b/>
          <w:bCs/>
          <w:rtl/>
        </w:rPr>
        <w:t>،</w:t>
      </w:r>
      <w:r>
        <w:rPr>
          <w:b/>
          <w:bCs/>
          <w:rtl/>
        </w:rPr>
        <w:t xml:space="preserve"> چند مورد بدون نیاز به مصرف </w:t>
      </w:r>
      <w:r>
        <w:rPr>
          <w:rFonts w:cs="Times New Roman"/>
          <w:b/>
          <w:bCs/>
        </w:rPr>
        <w:t>ATP</w:t>
      </w:r>
      <w:r>
        <w:rPr>
          <w:b/>
          <w:bCs/>
          <w:rtl/>
        </w:rPr>
        <w:t xml:space="preserve"> رخ </w:t>
      </w:r>
      <w:proofErr w:type="spellStart"/>
      <w:r>
        <w:rPr>
          <w:b/>
          <w:bCs/>
          <w:rtl/>
        </w:rPr>
        <w:t>می‌دهد</w:t>
      </w:r>
      <w:proofErr w:type="spellEnd"/>
      <w:r>
        <w:rPr>
          <w:b/>
          <w:bCs/>
          <w:rtl/>
        </w:rPr>
        <w:t>؟</w:t>
      </w:r>
    </w:p>
    <w:p w14:paraId="1AD9B1D7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الف: ترشح ناقل عصبی</w:t>
      </w:r>
    </w:p>
    <w:p w14:paraId="2C8844F2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ب: ورود ناقل عصبی به </w:t>
      </w:r>
      <w:proofErr w:type="spellStart"/>
      <w:r>
        <w:rPr>
          <w:b/>
          <w:bCs/>
          <w:rtl/>
        </w:rPr>
        <w:t>نورون</w:t>
      </w:r>
      <w:proofErr w:type="spellEnd"/>
    </w:p>
    <w:p w14:paraId="02C9C877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ج: حرکت ناقل عصبی در فضای </w:t>
      </w:r>
      <w:proofErr w:type="spellStart"/>
      <w:r>
        <w:rPr>
          <w:b/>
          <w:bCs/>
          <w:rtl/>
        </w:rPr>
        <w:t>سیناپسی</w:t>
      </w:r>
      <w:proofErr w:type="spellEnd"/>
    </w:p>
    <w:p w14:paraId="121C3AD3" w14:textId="5A7EEC79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د: تغییر </w:t>
      </w:r>
      <w:proofErr w:type="spellStart"/>
      <w:r>
        <w:rPr>
          <w:b/>
          <w:bCs/>
          <w:rtl/>
        </w:rPr>
        <w:t xml:space="preserve">نفوذپذیری</w:t>
      </w:r>
      <w:proofErr w:type="spellEnd"/>
      <w:r>
        <w:rPr>
          <w:b/>
          <w:bCs/>
          <w:rtl/>
        </w:rPr>
        <w:t xml:space="preserve"> غشای </w:t>
      </w:r>
      <w:proofErr w:type="spellStart"/>
      <w:r>
        <w:rPr>
          <w:b/>
          <w:bCs/>
          <w:rtl/>
        </w:rPr>
        <w:t xml:space="preserve">یاختهٔ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 xml:space="preserve">پس</w:t>
      </w:r>
      <w:r w:rsidR="00FB7C90">
        <w:rPr>
          <w:rFonts w:hint="cs"/>
          <w:b/>
          <w:bCs/>
          <w:rtl/>
        </w:rPr>
        <w:t xml:space="preserve">‌</w:t>
      </w:r>
      <w:r>
        <w:rPr>
          <w:b/>
          <w:bCs/>
          <w:rtl/>
        </w:rPr>
        <w:t xml:space="preserve">سیناپسی</w:t>
      </w:r>
      <w:proofErr w:type="spellEnd"/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07B16F32" w14:textId="77777777">
        <w:trPr>
          <w:cantSplit/>
        </w:trPr>
        <w:tc>
          <w:tcPr>
            <w:tcW w:w="2868" w:type="dxa"/>
            <w:vAlign w:val="bottom"/>
          </w:tcPr>
          <w:p w14:paraId="60096FF8" w14:textId="77777777" w:rsidR="00C64B2C" w:rsidRDefault="0090761B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۱</w:t>
            </w:r>
          </w:p>
        </w:tc>
        <w:tc>
          <w:tcPr>
            <w:tcW w:w="2301" w:type="dxa"/>
            <w:vAlign w:val="bottom"/>
          </w:tcPr>
          <w:p w14:paraId="65195A3A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۲) ۲</w:t>
            </w:r>
          </w:p>
        </w:tc>
        <w:tc>
          <w:tcPr>
            <w:tcW w:w="2301" w:type="dxa"/>
            <w:vAlign w:val="bottom"/>
          </w:tcPr>
          <w:p w14:paraId="18A75ACF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۳) ۳</w:t>
            </w:r>
          </w:p>
        </w:tc>
        <w:tc>
          <w:tcPr>
            <w:tcW w:w="2302" w:type="dxa"/>
            <w:vAlign w:val="bottom"/>
          </w:tcPr>
          <w:p w14:paraId="675374B7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۴) ۴</w:t>
            </w:r>
          </w:p>
        </w:tc>
      </w:tr>
    </w:tbl>
    <w:p w14:paraId="3D03750E" w14:textId="77777777" w:rsidR="00C64B2C" w:rsidRDefault="00C64B2C">
      <w:pPr>
        <w:keepLines/>
        <w:bidi/>
        <w:spacing w:line="20" w:lineRule="exact"/>
      </w:pPr>
    </w:p>
    <w:p w14:paraId="2300539B" w14:textId="5CA18007" w:rsidR="008B1427" w:rsidRDefault="008B1427" w:rsidP="008B1427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پاسخ: </w:t>
      </w:r>
      <w:proofErr w:type="spellStart"/>
      <w:r>
        <w:rPr>
          <w:rFonts w:hint="cs"/>
          <w:b/>
          <w:bCs/>
          <w:rtl/>
        </w:rPr>
        <w:t xml:space="preserve">گزینهٔ</w:t>
      </w:r>
      <w:proofErr w:type="spellEnd"/>
      <w:r>
        <w:rPr>
          <w:rFonts w:hint="cs"/>
          <w:b/>
          <w:bCs/>
          <w:rtl/>
        </w:rPr>
        <w:t xml:space="preserve"> ۲</w:t>
      </w:r>
    </w:p>
    <w:p>
      <w:pPr>
        <w:keepNext/>
        <w:keepLines/>
        <w:bidi/>
        <w:spacing w:before="140" w:after="60"/>
      </w:pPr>
      <w:r>
        <w:rPr>
          <w:b/>
          <w:bCs/>
          <w:color w:val="1F3864"/>
          <w:sz w:val="24"/>
          <w:szCs w:val="24"/>
          <w:rtl/>
        </w:rPr>
        <w:t xml:space="preserve">بررسی موارد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مورد</w:t>
            </w:r>
          </w:p>
        </w:tc>
        <w:tc>
          <w:tcPr>
            <w:tcW w:w="37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ادعای مورد</w:t>
            </w:r>
          </w:p>
        </w:tc>
        <w:tc>
          <w:tcPr>
            <w:tcW w:w="51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الف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ترشح ناقل عصبی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ترشح ناقل با برون‌رانی انجام می‌شود که به انرژی (ATP) نیاز دارد.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ب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ورود ناقل عصبی به نورون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جذب دوبارهٔ ناقل به یاختهٔ پیش‌همایه‌ای (با درون‌بری) به انرژی نیاز دارد.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ج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حرکت ناقل عصبی در فضای سیناپسی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</w:rPr>
              <w:t xml:space="preserve"> — ناقل با انتشار در فضای همایه‌ای حرکت می‌کند و انرژی یاخته مصرف نمی‌شود.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تغییر نفوذپذیری غشای یاختهٔ پس‌سیناپسی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</w:rPr>
              <w:t xml:space="preserve"> — اتصال ناقل به گیرنده (که کانال است) آن را باز می‌کند و عبور یون‌ها با انتشار تسهیل‌شده است؛ ATP لازم نیست.</w:t>
            </w:r>
          </w:p>
        </w:tc>
      </w:tr>
    </w:tbl>
    <w:p>
      <w:pPr>
        <w:keepLines/>
        <w:bidi/>
        <w:spacing w:before="60" w:after="0"/>
      </w:pPr>
      <w:r>
        <w:rPr>
          <w:b/>
          <w:bCs/>
          <w:color w:val="2E7D32"/>
          <w:sz w:val="22"/>
          <w:szCs w:val="22"/>
          <w:rtl/>
        </w:rPr>
        <w:t xml:space="preserve">تعداد مواردی که به ATP نیاز ندارند: ۲ مورد (ج و د) ← گزینهٔ ۲</w:t>
      </w:r>
    </w:p>
    <w:p>
      <w:pPr>
        <w:bidi/>
        <w:spacing w:before="0" w:after="0" w:line="120" w:lineRule="exact"/>
        <w:rPr>
          <w:sz w:val="8"/>
          <w:szCs w:val="8"/>
        </w:rPr>
      </w:pPr>
    </w:p>
    <w:p w14:paraId="5E9427BD" w14:textId="77777777" w:rsidR="008B1427" w:rsidRDefault="008B1427" w:rsidP="008B1427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موارد «ج» و «د» درست هستند.</w:t>
      </w:r>
    </w:p>
    <w:p w14:paraId="74C573F8" w14:textId="77777777" w:rsidR="008B1427" w:rsidRPr="00F85AEC" w:rsidRDefault="008B1427" w:rsidP="008B1427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</w:t>
      </w:r>
      <w:proofErr w:type="spellStart"/>
      <w:r>
        <w:rPr>
          <w:rFonts w:hint="cs"/>
          <w:b/>
          <w:bCs/>
          <w:rtl/>
        </w:rPr>
        <w:t xml:space="preserve">همهٔ</w:t>
      </w:r>
      <w:proofErr w:type="spellEnd"/>
      <w:r>
        <w:rPr>
          <w:rFonts w:hint="cs"/>
          <w:b/>
          <w:bCs/>
          <w:rtl/>
        </w:rPr>
        <w:t xml:space="preserve"> موارد:</w:t>
      </w:r>
    </w:p>
    <w:p w14:paraId="55FEEA07" w14:textId="77777777" w:rsidR="008B1427" w:rsidRDefault="008B1427" w:rsidP="008B1427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دقت کنید مراحل انتقال پیام عصبی به صورت زیر است:</w:t>
      </w:r>
    </w:p>
    <w:p w14:paraId="2F64EED4" w14:textId="77777777" w:rsidR="008B1427" w:rsidRDefault="008B1427" w:rsidP="008B1427">
      <w:pPr>
        <w:pStyle w:val="ab"/>
        <w:numPr>
          <w:ilvl w:val="0"/>
          <w:numId w:val="10"/>
        </w:numPr>
        <w:bidi/>
        <w:jc w:val="both"/>
      </w:pPr>
      <w:r>
        <w:rPr>
          <w:rFonts w:hint="cs"/>
          <w:rtl/>
        </w:rPr>
        <w:t>تولید ناقل عصبی در جسم سلولی</w:t>
      </w:r>
    </w:p>
    <w:p w14:paraId="4E2AFE27" w14:textId="77777777" w:rsidR="008B1427" w:rsidRDefault="008B1427" w:rsidP="008B1427">
      <w:pPr>
        <w:pStyle w:val="ab"/>
        <w:numPr>
          <w:ilvl w:val="0"/>
          <w:numId w:val="10"/>
        </w:numPr>
        <w:bidi/>
        <w:jc w:val="both"/>
      </w:pPr>
      <w:r>
        <w:rPr>
          <w:rFonts w:hint="cs"/>
          <w:rtl/>
        </w:rPr>
        <w:t>ذخیر</w:t>
      </w:r>
      <w:r>
        <w:rPr>
          <w:rFonts w:hint="eastAsia"/>
          <w:rtl/>
        </w:rPr>
        <w:t>ه</w:t>
      </w:r>
      <w:r>
        <w:rPr>
          <w:rFonts w:hint="cs"/>
          <w:rtl/>
        </w:rPr>
        <w:t xml:space="preserve"> در </w:t>
      </w:r>
      <w:proofErr w:type="spellStart"/>
      <w:r>
        <w:rPr>
          <w:rFonts w:hint="cs"/>
          <w:rtl/>
        </w:rPr>
        <w:t>ریزکیسه</w:t>
      </w:r>
      <w:proofErr w:type="spellEnd"/>
      <w:r>
        <w:rPr>
          <w:rFonts w:hint="cs"/>
          <w:rtl/>
        </w:rPr>
        <w:t xml:space="preserve"> و هدایت </w:t>
      </w:r>
      <w:proofErr w:type="spellStart"/>
      <w:r>
        <w:rPr>
          <w:rFonts w:hint="cs"/>
          <w:rtl/>
        </w:rPr>
        <w:t>ریزکیسه</w:t>
      </w:r>
      <w:proofErr w:type="spellEnd"/>
      <w:r>
        <w:rPr>
          <w:rFonts w:hint="cs"/>
          <w:rtl/>
        </w:rPr>
        <w:t xml:space="preserve"> به </w:t>
      </w:r>
      <w:proofErr w:type="spellStart"/>
      <w:r>
        <w:rPr>
          <w:rFonts w:hint="cs"/>
          <w:rtl/>
        </w:rPr>
        <w:t>پایانهٔ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آکسون</w:t>
      </w:r>
      <w:proofErr w:type="spellEnd"/>
    </w:p>
    <w:p w14:paraId="6264EE6A" w14:textId="77777777" w:rsidR="008B1427" w:rsidRDefault="008B1427" w:rsidP="008B1427">
      <w:pPr>
        <w:pStyle w:val="ab"/>
        <w:numPr>
          <w:ilvl w:val="0"/>
          <w:numId w:val="10"/>
        </w:numPr>
        <w:bidi/>
        <w:jc w:val="both"/>
      </w:pPr>
      <w:r>
        <w:rPr>
          <w:rFonts w:hint="cs"/>
          <w:rtl/>
        </w:rPr>
        <w:t xml:space="preserve">رسیدن پیام به پایانه و برون‌رانی ناقل</w:t>
      </w:r>
    </w:p>
    <w:p w14:paraId="551B46F3" w14:textId="77777777" w:rsidR="008B1427" w:rsidRDefault="008B1427" w:rsidP="008B1427">
      <w:pPr>
        <w:pStyle w:val="ab"/>
        <w:numPr>
          <w:ilvl w:val="0"/>
          <w:numId w:val="10"/>
        </w:numPr>
        <w:bidi/>
        <w:jc w:val="both"/>
      </w:pPr>
      <w:r>
        <w:rPr>
          <w:rFonts w:hint="cs"/>
          <w:rtl/>
        </w:rPr>
        <w:t xml:space="preserve">حرکت ناقل در فضای </w:t>
      </w:r>
      <w:proofErr w:type="spellStart"/>
      <w:r>
        <w:rPr>
          <w:rFonts w:hint="cs"/>
          <w:rtl/>
        </w:rPr>
        <w:t xml:space="preserve">سیناپسی</w:t>
      </w:r>
      <w:proofErr w:type="spellEnd"/>
      <w:r>
        <w:rPr>
          <w:rFonts w:hint="cs"/>
          <w:rtl/>
        </w:rPr>
        <w:t xml:space="preserve"> و رسیدن به یاختهٔ پس‌</w:t>
      </w:r>
      <w:proofErr w:type="spellStart"/>
      <w:r>
        <w:rPr>
          <w:rFonts w:hint="cs"/>
          <w:rtl/>
        </w:rPr>
        <w:t xml:space="preserve">سیناپسی</w:t>
      </w:r>
      <w:proofErr w:type="spellEnd"/>
    </w:p>
    <w:p w14:paraId="127DCE71" w14:textId="77777777" w:rsidR="008B1427" w:rsidRDefault="008B1427" w:rsidP="008B1427">
      <w:pPr>
        <w:pStyle w:val="ab"/>
        <w:numPr>
          <w:ilvl w:val="0"/>
          <w:numId w:val="10"/>
        </w:numPr>
        <w:bidi/>
        <w:jc w:val="both"/>
      </w:pPr>
      <w:r>
        <w:rPr>
          <w:rFonts w:hint="cs"/>
          <w:rtl/>
        </w:rPr>
        <w:t xml:space="preserve">باز شدن کانال دریچه‌دار و تغییر </w:t>
      </w:r>
      <w:proofErr w:type="spellStart"/>
      <w:r>
        <w:rPr>
          <w:rFonts w:hint="cs"/>
          <w:rtl/>
        </w:rPr>
        <w:t xml:space="preserve">نفوذپذیری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غشا</w:t>
      </w:r>
      <w:proofErr w:type="spellEnd"/>
    </w:p>
    <w:p w14:paraId="7F6589AE" w14:textId="77777777" w:rsidR="008B1427" w:rsidRDefault="008B1427" w:rsidP="008B1427">
      <w:pPr>
        <w:pStyle w:val="ab"/>
        <w:numPr>
          <w:ilvl w:val="0"/>
          <w:numId w:val="10"/>
        </w:numPr>
        <w:bidi/>
        <w:jc w:val="both"/>
      </w:pPr>
      <w:r>
        <w:rPr>
          <w:rFonts w:hint="cs"/>
          <w:rtl/>
        </w:rPr>
        <w:t xml:space="preserve">عبور </w:t>
      </w:r>
      <w:proofErr w:type="spellStart"/>
      <w:r>
        <w:rPr>
          <w:rFonts w:hint="cs"/>
          <w:rtl/>
        </w:rPr>
        <w:t>یون‌ها</w:t>
      </w:r>
      <w:proofErr w:type="spellEnd"/>
      <w:r>
        <w:rPr>
          <w:rFonts w:hint="cs"/>
          <w:rtl/>
        </w:rPr>
        <w:t xml:space="preserve"> از </w:t>
      </w:r>
      <w:proofErr w:type="spellStart"/>
      <w:r>
        <w:rPr>
          <w:rFonts w:hint="cs"/>
          <w:rtl/>
        </w:rPr>
        <w:t>غشا</w:t>
      </w:r>
      <w:proofErr w:type="spellEnd"/>
      <w:r>
        <w:rPr>
          <w:rFonts w:hint="cs"/>
          <w:rtl/>
        </w:rPr>
        <w:t xml:space="preserve"> و تغییر پتانسیل </w:t>
      </w:r>
      <w:proofErr w:type="spellStart"/>
      <w:r>
        <w:rPr>
          <w:rFonts w:hint="cs"/>
          <w:rtl/>
        </w:rPr>
        <w:t>غشا</w:t>
      </w:r>
      <w:proofErr w:type="spellEnd"/>
    </w:p>
    <w:p w14:paraId="755FE719" w14:textId="77777777" w:rsidR="008B1427" w:rsidRDefault="008B1427" w:rsidP="008B1427">
      <w:pPr>
        <w:pStyle w:val="ab"/>
        <w:numPr>
          <w:ilvl w:val="0"/>
          <w:numId w:val="10"/>
        </w:numPr>
        <w:bidi/>
        <w:jc w:val="both"/>
      </w:pPr>
      <w:proofErr w:type="spellStart"/>
      <w:r>
        <w:rPr>
          <w:rFonts w:hint="cs"/>
          <w:rtl/>
        </w:rPr>
        <w:t xml:space="preserve">تخلیهٔ</w:t>
      </w:r>
      <w:proofErr w:type="spellEnd"/>
      <w:r>
        <w:rPr>
          <w:rFonts w:hint="cs"/>
          <w:rtl/>
        </w:rPr>
        <w:t xml:space="preserve"> فضای </w:t>
      </w:r>
      <w:proofErr w:type="spellStart"/>
      <w:r>
        <w:rPr>
          <w:rFonts w:hint="cs"/>
          <w:rtl/>
        </w:rPr>
        <w:t xml:space="preserve">سیناپسی</w:t>
      </w:r>
      <w:proofErr w:type="spellEnd"/>
      <w:r>
        <w:rPr>
          <w:rFonts w:hint="cs"/>
          <w:rtl/>
        </w:rPr>
        <w:t xml:space="preserve"> از ناقل‌های باقی‌مانده با درون‌بری و تجزیه</w:t>
      </w:r>
    </w:p>
    <w:p w14:paraId="7B3192E7" w14:textId="77777777" w:rsidR="008B1427" w:rsidRDefault="008B1427" w:rsidP="008B1427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در این مراحل دقت کنید هدایت </w:t>
      </w:r>
      <w:proofErr w:type="spellStart"/>
      <w:r>
        <w:rPr>
          <w:rFonts w:hint="cs"/>
          <w:rtl/>
        </w:rPr>
        <w:t xml:space="preserve">ریزکیسه</w:t>
      </w:r>
      <w:proofErr w:type="spellEnd"/>
      <w:r>
        <w:rPr>
          <w:rFonts w:hint="cs"/>
          <w:rtl/>
        </w:rPr>
        <w:t xml:space="preserve"> در طول رشتهٔ عصبی، حرکت ناقل در فضای </w:t>
      </w:r>
      <w:proofErr w:type="spellStart"/>
      <w:r>
        <w:rPr>
          <w:rFonts w:hint="cs"/>
          <w:rtl/>
        </w:rPr>
        <w:t xml:space="preserve">سیناپسی</w:t>
      </w:r>
      <w:proofErr w:type="spellEnd"/>
      <w:r>
        <w:rPr>
          <w:rFonts w:hint="cs"/>
          <w:rtl/>
        </w:rPr>
        <w:t xml:space="preserve"> و </w:t>
      </w:r>
      <w:proofErr w:type="spellStart"/>
      <w:proofErr w:type="spellEnd"/>
      <w:r>
        <w:rPr>
          <w:rFonts w:hint="cs"/>
          <w:rtl/>
        </w:rPr>
        <w:t xml:space="preserve">فعالیت و </w:t>
      </w:r>
      <w:proofErr w:type="spellStart"/>
      <w:r>
        <w:rPr>
          <w:rFonts w:hint="cs"/>
          <w:rtl/>
        </w:rPr>
        <w:t xml:space="preserve">باز</w:t>
      </w:r>
      <w:proofErr w:type="spellEnd"/>
      <w:r>
        <w:rPr>
          <w:rFonts w:hint="cs"/>
          <w:rtl/>
        </w:rPr>
        <w:t xml:space="preserve"> شدن کانال دریچه‌دار (چون با انتشار </w:t>
      </w:r>
      <w:proofErr w:type="spellStart"/>
      <w:r>
        <w:rPr>
          <w:rFonts w:hint="cs"/>
          <w:rtl/>
        </w:rPr>
        <w:t xml:space="preserve">تسهیل</w:t>
      </w:r>
      <w:proofErr w:type="spellEnd"/>
      <w:r>
        <w:rPr>
          <w:rFonts w:hint="cs"/>
          <w:rtl/>
        </w:rPr>
        <w:t xml:space="preserve">‌شده است) بدون نیاز به مصرف انرژی یاخته صورت </w:t>
      </w:r>
      <w:proofErr w:type="spellStart"/>
      <w:r>
        <w:rPr>
          <w:rFonts w:hint="cs"/>
          <w:rtl/>
        </w:rPr>
        <w:t xml:space="preserve">می‌گیرند</w:t>
      </w:r>
      <w:proofErr w:type="spellEnd"/>
      <w:r>
        <w:rPr>
          <w:rFonts w:hint="cs"/>
          <w:rtl/>
        </w:rPr>
        <w:t xml:space="preserve">.</w:t>
      </w:r>
    </w:p>
    <w:p>
      <w:pPr>
        <w:keepNext/>
        <w:keepLines/>
        <w:shd w:val="clear" w:color="auto" w:fill="1F3864"/>
        <w:bidi/>
        <w:spacing w:before="240" w:after="60" w:line="30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۱۴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انتقال پیام در همایه و مصرف انرژی</w:t>
      </w:r>
    </w:p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1F3864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4800"/>
        <w:gridCol w:w="3200"/>
        <w:gridCol w:w="1600"/>
      </w:tblGrid>
      <w:tr>
        <w:trPr>
          <w:cantSplit/>
          <w:tblHeader/>
        </w:trPr>
        <w:tc>
          <w:tcPr>
            <w:tcW w:w="48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مرحله</w:t>
            </w:r>
          </w:p>
        </w:tc>
        <w:tc>
          <w:tcPr>
            <w:tcW w:w="32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روش</w:t>
            </w:r>
          </w:p>
        </w:tc>
        <w:tc>
          <w:tcPr>
            <w:tcW w:w="16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مصرف ATP</w:t>
            </w:r>
          </w:p>
        </w:tc>
      </w:tr>
      <w:tr>
        <w:trPr>
          <w:cantSplit/>
        </w:trPr>
        <w:tc>
          <w:tcPr>
            <w:tcW w:w="480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ترشح ناقل از پایانهٔ آسه</w:t>
            </w:r>
          </w:p>
        </w:tc>
        <w:tc>
          <w:tcPr>
            <w:tcW w:w="32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برون‌رانی ریزکیسه‌ها</w:t>
            </w:r>
          </w:p>
        </w:tc>
        <w:tc>
          <w:tcPr>
            <w:tcW w:w="16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  <w:tr>
        <w:trPr>
          <w:cantSplit/>
        </w:trPr>
        <w:tc>
          <w:tcPr>
            <w:tcW w:w="480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حرکت ناقل در فضای همایه‌ای</w:t>
            </w:r>
          </w:p>
        </w:tc>
        <w:tc>
          <w:tcPr>
            <w:tcW w:w="32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انتشار</w:t>
            </w:r>
          </w:p>
        </w:tc>
        <w:tc>
          <w:tcPr>
            <w:tcW w:w="16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480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اتصال ناقل به گیرنده و باز شدن کانال</w:t>
            </w:r>
          </w:p>
        </w:tc>
        <w:tc>
          <w:tcPr>
            <w:tcW w:w="32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تغییر شکل پروتئین گیرنده</w:t>
            </w:r>
          </w:p>
        </w:tc>
        <w:tc>
          <w:tcPr>
            <w:tcW w:w="16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480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عبور یون‌ها از کانال گیرنده</w:t>
            </w:r>
          </w:p>
        </w:tc>
        <w:tc>
          <w:tcPr>
            <w:tcW w:w="32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انتشار تسهیل‌شده</w:t>
            </w:r>
          </w:p>
        </w:tc>
        <w:tc>
          <w:tcPr>
            <w:tcW w:w="16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480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جذب دوبارهٔ ناقل به یاختهٔ پیش‌همایه‌ای</w:t>
            </w:r>
          </w:p>
        </w:tc>
        <w:tc>
          <w:tcPr>
            <w:tcW w:w="32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درون‌بری</w:t>
            </w:r>
          </w:p>
        </w:tc>
        <w:tc>
          <w:tcPr>
            <w:tcW w:w="16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</w:tbl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1F3864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0"/>
        <w:jc w:val="center"/>
      </w:pPr>
      <w:r>
        <w:drawing>
          <wp:inline distT="0" distB="0" distL="0" distR="0">
            <wp:extent cx="5760000" cy="3584000"/>
            <wp:effectExtent l="0" t="0" r="0" b="0"/>
            <wp:docPr id="9014" name="Char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" name="chart14.png"/>
                    <pic:cNvPicPr/>
                  </pic:nvPicPr>
                  <pic:blipFill>
                    <a:blip r:embed="rIdChart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120"/>
      </w:pPr>
      <w:r>
        <w:rPr>
          <w:b/>
          <w:bCs/>
          <w:color w:val="555555"/>
          <w:sz w:val="18"/>
          <w:szCs w:val="18"/>
          <w:rtl/>
        </w:rPr>
        <w:t xml:space="preserve">منبع: </w:t>
      </w:r>
      <w:r>
        <w:rPr>
          <w:color w:val="555555"/>
          <w:sz w:val="18"/>
          <w:szCs w:val="18"/>
          <w:rtl/>
        </w:rPr>
        <w:t xml:space="preserve">زیست‌شناسی ۲ (یازدهم) — فصل ۱ (تنظیم عصبی)، گفتار ۱؛ صفحهٔ ۷ و ۸ (شکل ۹)</w:t>
      </w:r>
    </w:p>
    <w:p w14:paraId="48AE7426" w14:textId="42D2908D" w:rsidR="00C64B2C" w:rsidRDefault="008B1427" w:rsidP="008B1427">
      <w:pPr>
        <w:keepNext/>
        <w:keepLines/>
        <w:bidi/>
        <w:spacing w:line="223" w:lineRule="auto"/>
        <w:ind w:left="567" w:hanging="567"/>
        <w:jc w:val="both"/>
      </w:pPr>
      <w:r>
        <w:rPr>
          <w:rFonts w:hint="cs"/>
          <w:b/>
          <w:bCs/>
          <w:rtl/>
        </w:rPr>
        <w:lastRenderedPageBreak/>
        <w:t>۱۵</w:t>
      </w:r>
      <w:r w:rsidR="0090761B">
        <w:rPr>
          <w:b/>
          <w:bCs/>
          <w:rtl/>
        </w:rPr>
        <w:t>-</w:t>
      </w:r>
      <w:r w:rsidR="0090761B">
        <w:rPr>
          <w:b/>
          <w:bCs/>
          <w:rtl/>
        </w:rPr>
        <w:tab/>
      </w:r>
      <w:proofErr w:type="spellStart"/>
      <w:r w:rsidR="00FB7C90" w:rsidRPr="00FB7C90">
        <w:rPr>
          <w:b/>
          <w:bCs/>
          <w:rtl/>
        </w:rPr>
        <w:t>پروتئ</w:t>
      </w:r>
      <w:r w:rsidR="00FB7C90" w:rsidRPr="00FB7C90">
        <w:rPr>
          <w:rFonts w:hint="cs"/>
          <w:b/>
          <w:bCs/>
          <w:rtl/>
        </w:rPr>
        <w:t>ی</w:t>
      </w:r>
      <w:r w:rsidR="00FB7C90" w:rsidRPr="00FB7C90">
        <w:rPr>
          <w:rFonts w:hint="eastAsia"/>
          <w:b/>
          <w:bCs/>
          <w:rtl/>
        </w:rPr>
        <w:t>ن‌ها</w:t>
      </w:r>
      <w:r w:rsidR="00FB7C90" w:rsidRPr="00FB7C90">
        <w:rPr>
          <w:rFonts w:hint="cs"/>
          <w:b/>
          <w:bCs/>
          <w:rtl/>
        </w:rPr>
        <w:t>ی</w:t>
      </w:r>
      <w:proofErr w:type="spellEnd"/>
      <w:r w:rsidR="00FB7C90" w:rsidRPr="00FB7C90">
        <w:rPr>
          <w:b/>
          <w:bCs/>
          <w:rtl/>
        </w:rPr>
        <w:t xml:space="preserve"> دارا</w:t>
      </w:r>
      <w:r w:rsidR="00FB7C90" w:rsidRPr="00FB7C90">
        <w:rPr>
          <w:rFonts w:hint="cs"/>
          <w:b/>
          <w:bCs/>
          <w:rtl/>
        </w:rPr>
        <w:t>ی</w:t>
      </w:r>
      <w:r w:rsidR="00FB7C90" w:rsidRPr="00FB7C90">
        <w:rPr>
          <w:b/>
          <w:bCs/>
          <w:rtl/>
        </w:rPr>
        <w:t xml:space="preserve"> جا</w:t>
      </w:r>
      <w:r w:rsidR="00FB7C90" w:rsidRPr="00FB7C90">
        <w:rPr>
          <w:rFonts w:hint="cs"/>
          <w:b/>
          <w:bCs/>
          <w:rtl/>
        </w:rPr>
        <w:t>ی</w:t>
      </w:r>
      <w:r w:rsidR="00FB7C90" w:rsidRPr="00FB7C90">
        <w:rPr>
          <w:rFonts w:hint="eastAsia"/>
          <w:b/>
          <w:bCs/>
          <w:rtl/>
        </w:rPr>
        <w:t>گاه</w:t>
      </w:r>
      <w:r w:rsidR="00FB7C90" w:rsidRPr="00FB7C90">
        <w:rPr>
          <w:b/>
          <w:bCs/>
          <w:rtl/>
        </w:rPr>
        <w:t xml:space="preserve"> و</w:t>
      </w:r>
      <w:r w:rsidR="00FB7C90" w:rsidRPr="00FB7C90">
        <w:rPr>
          <w:rFonts w:hint="cs"/>
          <w:b/>
          <w:bCs/>
          <w:rtl/>
        </w:rPr>
        <w:t>ی</w:t>
      </w:r>
      <w:r w:rsidR="00FB7C90" w:rsidRPr="00FB7C90">
        <w:rPr>
          <w:rFonts w:hint="eastAsia"/>
          <w:b/>
          <w:bCs/>
          <w:rtl/>
        </w:rPr>
        <w:t>ژه</w:t>
      </w:r>
      <w:r w:rsidR="00FB7C90" w:rsidRPr="00FB7C90">
        <w:rPr>
          <w:b/>
          <w:bCs/>
          <w:rtl/>
        </w:rPr>
        <w:t xml:space="preserve"> برا</w:t>
      </w:r>
      <w:r w:rsidR="00FB7C90" w:rsidRPr="00FB7C90">
        <w:rPr>
          <w:rFonts w:hint="cs"/>
          <w:b/>
          <w:bCs/>
          <w:rtl/>
        </w:rPr>
        <w:t>ی</w:t>
      </w:r>
      <w:r w:rsidR="00FB7C90" w:rsidRPr="00FB7C90">
        <w:rPr>
          <w:b/>
          <w:bCs/>
          <w:rtl/>
        </w:rPr>
        <w:t xml:space="preserve"> اتصال به ناقل عصب</w:t>
      </w:r>
      <w:r w:rsidR="00FB7C90" w:rsidRPr="00FB7C90">
        <w:rPr>
          <w:rFonts w:hint="cs"/>
          <w:b/>
          <w:bCs/>
          <w:rtl/>
        </w:rPr>
        <w:t>ی</w:t>
      </w:r>
      <w:r w:rsidR="00FB7C90" w:rsidRPr="00FB7C90">
        <w:rPr>
          <w:rFonts w:hint="eastAsia"/>
          <w:b/>
          <w:bCs/>
          <w:rtl/>
        </w:rPr>
        <w:t>،</w:t>
      </w:r>
      <w:r w:rsidR="00FB7C90" w:rsidRPr="00FB7C90">
        <w:rPr>
          <w:b/>
          <w:bCs/>
          <w:rtl/>
        </w:rPr>
        <w:t xml:space="preserve"> چند مورد از </w:t>
      </w:r>
      <w:proofErr w:type="spellStart"/>
      <w:r w:rsidR="00FB7C90" w:rsidRPr="00FB7C90">
        <w:rPr>
          <w:b/>
          <w:bCs/>
          <w:rtl/>
        </w:rPr>
        <w:t>و</w:t>
      </w:r>
      <w:r w:rsidR="00FB7C90" w:rsidRPr="00FB7C90">
        <w:rPr>
          <w:rFonts w:hint="cs"/>
          <w:b/>
          <w:bCs/>
          <w:rtl/>
        </w:rPr>
        <w:t>ی</w:t>
      </w:r>
      <w:r w:rsidR="00FB7C90" w:rsidRPr="00FB7C90">
        <w:rPr>
          <w:rFonts w:hint="eastAsia"/>
          <w:b/>
          <w:bCs/>
          <w:rtl/>
        </w:rPr>
        <w:t>ژگ</w:t>
      </w:r>
      <w:r w:rsidR="00FB7C90" w:rsidRPr="00FB7C90">
        <w:rPr>
          <w:rFonts w:hint="cs"/>
          <w:b/>
          <w:bCs/>
          <w:rtl/>
        </w:rPr>
        <w:t>ی‌</w:t>
      </w:r>
      <w:r w:rsidR="00FB7C90" w:rsidRPr="00FB7C90">
        <w:rPr>
          <w:rFonts w:hint="eastAsia"/>
          <w:b/>
          <w:bCs/>
          <w:rtl/>
        </w:rPr>
        <w:t>ها</w:t>
      </w:r>
      <w:r w:rsidR="00FB7C90" w:rsidRPr="00FB7C90">
        <w:rPr>
          <w:rFonts w:hint="cs"/>
          <w:b/>
          <w:bCs/>
          <w:rtl/>
        </w:rPr>
        <w:t>ی</w:t>
      </w:r>
      <w:proofErr w:type="spellEnd"/>
      <w:r w:rsidR="00FB7C90" w:rsidRPr="00FB7C90">
        <w:rPr>
          <w:b/>
          <w:bCs/>
          <w:rtl/>
        </w:rPr>
        <w:t xml:space="preserve"> ز</w:t>
      </w:r>
      <w:r w:rsidR="00FB7C90" w:rsidRPr="00FB7C90">
        <w:rPr>
          <w:rFonts w:hint="cs"/>
          <w:b/>
          <w:bCs/>
          <w:rtl/>
        </w:rPr>
        <w:t>ی</w:t>
      </w:r>
      <w:r w:rsidR="00FB7C90" w:rsidRPr="00FB7C90">
        <w:rPr>
          <w:rFonts w:hint="eastAsia"/>
          <w:b/>
          <w:bCs/>
          <w:rtl/>
        </w:rPr>
        <w:t>ر</w:t>
      </w:r>
      <w:r w:rsidR="00FB7C90" w:rsidRPr="00FB7C90">
        <w:rPr>
          <w:b/>
          <w:bCs/>
          <w:rtl/>
        </w:rPr>
        <w:t xml:space="preserve"> را دارند؟</w:t>
      </w:r>
    </w:p>
    <w:p w14:paraId="67AABC61" w14:textId="55BD3A08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الف: برای انجام فعالیت خود ه</w:t>
      </w:r>
      <w:r w:rsidR="00140E7A">
        <w:rPr>
          <w:rFonts w:hint="cs"/>
          <w:b/>
          <w:bCs/>
          <w:rtl/>
        </w:rPr>
        <w:t>م</w:t>
      </w:r>
      <w:r>
        <w:rPr>
          <w:b/>
          <w:bCs/>
          <w:rtl/>
        </w:rPr>
        <w:t xml:space="preserve">واره به دو ناقل عصبی متصل </w:t>
      </w:r>
      <w:proofErr w:type="spellStart"/>
      <w:r>
        <w:rPr>
          <w:b/>
          <w:bCs/>
          <w:rtl/>
        </w:rPr>
        <w:t>می‌شود</w:t>
      </w:r>
      <w:proofErr w:type="spellEnd"/>
      <w:r>
        <w:rPr>
          <w:b/>
          <w:bCs/>
          <w:rtl/>
        </w:rPr>
        <w:t>.</w:t>
      </w:r>
    </w:p>
    <w:p w14:paraId="1C09C8A1" w14:textId="2D91C76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ب: </w:t>
      </w:r>
      <w:proofErr w:type="spellStart"/>
      <w:r>
        <w:rPr>
          <w:b/>
          <w:bCs/>
          <w:rtl/>
        </w:rPr>
        <w:t xml:space="preserve">به</w:t>
      </w:r>
      <w:r w:rsidR="00FB7C90">
        <w:rPr>
          <w:rFonts w:hint="cs"/>
          <w:b/>
          <w:bCs/>
          <w:rtl/>
        </w:rPr>
        <w:t xml:space="preserve">‌</w:t>
      </w:r>
      <w:r>
        <w:rPr>
          <w:b/>
          <w:bCs/>
          <w:rtl/>
        </w:rPr>
        <w:t xml:space="preserve">دنبال</w:t>
      </w:r>
      <w:proofErr w:type="spellEnd"/>
      <w:r>
        <w:rPr>
          <w:b/>
          <w:bCs/>
          <w:rtl/>
        </w:rPr>
        <w:t xml:space="preserve"> اتصال به ناقل عصبی، </w:t>
      </w:r>
      <w:proofErr w:type="spellStart"/>
      <w:r>
        <w:rPr>
          <w:b/>
          <w:bCs/>
          <w:rtl/>
        </w:rPr>
        <w:t xml:space="preserve">برهم‌کنش</w:t>
      </w:r>
      <w:proofErr w:type="spellEnd"/>
      <w:r>
        <w:rPr>
          <w:b/>
          <w:bCs/>
          <w:rtl/>
        </w:rPr>
        <w:t xml:space="preserve">‌های خود را تغییر </w:t>
      </w:r>
      <w:proofErr w:type="spellStart"/>
      <w:r>
        <w:rPr>
          <w:b/>
          <w:bCs/>
          <w:rtl/>
        </w:rPr>
        <w:t xml:space="preserve">می‌دهد</w:t>
      </w:r>
      <w:proofErr w:type="spellEnd"/>
      <w:r>
        <w:rPr>
          <w:b/>
          <w:bCs/>
          <w:rtl/>
        </w:rPr>
        <w:t xml:space="preserve">.</w:t>
      </w:r>
    </w:p>
    <w:p w14:paraId="3E6297D6" w14:textId="70A2AE94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ج: با اتصال به ناقل عصبی</w:t>
      </w:r>
      <w:r w:rsidR="00FB7C90">
        <w:rPr>
          <w:rFonts w:hint="cs"/>
          <w:b/>
          <w:bCs/>
          <w:rtl/>
          <w:lang w:bidi="prs-AF"/>
        </w:rPr>
        <w:t xml:space="preserve">،</w:t>
      </w:r>
      <w:r>
        <w:rPr>
          <w:b/>
          <w:bCs/>
          <w:rtl/>
        </w:rPr>
        <w:t xml:space="preserve"> نفوذپذیری </w:t>
      </w:r>
      <w:proofErr w:type="spellStart"/>
      <w:r>
        <w:rPr>
          <w:b/>
          <w:bCs/>
          <w:rtl/>
        </w:rPr>
        <w:t xml:space="preserve">غشا</w:t>
      </w:r>
      <w:proofErr w:type="spellEnd"/>
      <w:r>
        <w:rPr>
          <w:b/>
          <w:bCs/>
          <w:rtl/>
        </w:rPr>
        <w:t xml:space="preserve"> به سدیم را افزایش </w:t>
      </w:r>
      <w:proofErr w:type="spellStart"/>
      <w:r>
        <w:rPr>
          <w:b/>
          <w:bCs/>
          <w:rtl/>
        </w:rPr>
        <w:t xml:space="preserve">می‌دهد</w:t>
      </w:r>
      <w:proofErr w:type="spellEnd"/>
      <w:r>
        <w:rPr>
          <w:b/>
          <w:bCs/>
          <w:rtl/>
        </w:rPr>
        <w:t xml:space="preserve">.</w:t>
      </w:r>
    </w:p>
    <w:p w14:paraId="6767D44A" w14:textId="2C1053B6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د: با اتصال به ناقل عصبی</w:t>
      </w:r>
      <w:r w:rsidR="00FB7C90">
        <w:rPr>
          <w:rFonts w:hint="cs"/>
          <w:b/>
          <w:bCs/>
          <w:rtl/>
        </w:rPr>
        <w:t>،</w:t>
      </w:r>
      <w:r>
        <w:rPr>
          <w:b/>
          <w:bCs/>
          <w:rtl/>
        </w:rPr>
        <w:t xml:space="preserve"> اختلاف پتانسیل دو سوی </w:t>
      </w:r>
      <w:proofErr w:type="spellStart"/>
      <w:r>
        <w:rPr>
          <w:b/>
          <w:bCs/>
          <w:rtl/>
        </w:rPr>
        <w:t>غشا</w:t>
      </w:r>
      <w:proofErr w:type="spellEnd"/>
      <w:r>
        <w:rPr>
          <w:b/>
          <w:bCs/>
          <w:rtl/>
        </w:rPr>
        <w:t xml:space="preserve"> را تغییر </w:t>
      </w:r>
      <w:proofErr w:type="spellStart"/>
      <w:r>
        <w:rPr>
          <w:b/>
          <w:bCs/>
          <w:rtl/>
        </w:rPr>
        <w:t>می‌دهد</w:t>
      </w:r>
      <w:proofErr w:type="spellEnd"/>
      <w:r>
        <w:rPr>
          <w:b/>
          <w:bCs/>
          <w:rtl/>
        </w:rPr>
        <w:t>.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5DA40CF9" w14:textId="77777777">
        <w:trPr>
          <w:cantSplit/>
        </w:trPr>
        <w:tc>
          <w:tcPr>
            <w:tcW w:w="2868" w:type="dxa"/>
            <w:vAlign w:val="bottom"/>
          </w:tcPr>
          <w:p w14:paraId="15481C23" w14:textId="77777777" w:rsidR="00C64B2C" w:rsidRDefault="0090761B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۱</w:t>
            </w:r>
          </w:p>
        </w:tc>
        <w:tc>
          <w:tcPr>
            <w:tcW w:w="2301" w:type="dxa"/>
            <w:vAlign w:val="bottom"/>
          </w:tcPr>
          <w:p w14:paraId="0A6C2ADB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۲) ۲</w:t>
            </w:r>
          </w:p>
        </w:tc>
        <w:tc>
          <w:tcPr>
            <w:tcW w:w="2301" w:type="dxa"/>
            <w:vAlign w:val="bottom"/>
          </w:tcPr>
          <w:p w14:paraId="72B4D99D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۳) ۳</w:t>
            </w:r>
          </w:p>
        </w:tc>
        <w:tc>
          <w:tcPr>
            <w:tcW w:w="2302" w:type="dxa"/>
            <w:vAlign w:val="bottom"/>
          </w:tcPr>
          <w:p w14:paraId="1F0D55DF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۴) ۴</w:t>
            </w:r>
          </w:p>
        </w:tc>
      </w:tr>
    </w:tbl>
    <w:p w14:paraId="799298CD" w14:textId="77777777" w:rsidR="00C64B2C" w:rsidRDefault="00C64B2C">
      <w:pPr>
        <w:keepLines/>
        <w:bidi/>
        <w:spacing w:line="20" w:lineRule="exact"/>
      </w:pPr>
    </w:p>
    <w:p w14:paraId="7D7915C0" w14:textId="39C8143F" w:rsidR="00380219" w:rsidRDefault="00380219" w:rsidP="00380219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پاسخ: </w:t>
      </w:r>
      <w:proofErr w:type="spellStart"/>
      <w:r>
        <w:rPr>
          <w:rFonts w:hint="cs"/>
          <w:b/>
          <w:bCs/>
          <w:rtl/>
        </w:rPr>
        <w:t xml:space="preserve">گزینهٔ</w:t>
      </w:r>
      <w:proofErr w:type="spellEnd"/>
      <w:r>
        <w:rPr>
          <w:rFonts w:hint="cs"/>
          <w:b/>
          <w:bCs/>
          <w:rtl/>
        </w:rPr>
        <w:t xml:space="preserve"> ۱</w:t>
      </w:r>
    </w:p>
    <w:p>
      <w:pPr>
        <w:keepNext/>
        <w:keepLines/>
        <w:bidi/>
        <w:spacing w:before="140" w:after="60"/>
      </w:pPr>
      <w:r>
        <w:rPr>
          <w:b/>
          <w:bCs/>
          <w:color w:val="1F3864"/>
          <w:sz w:val="24"/>
          <w:szCs w:val="24"/>
          <w:rtl/>
        </w:rPr>
        <w:t xml:space="preserve">بررسی موارد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مورد</w:t>
            </w:r>
          </w:p>
        </w:tc>
        <w:tc>
          <w:tcPr>
            <w:tcW w:w="37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ادعای مورد</w:t>
            </w:r>
          </w:p>
        </w:tc>
        <w:tc>
          <w:tcPr>
            <w:tcW w:w="51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الف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برای انجام فعالیت خود همواره به دو ناقل عصبی متصل می‌شود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گیرنده برای باز شدن به دو ناقل متصل می‌شود، اما آنزیم تجزیه‌کننده با اتصال به یک ناقل هم فعالیت می‌کند.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ب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به‌دنبال اتصال به ناقل عصبی، برهم‌کنش‌های خود را تغییر می‌دهد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</w:rPr>
              <w:t xml:space="preserve"> — هر دو پروتئین برای فعالیت تغییر شکل می‌دهند و تغییر شکل پروتئین با تغییر برهم‌کنش‌های آن همراه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ج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با اتصال به ناقل عصبی، نفوذپذیری غشا به سدیم را افزایش می‌دهد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فقط دربارهٔ گیرندهٔ ناقل تحریکی درست است؛ نه گیرندهٔ ناقل بازدارنده و نه آنزیم.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با اتصال به ناقل عصبی، اختلاف پتانسیل دو سوی غشا را تغییر می‌دهد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فقط ویژگی گیرنده‌هاست؛ آنزیم تجزیه‌کننده چنین اثری ندارد.</w:t>
            </w:r>
          </w:p>
        </w:tc>
      </w:tr>
    </w:tbl>
    <w:p>
      <w:pPr>
        <w:keepLines/>
        <w:bidi/>
        <w:spacing w:before="60" w:after="0"/>
      </w:pPr>
      <w:r>
        <w:rPr>
          <w:b/>
          <w:bCs/>
          <w:color w:val="2E7D32"/>
          <w:sz w:val="22"/>
          <w:szCs w:val="22"/>
          <w:rtl/>
        </w:rPr>
        <w:t xml:space="preserve">تعداد موارد درست: ۱ مورد (ب) ← گزینهٔ ۱</w:t>
      </w:r>
    </w:p>
    <w:p>
      <w:pPr>
        <w:bidi/>
        <w:spacing w:before="0" w:after="0" w:line="120" w:lineRule="exact"/>
        <w:rPr>
          <w:sz w:val="8"/>
          <w:szCs w:val="8"/>
        </w:rPr>
      </w:pPr>
    </w:p>
    <w:p w14:paraId="294463F5" w14:textId="77777777" w:rsidR="00380219" w:rsidRDefault="00380219" w:rsidP="00380219">
      <w:pPr>
        <w:pStyle w:val="ab"/>
        <w:bidi/>
        <w:jc w:val="both"/>
        <w:rPr>
          <w:b/>
          <w:bCs/>
          <w:rtl/>
        </w:rPr>
      </w:pPr>
      <w:r w:rsidRPr="00BD4EDD">
        <w:rPr>
          <w:rFonts w:hint="cs"/>
          <w:b/>
          <w:bCs/>
          <w:rtl/>
        </w:rPr>
        <w:t xml:space="preserve">تنها مورد «ب» درست است.</w:t>
      </w:r>
    </w:p>
    <w:p w14:paraId="3FBB7590" w14:textId="77777777" w:rsidR="00380219" w:rsidRDefault="00380219" w:rsidP="00380219">
      <w:pPr>
        <w:pStyle w:val="ab"/>
        <w:bidi/>
        <w:jc w:val="both"/>
        <w:rPr>
          <w:rtl/>
        </w:rPr>
      </w:pPr>
      <w:proofErr w:type="spellStart"/>
      <w:r w:rsidRPr="007F6BBB">
        <w:rPr>
          <w:rFonts w:hint="cs"/>
          <w:highlight w:val="cyan"/>
          <w:rtl/>
        </w:rPr>
        <w:t xml:space="preserve">سؤال</w:t>
      </w:r>
      <w:proofErr w:type="spellEnd"/>
      <w:r w:rsidRPr="007F6BBB">
        <w:rPr>
          <w:rFonts w:hint="cs"/>
          <w:highlight w:val="cyan"/>
          <w:rtl/>
        </w:rPr>
        <w:t xml:space="preserve"> چی می‌گه؟</w:t>
      </w:r>
      <w:r>
        <w:rPr>
          <w:rFonts w:hint="cs"/>
          <w:rtl/>
        </w:rPr>
        <w:t xml:space="preserve"> دقت کنید دو نوع پروتئین </w:t>
      </w:r>
      <w:proofErr w:type="spellStart"/>
      <w:r>
        <w:rPr>
          <w:rFonts w:hint="cs"/>
          <w:rtl/>
        </w:rPr>
        <w:t xml:space="preserve">وجود</w:t>
      </w:r>
      <w:proofErr w:type="spellEnd"/>
      <w:r>
        <w:rPr>
          <w:rFonts w:hint="cs"/>
          <w:rtl/>
        </w:rPr>
        <w:t xml:space="preserve"> دارد که </w:t>
      </w:r>
      <w:proofErr w:type="spellStart"/>
      <w:r>
        <w:rPr>
          <w:rFonts w:hint="cs"/>
          <w:rtl/>
        </w:rPr>
        <w:t xml:space="preserve">جایگاه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ویژه‌ای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برای</w:t>
      </w:r>
      <w:proofErr w:type="spellEnd"/>
      <w:r>
        <w:rPr>
          <w:rFonts w:hint="cs"/>
          <w:rtl/>
        </w:rPr>
        <w:t xml:space="preserve"> ناقل عصبی دارند: یکی گیرندهٔ </w:t>
      </w:r>
      <w:proofErr w:type="spellStart"/>
      <w:r>
        <w:rPr>
          <w:rFonts w:hint="cs"/>
          <w:rtl/>
        </w:rPr>
        <w:t xml:space="preserve">آن‌ها</w:t>
      </w:r>
      <w:proofErr w:type="spellEnd"/>
      <w:r>
        <w:rPr>
          <w:rFonts w:hint="cs"/>
          <w:rtl/>
        </w:rPr>
        <w:t xml:space="preserve"> در یاختهٔ پس‌</w:t>
      </w:r>
      <w:proofErr w:type="spellStart"/>
      <w:r>
        <w:rPr>
          <w:rFonts w:hint="cs"/>
          <w:rtl/>
        </w:rPr>
        <w:t xml:space="preserve">سیناپسی</w:t>
      </w:r>
      <w:proofErr w:type="spellEnd"/>
      <w:r>
        <w:rPr>
          <w:rFonts w:hint="cs"/>
          <w:rtl/>
        </w:rPr>
        <w:t xml:space="preserve"> و دیگری آنزیم </w:t>
      </w:r>
      <w:proofErr w:type="spellStart"/>
      <w:r>
        <w:rPr>
          <w:rFonts w:hint="cs"/>
          <w:rtl/>
        </w:rPr>
        <w:t xml:space="preserve">تجزیه‌کنندهٔ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آن‌ها</w:t>
      </w:r>
      <w:proofErr w:type="spellEnd"/>
      <w:r>
        <w:rPr>
          <w:rFonts w:hint="cs"/>
          <w:rtl/>
        </w:rPr>
        <w:t xml:space="preserve">.</w:t>
      </w:r>
    </w:p>
    <w:p w14:paraId="1599DAB3" w14:textId="77777777" w:rsidR="00380219" w:rsidRDefault="00380219" w:rsidP="00380219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موارد نادرست:</w:t>
      </w:r>
    </w:p>
    <w:p w14:paraId="4A67C025" w14:textId="77777777" w:rsidR="00380219" w:rsidRDefault="00380219" w:rsidP="00380219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الف- دقت کنید گیرندهٔ ناقل عصبی برای فعالیت خود و باز شدن دریچه نیاز به اتصال به دو ناقل عصبی دارد، اما آنزیم چنین نیازی ندارد </w:t>
      </w:r>
      <w:proofErr w:type="spellStart"/>
      <w:r>
        <w:rPr>
          <w:rFonts w:hint="cs"/>
          <w:rtl/>
        </w:rPr>
        <w:t xml:space="preserve">و اتصال</w:t>
      </w:r>
      <w:proofErr w:type="spellEnd"/>
      <w:r>
        <w:rPr>
          <w:rFonts w:hint="cs"/>
          <w:rtl/>
        </w:rPr>
        <w:t xml:space="preserve"> به یک ناقل هم برای آن کافی است.</w:t>
      </w:r>
    </w:p>
    <w:p w14:paraId="09433159" w14:textId="77777777" w:rsidR="00380219" w:rsidRDefault="00380219" w:rsidP="00380219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ج- دقت کنید این مورد تنها برای </w:t>
      </w:r>
      <w:proofErr w:type="spellStart"/>
      <w:r>
        <w:rPr>
          <w:rFonts w:hint="cs"/>
          <w:rtl/>
        </w:rPr>
        <w:t xml:space="preserve">گیرندهٔ</w:t>
      </w:r>
      <w:proofErr w:type="spellEnd"/>
      <w:r>
        <w:rPr>
          <w:rFonts w:hint="cs"/>
          <w:rtl/>
        </w:rPr>
        <w:t xml:space="preserve"> ناقل عصبی تحریکی درست است؛ یعنی نه‌تنها دربارهٔ آنزیم تجزیه‌کننده، بلکه دربارهٔ گیرندهٔ ناقل عصبی </w:t>
      </w:r>
      <w:proofErr w:type="spellStart"/>
      <w:r>
        <w:rPr>
          <w:rFonts w:hint="cs"/>
          <w:rtl/>
        </w:rPr>
        <w:t xml:space="preserve">بازدارنده</w:t>
      </w:r>
      <w:proofErr w:type="spellEnd"/>
      <w:r>
        <w:rPr>
          <w:rFonts w:hint="cs"/>
          <w:rtl/>
        </w:rPr>
        <w:t xml:space="preserve"> هم درست نیست.</w:t>
      </w:r>
    </w:p>
    <w:p w14:paraId="71C8D801" w14:textId="77777777" w:rsidR="00380219" w:rsidRDefault="00380219" w:rsidP="00380219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د- این مورد هم فقط ویژگی </w:t>
      </w:r>
      <w:proofErr w:type="spellStart"/>
      <w:r>
        <w:rPr>
          <w:rFonts w:hint="cs"/>
          <w:rtl/>
        </w:rPr>
        <w:t xml:space="preserve">گیرندهٔ</w:t>
      </w:r>
      <w:proofErr w:type="spellEnd"/>
      <w:r>
        <w:rPr>
          <w:rFonts w:hint="cs"/>
          <w:rtl/>
        </w:rPr>
        <w:t xml:space="preserve"> ناقل عصبی است و دربارهٔ </w:t>
      </w:r>
      <w:proofErr w:type="spellStart"/>
      <w:r>
        <w:rPr>
          <w:rFonts w:hint="cs"/>
          <w:rtl/>
        </w:rPr>
        <w:t xml:space="preserve">آنزیم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تجزیه</w:t>
      </w:r>
      <w:proofErr w:type="spellEnd"/>
      <w:r>
        <w:rPr>
          <w:rFonts w:hint="cs"/>
          <w:rtl/>
        </w:rPr>
        <w:t xml:space="preserve">‌کننده درست </w:t>
      </w:r>
      <w:proofErr w:type="spellStart"/>
      <w:r>
        <w:rPr>
          <w:rFonts w:hint="cs"/>
          <w:rtl/>
        </w:rPr>
        <w:t xml:space="preserve">نیست</w:t>
      </w:r>
      <w:proofErr w:type="spellEnd"/>
      <w:r>
        <w:rPr>
          <w:rFonts w:hint="cs"/>
          <w:rtl/>
        </w:rPr>
        <w:t xml:space="preserve">.</w:t>
      </w:r>
    </w:p>
    <w:p w14:paraId="411392CD" w14:textId="77777777" w:rsidR="00380219" w:rsidRDefault="00380219" w:rsidP="00380219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موارد درست:</w:t>
      </w:r>
    </w:p>
    <w:p w14:paraId="26F3A6A7" w14:textId="77777777" w:rsidR="00380219" w:rsidRPr="009F109B" w:rsidRDefault="00380219" w:rsidP="00380219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ب-</w:t>
      </w:r>
      <w:r>
        <w:rPr>
          <w:rFonts w:hint="cs"/>
          <w:rtl/>
        </w:rPr>
        <w:t xml:space="preserve"> هر دو نوع </w:t>
      </w:r>
      <w:proofErr w:type="spellStart"/>
      <w:r>
        <w:rPr>
          <w:rFonts w:hint="cs"/>
          <w:rtl/>
        </w:rPr>
        <w:t xml:space="preserve">پروتئین</w:t>
      </w:r>
      <w:proofErr w:type="spellEnd"/>
      <w:r>
        <w:rPr>
          <w:rFonts w:hint="cs"/>
          <w:rtl/>
        </w:rPr>
        <w:t xml:space="preserve"> گفته‌شده برای فعالیت خود باید تغییر شکل بدهند و </w:t>
      </w:r>
      <w:proofErr w:type="spellStart"/>
      <w:r>
        <w:rPr>
          <w:rFonts w:hint="cs"/>
          <w:rtl/>
        </w:rPr>
        <w:t xml:space="preserve">پروتئین</w:t>
      </w:r>
      <w:proofErr w:type="spellEnd"/>
      <w:r>
        <w:rPr>
          <w:rFonts w:hint="cs"/>
          <w:rtl/>
        </w:rPr>
        <w:t xml:space="preserve"> هم برای تغییر شکل، برهم‌کنش‌های </w:t>
      </w:r>
      <w:proofErr w:type="spellStart"/>
      <w:r>
        <w:rPr>
          <w:rFonts w:hint="cs"/>
          <w:rtl/>
        </w:rPr>
        <w:t xml:space="preserve">آب‌گریز</w:t>
      </w:r>
      <w:proofErr w:type="spellEnd"/>
      <w:r>
        <w:rPr>
          <w:rFonts w:hint="cs"/>
          <w:rtl/>
        </w:rPr>
        <w:t xml:space="preserve"> خود را تغییر </w:t>
      </w:r>
      <w:proofErr w:type="spellStart"/>
      <w:r>
        <w:rPr>
          <w:rFonts w:hint="cs"/>
          <w:rtl/>
        </w:rPr>
        <w:t xml:space="preserve">می‌دهد</w:t>
      </w:r>
      <w:proofErr w:type="spellEnd"/>
      <w:r>
        <w:rPr>
          <w:rFonts w:hint="cs"/>
          <w:rtl/>
        </w:rPr>
        <w:t xml:space="preserve">.</w:t>
      </w:r>
    </w:p>
    <w:p w14:paraId="2246495C" w14:textId="77777777" w:rsidR="00380219" w:rsidRDefault="00380219" w:rsidP="00380219">
      <w:pPr>
        <w:keepNext/>
        <w:keepLines/>
        <w:bidi/>
        <w:spacing w:line="223" w:lineRule="auto"/>
        <w:ind w:left="567" w:hanging="567"/>
        <w:rPr>
          <w:b/>
          <w:bCs/>
          <w:rtl/>
        </w:rPr>
      </w:pPr>
    </w:p>
    <w:p>
      <w:pPr>
        <w:keepNext/>
        <w:keepLines/>
        <w:shd w:val="clear" w:color="auto" w:fill="1F3864"/>
        <w:bidi/>
        <w:spacing w:before="240" w:after="60" w:line="30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۱۵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گیرندهٔ ناقل و آنزیم تجزیه‌کنندهٔ ناقل</w:t>
      </w:r>
    </w:p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1F3864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560"/>
        <w:gridCol w:w="3840"/>
        <w:gridCol w:w="3200"/>
      </w:tblGrid>
      <w:tr>
        <w:trPr>
          <w:cantSplit/>
          <w:tblHeader/>
        </w:trPr>
        <w:tc>
          <w:tcPr>
            <w:tcW w:w="256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ویژگی</w:t>
            </w:r>
          </w:p>
        </w:tc>
        <w:tc>
          <w:tcPr>
            <w:tcW w:w="384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گیرندهٔ ناقل</w:t>
            </w:r>
          </w:p>
        </w:tc>
        <w:tc>
          <w:tcPr>
            <w:tcW w:w="32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آنزیم تجزیه‌کنندهٔ ناقل</w:t>
            </w:r>
          </w:p>
        </w:tc>
      </w:tr>
      <w:tr>
        <w:trPr>
          <w:cantSplit/>
        </w:trPr>
        <w:tc>
          <w:tcPr>
            <w:tcW w:w="256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محل</w:t>
            </w:r>
          </w:p>
        </w:tc>
        <w:tc>
          <w:tcPr>
            <w:tcW w:w="384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غشای یاختهٔ پس‌همایه‌ای</w:t>
            </w:r>
          </w:p>
        </w:tc>
        <w:tc>
          <w:tcPr>
            <w:tcW w:w="32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فضای همایه‌ای</w:t>
            </w:r>
          </w:p>
        </w:tc>
      </w:tr>
      <w:tr>
        <w:trPr>
          <w:cantSplit/>
        </w:trPr>
        <w:tc>
          <w:tcPr>
            <w:tcW w:w="256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نقش</w:t>
            </w:r>
          </w:p>
        </w:tc>
        <w:tc>
          <w:tcPr>
            <w:tcW w:w="384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کانالی است که با اتصال ناقل باز می‌شود و نفوذپذیری غشا به یون‌ها را تغییر می‌دهد</w:t>
            </w:r>
          </w:p>
        </w:tc>
        <w:tc>
          <w:tcPr>
            <w:tcW w:w="32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تجزیهٔ ناقل‌های باقی‌مانده برای تخلیهٔ فضای همایه‌ای</w:t>
            </w:r>
          </w:p>
        </w:tc>
      </w:tr>
      <w:tr>
        <w:trPr>
          <w:cantSplit/>
        </w:trPr>
        <w:tc>
          <w:tcPr>
            <w:tcW w:w="256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اثر بر پتانسیل یاختهٔ پس‌همایه‌ای</w:t>
            </w:r>
          </w:p>
        </w:tc>
        <w:tc>
          <w:tcPr>
            <w:tcW w:w="384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تحریک یا مهار (بسته به نوع ناقل)</w:t>
            </w:r>
          </w:p>
        </w:tc>
        <w:tc>
          <w:tcPr>
            <w:tcW w:w="32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ندارد</w:t>
            </w:r>
          </w:p>
        </w:tc>
      </w:tr>
      <w:tr>
        <w:trPr>
          <w:cantSplit/>
        </w:trPr>
        <w:tc>
          <w:tcPr>
            <w:tcW w:w="256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تغییر شکل پس از اتصال به ناقل</w:t>
            </w:r>
          </w:p>
        </w:tc>
        <w:tc>
          <w:tcPr>
            <w:tcW w:w="384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32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</w:tbl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1F3864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0"/>
        <w:jc w:val="center"/>
      </w:pPr>
      <w:r>
        <w:drawing>
          <wp:inline distT="0" distB="0" distL="0" distR="0">
            <wp:extent cx="5760000" cy="3200000"/>
            <wp:effectExtent l="0" t="0" r="0" b="0"/>
            <wp:docPr id="9015" name="Chart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" name="chart15.png"/>
                    <pic:cNvPicPr/>
                  </pic:nvPicPr>
                  <pic:blipFill>
                    <a:blip r:embed="rIdChart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120"/>
      </w:pPr>
      <w:r>
        <w:rPr>
          <w:b/>
          <w:bCs/>
          <w:color w:val="555555"/>
          <w:sz w:val="18"/>
          <w:szCs w:val="18"/>
          <w:rtl/>
        </w:rPr>
        <w:t xml:space="preserve">منبع: </w:t>
      </w:r>
      <w:r>
        <w:rPr>
          <w:color w:val="555555"/>
          <w:sz w:val="18"/>
          <w:szCs w:val="18"/>
          <w:rtl/>
        </w:rPr>
        <w:t xml:space="preserve">زیست‌شناسی ۲ (یازدهم) — فصل ۱ (تنظیم عصبی)، گفتار ۱؛ صفحهٔ ۸</w:t>
      </w:r>
    </w:p>
    <w:p w14:paraId="07FCE357" w14:textId="2D86AA76" w:rsidR="00C64B2C" w:rsidRDefault="0090761B" w:rsidP="00380219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 xml:space="preserve">۱۶-</w:t>
      </w:r>
      <w:r>
        <w:rPr>
          <w:b/>
          <w:bCs/>
          <w:rtl/>
        </w:rPr>
        <w:tab/>
        <w:t xml:space="preserve">مطابق</w:t>
      </w:r>
      <w:r w:rsidR="00FB7C90">
        <w:rPr>
          <w:rFonts w:hint="cs"/>
          <w:b/>
          <w:bCs/>
          <w:rtl/>
        </w:rPr>
        <w:t xml:space="preserve"> با اطلاعات</w:t>
      </w:r>
      <w:r>
        <w:rPr>
          <w:b/>
          <w:bCs/>
          <w:rtl/>
        </w:rPr>
        <w:t xml:space="preserve"> کتاب درسی، بافت عصبی از دو نوع </w:t>
      </w:r>
      <w:proofErr w:type="spellStart"/>
      <w:r>
        <w:rPr>
          <w:b/>
          <w:bCs/>
          <w:rtl/>
        </w:rPr>
        <w:t xml:space="preserve">یاخت</w:t>
      </w:r>
      <w:r w:rsidR="00FB7C90">
        <w:rPr>
          <w:rFonts w:hint="cs"/>
          <w:b/>
          <w:bCs/>
          <w:rtl/>
        </w:rPr>
        <w:t xml:space="preserve">هٔ</w:t>
      </w:r>
      <w:proofErr w:type="spellEnd"/>
      <w:r>
        <w:rPr>
          <w:b/>
          <w:bCs/>
          <w:rtl/>
        </w:rPr>
        <w:t xml:space="preserve"> اصلی تشکیل شده</w:t>
      </w:r>
      <w:r w:rsidR="00FB7C90"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 xml:space="preserve">است. نوعی از این </w:t>
      </w:r>
      <w:proofErr w:type="spellStart"/>
      <w:r>
        <w:rPr>
          <w:b/>
          <w:bCs/>
          <w:rtl/>
        </w:rPr>
        <w:t xml:space="preserve">یاخته</w:t>
      </w:r>
      <w:r w:rsidR="00FB7C90">
        <w:rPr>
          <w:rFonts w:hint="cs"/>
          <w:b/>
          <w:bCs/>
          <w:rtl/>
        </w:rPr>
        <w:t xml:space="preserve">‌</w:t>
      </w:r>
      <w:r>
        <w:rPr>
          <w:b/>
          <w:bCs/>
          <w:rtl/>
        </w:rPr>
        <w:t xml:space="preserve">ها</w:t>
      </w:r>
      <w:proofErr w:type="spellEnd"/>
      <w:r>
        <w:rPr>
          <w:b/>
          <w:bCs/>
          <w:rtl/>
        </w:rPr>
        <w:t xml:space="preserve"> سه نوع اساسی دارد.</w:t>
      </w:r>
      <w:r w:rsidR="004C186D"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اگر این یاخته‌ها را </w:t>
      </w:r>
      <w:r>
        <w:rPr>
          <w:rFonts w:cs="Times New Roman"/>
          <w:b/>
          <w:bCs/>
        </w:rPr>
        <w:t xml:space="preserve">x</w:t>
      </w:r>
      <w:r>
        <w:rPr>
          <w:b/>
          <w:bCs/>
          <w:rtl/>
        </w:rPr>
        <w:t xml:space="preserve"> بنامیم و نوع دیگر را که تعداد بیشتری دارند و در </w:t>
      </w:r>
      <w:proofErr w:type="spellStart"/>
      <w:r>
        <w:rPr>
          <w:b/>
          <w:bCs/>
          <w:rtl/>
        </w:rPr>
        <w:t xml:space="preserve">عایق</w:t>
      </w:r>
      <w:r w:rsidR="00FB7C90">
        <w:rPr>
          <w:rFonts w:hint="cs"/>
          <w:b/>
          <w:bCs/>
          <w:rtl/>
        </w:rPr>
        <w:t xml:space="preserve">‌</w:t>
      </w:r>
      <w:r>
        <w:rPr>
          <w:b/>
          <w:bCs/>
          <w:rtl/>
        </w:rPr>
        <w:t xml:space="preserve">بندی</w:t>
      </w:r>
      <w:proofErr w:type="spellEnd"/>
      <w:r>
        <w:rPr>
          <w:b/>
          <w:bCs/>
          <w:rtl/>
        </w:rPr>
        <w:t xml:space="preserve"> نقش دارند </w:t>
      </w:r>
      <w:r>
        <w:rPr>
          <w:rFonts w:cs="Times New Roman"/>
          <w:b/>
          <w:bCs/>
        </w:rPr>
        <w:t xml:space="preserve">y</w:t>
      </w:r>
      <w:r>
        <w:rPr>
          <w:b/>
          <w:bCs/>
          <w:rtl/>
        </w:rPr>
        <w:t xml:space="preserve"> بنامیم، وجه تمایز </w:t>
      </w:r>
      <w:proofErr w:type="spellStart"/>
      <w:r>
        <w:rPr>
          <w:b/>
          <w:bCs/>
          <w:rtl/>
        </w:rPr>
        <w:t xml:space="preserve">یاخت</w:t>
      </w:r>
      <w:r w:rsidR="00FB7C90">
        <w:rPr>
          <w:rFonts w:hint="cs"/>
          <w:b/>
          <w:bCs/>
          <w:rtl/>
        </w:rPr>
        <w:t xml:space="preserve">هٔ</w:t>
      </w:r>
      <w:proofErr w:type="spellEnd"/>
      <w:r>
        <w:rPr>
          <w:b/>
          <w:bCs/>
          <w:rtl/>
        </w:rPr>
        <w:t xml:space="preserve"> </w:t>
      </w:r>
      <w:r>
        <w:rPr>
          <w:rFonts w:cs="Times New Roman"/>
          <w:b/>
          <w:bCs/>
        </w:rPr>
        <w:t xml:space="preserve">x</w:t>
      </w:r>
      <w:r>
        <w:rPr>
          <w:b/>
          <w:bCs/>
          <w:rtl/>
        </w:rPr>
        <w:t xml:space="preserve"> از </w:t>
      </w:r>
      <w:proofErr w:type="spellStart"/>
      <w:r>
        <w:rPr>
          <w:b/>
          <w:bCs/>
          <w:rtl/>
        </w:rPr>
        <w:t xml:space="preserve">یاخت</w:t>
      </w:r>
      <w:r w:rsidR="00FB7C90">
        <w:rPr>
          <w:rFonts w:hint="cs"/>
          <w:b/>
          <w:bCs/>
          <w:rtl/>
        </w:rPr>
        <w:t xml:space="preserve">هٔ</w:t>
      </w:r>
      <w:proofErr w:type="spellEnd"/>
      <w:r>
        <w:rPr>
          <w:b/>
          <w:bCs/>
          <w:rtl/>
        </w:rPr>
        <w:t xml:space="preserve"> </w:t>
      </w:r>
      <w:r>
        <w:rPr>
          <w:rFonts w:cs="Times New Roman"/>
          <w:b/>
          <w:bCs/>
        </w:rPr>
        <w:t xml:space="preserve">y</w:t>
      </w:r>
      <w:r>
        <w:rPr>
          <w:b/>
          <w:bCs/>
          <w:rtl/>
        </w:rPr>
        <w:t xml:space="preserve"> کدام است؟</w:t>
      </w:r>
    </w:p>
    <w:p w14:paraId="0BAA459E" w14:textId="3180D6D8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 xml:space="preserve">۱)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 xml:space="preserve">شبک</w:t>
      </w:r>
      <w:r w:rsidR="00FB7C90">
        <w:rPr>
          <w:rFonts w:hint="cs"/>
          <w:sz w:val="26"/>
          <w:szCs w:val="26"/>
          <w:rtl/>
        </w:rPr>
        <w:t xml:space="preserve">هٔ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 xml:space="preserve">آندوپلاسمی</w:t>
      </w:r>
      <w:proofErr w:type="spellEnd"/>
      <w:r>
        <w:rPr>
          <w:sz w:val="26"/>
          <w:szCs w:val="26"/>
          <w:rtl/>
        </w:rPr>
        <w:t xml:space="preserve"> صاف </w:t>
      </w:r>
      <w:proofErr w:type="spellStart"/>
      <w:r>
        <w:rPr>
          <w:sz w:val="26"/>
          <w:szCs w:val="26"/>
          <w:rtl/>
        </w:rPr>
        <w:t xml:space="preserve">گسترده</w:t>
      </w:r>
      <w:r w:rsidR="00FB7C90">
        <w:rPr>
          <w:rFonts w:hint="cs"/>
          <w:sz w:val="26"/>
          <w:szCs w:val="26"/>
          <w:rtl/>
        </w:rPr>
        <w:t xml:space="preserve">‌</w:t>
      </w:r>
      <w:r>
        <w:rPr>
          <w:sz w:val="26"/>
          <w:szCs w:val="26"/>
          <w:rtl/>
        </w:rPr>
        <w:t xml:space="preserve">ای</w:t>
      </w:r>
      <w:proofErr w:type="spellEnd"/>
      <w:r>
        <w:rPr>
          <w:sz w:val="26"/>
          <w:szCs w:val="26"/>
          <w:rtl/>
        </w:rPr>
        <w:t xml:space="preserve"> دارد.</w:t>
      </w:r>
    </w:p>
    <w:p w14:paraId="1E3D7D0A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در حفظ </w:t>
      </w:r>
      <w:proofErr w:type="spellStart"/>
      <w:r>
        <w:rPr>
          <w:sz w:val="26"/>
          <w:szCs w:val="26"/>
          <w:rtl/>
        </w:rPr>
        <w:t>هم‌ایستایی</w:t>
      </w:r>
      <w:proofErr w:type="spellEnd"/>
      <w:r>
        <w:rPr>
          <w:sz w:val="26"/>
          <w:szCs w:val="26"/>
          <w:rtl/>
        </w:rPr>
        <w:t xml:space="preserve"> مایع اطراف خود نقش دارد.</w:t>
      </w:r>
    </w:p>
    <w:p w14:paraId="37F2BCC7" w14:textId="54C2DFFA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 xml:space="preserve">۳)</w:t>
      </w:r>
      <w:r>
        <w:rPr>
          <w:sz w:val="26"/>
          <w:szCs w:val="26"/>
          <w:rtl/>
        </w:rPr>
        <w:tab/>
      </w:r>
      <w:proofErr w:type="spellStart"/>
      <w:r>
        <w:rPr>
          <w:sz w:val="26"/>
          <w:szCs w:val="26"/>
          <w:rtl/>
        </w:rPr>
        <w:t xml:space="preserve">همهٔ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 xml:space="preserve">رشته</w:t>
      </w:r>
      <w:r w:rsidR="00FB7C90">
        <w:rPr>
          <w:rFonts w:hint="cs"/>
          <w:sz w:val="26"/>
          <w:szCs w:val="26"/>
          <w:rtl/>
        </w:rPr>
        <w:t xml:space="preserve">‌</w:t>
      </w:r>
      <w:r>
        <w:rPr>
          <w:sz w:val="26"/>
          <w:szCs w:val="26"/>
          <w:rtl/>
        </w:rPr>
        <w:t xml:space="preserve">های</w:t>
      </w:r>
      <w:proofErr w:type="spellEnd"/>
      <w:r>
        <w:rPr>
          <w:sz w:val="26"/>
          <w:szCs w:val="26"/>
          <w:rtl/>
        </w:rPr>
        <w:t xml:space="preserve"> آن در ابتدای خود ضخامت بیشتری دارند.</w:t>
      </w:r>
    </w:p>
    <w:p w14:paraId="7640F774" w14:textId="53175D8D" w:rsidR="00C64B2C" w:rsidRDefault="0090761B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>ضخامت بخشی که هسته درآن قرار دارد</w:t>
      </w:r>
      <w:r w:rsidR="00FB7C90">
        <w:rPr>
          <w:rFonts w:hint="cs"/>
          <w:sz w:val="26"/>
          <w:szCs w:val="26"/>
          <w:rtl/>
        </w:rPr>
        <w:t>،</w:t>
      </w:r>
      <w:r>
        <w:rPr>
          <w:sz w:val="26"/>
          <w:szCs w:val="26"/>
          <w:rtl/>
        </w:rPr>
        <w:t xml:space="preserve"> از اطراف آن متفاوت است.</w:t>
      </w:r>
    </w:p>
    <w:p w14:paraId="0DB05435" w14:textId="77777777" w:rsidR="000F0E82" w:rsidRDefault="000F0E82" w:rsidP="000F0E82">
      <w:pPr>
        <w:keepLines/>
        <w:bidi/>
        <w:spacing w:line="223" w:lineRule="auto"/>
        <w:ind w:left="837" w:hanging="270"/>
        <w:jc w:val="both"/>
      </w:pPr>
    </w:p>
    <w:p w14:paraId="409B2057" w14:textId="13F2F809" w:rsidR="000F0E82" w:rsidRDefault="000F0E82" w:rsidP="00D064FB">
      <w:pPr>
        <w:bidi/>
        <w:rPr>
          <w:rtl/>
        </w:rPr>
      </w:pPr>
      <w:r>
        <w:rPr>
          <w:rFonts w:hint="cs"/>
          <w:rtl/>
        </w:rPr>
        <w:t xml:space="preserve">پاسخ:</w:t>
      </w:r>
      <w:r w:rsidRPr="000F0E82">
        <w:rPr>
          <w:rFonts w:hint="cs"/>
          <w:rtl/>
        </w:rPr>
        <w:t xml:space="preserve"> </w:t>
      </w:r>
      <w:r>
        <w:rPr>
          <w:rFonts w:hint="cs"/>
          <w:rtl/>
        </w:rPr>
        <w:t xml:space="preserve">گزینهٔ ۳</w:t>
      </w:r>
    </w:p>
    <w:p>
      <w:pPr>
        <w:keepNext/>
        <w:keepLines/>
        <w:bidi/>
        <w:spacing w:before="140" w:after="60"/>
      </w:pPr>
      <w:r>
        <w:rPr>
          <w:b/>
          <w:bCs/>
          <w:color w:val="1F3864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۱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شبکهٔ آندوپلاسمی صاف گسترده‌ای دارد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یاختهٔ پشتیبان میلین‌ساز به دلیل ساختن غشای چندلایه، شبکهٔ آندوپلاسمی صاف گسترده‌تری دارد.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۲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در حفظ هم‌ایستایی مایع اطراف خود نقش دارد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یاخته‌های پشتیبان هم در حفظ هم‌ایستایی مایع اطراف نورون‌ها نقش دارند؛ پس وجه تمایز نیست.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۳</w:t>
            </w:r>
          </w:p>
        </w:tc>
        <w:tc>
          <w:tcPr>
            <w:tcW w:w="37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همهٔ رشته‌های آن در ابتدای خود ضخامت بیشتری دارند</w:t>
            </w:r>
          </w:p>
        </w:tc>
        <w:tc>
          <w:tcPr>
            <w:tcW w:w="51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</w:rPr>
              <w:t xml:space="preserve"> — در محل اتصال دارینه یا آسه به جسم یاخته‌ای (ابتدای رشته‌ها) ضخامت رشته بیشتر است؛ یاختهٔ پشتیبان چنین رشته‌هایی ندارد.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۴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ضخامت بخشی که هسته در آن قرار دارد، از اطراف آن متفاوت است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در هر دو نوع یاخته، بخش دارای هسته ضخیم‌تر است.</w:t>
            </w:r>
          </w:p>
        </w:tc>
      </w:tr>
    </w:tbl>
    <w:p>
      <w:pPr>
        <w:bidi/>
        <w:spacing w:before="0" w:after="0" w:line="120" w:lineRule="exact"/>
        <w:rPr>
          <w:sz w:val="8"/>
          <w:szCs w:val="8"/>
        </w:rPr>
      </w:pPr>
    </w:p>
    <w:p w14:paraId="1A346E18" w14:textId="0F42D70C" w:rsidR="000F0E82" w:rsidRDefault="000F0E82" w:rsidP="00D064FB">
      <w:pPr>
        <w:bidi/>
        <w:rPr>
          <w:rtl/>
        </w:rPr>
      </w:pPr>
      <w:proofErr w:type="spellStart"/>
      <w:r w:rsidRPr="000F0E82">
        <w:rPr>
          <w:rFonts w:hint="cs"/>
          <w:highlight w:val="cyan"/>
          <w:rtl/>
        </w:rPr>
        <w:t xml:space="preserve">صورت</w:t>
      </w:r>
      <w:proofErr w:type="spellEnd"/>
      <w:r w:rsidRPr="000F0E82">
        <w:rPr>
          <w:rFonts w:hint="cs"/>
          <w:highlight w:val="cyan"/>
          <w:rtl/>
        </w:rPr>
        <w:t xml:space="preserve"> سؤال چی می‌گه؟</w:t>
      </w:r>
      <w:r>
        <w:rPr>
          <w:rFonts w:hint="cs"/>
          <w:rtl/>
        </w:rPr>
        <w:t xml:space="preserve"> بافت عصبی از دو نوع یاختهٔ عصبی و یاختهٔ پشتیبان تشکیل شده است. یاخته‌های عصبی برخلاف یاخته‌های پشتیبان سه عملکرد اصلی دارند و تعدادشان کمتر است. یاخته‌های پشتیبانی را که در عایق‌بندی نقش دارند، یاخته‌های </w:t>
      </w:r>
      <w:proofErr w:type="spellStart"/>
      <w:r>
        <w:rPr>
          <w:rFonts w:hint="cs"/>
          <w:rtl/>
        </w:rPr>
        <w:t xml:space="preserve">میلین</w:t>
      </w:r>
      <w:proofErr w:type="spellEnd"/>
      <w:r>
        <w:rPr>
          <w:rFonts w:hint="cs"/>
          <w:rtl/>
        </w:rPr>
        <w:t xml:space="preserve">‌ساز می‌نامند.</w:t>
      </w:r>
    </w:p>
    <w:p w14:paraId="687042F1" w14:textId="21D29D1D" w:rsidR="000F0E82" w:rsidRDefault="000F0E82" w:rsidP="00D064FB">
      <w:pPr>
        <w:bidi/>
        <w:rPr>
          <w:rtl/>
        </w:rPr>
      </w:pPr>
      <w:r>
        <w:rPr>
          <w:rFonts w:hint="cs"/>
          <w:rtl/>
        </w:rPr>
        <w:t xml:space="preserve">بررس</w:t>
      </w:r>
      <w:r w:rsidR="00BD39BD">
        <w:rPr>
          <w:rFonts w:hint="cs"/>
          <w:rtl/>
        </w:rPr>
        <w:t xml:space="preserve">ی </w:t>
      </w:r>
      <w:proofErr w:type="spellStart"/>
      <w:r w:rsidR="00BD39BD">
        <w:rPr>
          <w:rFonts w:hint="cs"/>
          <w:rtl/>
        </w:rPr>
        <w:t xml:space="preserve">گزینه</w:t>
      </w:r>
      <w:r>
        <w:rPr>
          <w:rFonts w:hint="cs"/>
          <w:rtl/>
        </w:rPr>
        <w:t xml:space="preserve">ٔ</w:t>
      </w:r>
      <w:proofErr w:type="spellEnd"/>
      <w:r>
        <w:rPr>
          <w:rFonts w:hint="cs"/>
          <w:rtl/>
        </w:rPr>
        <w:t xml:space="preserve"> پاسخ: در محل اتصال </w:t>
      </w:r>
      <w:proofErr w:type="spellStart"/>
      <w:r>
        <w:rPr>
          <w:rFonts w:hint="cs"/>
          <w:rtl/>
        </w:rPr>
        <w:t xml:space="preserve">دارینه</w:t>
      </w:r>
      <w:proofErr w:type="spellEnd"/>
      <w:r>
        <w:rPr>
          <w:rFonts w:hint="cs"/>
          <w:rtl/>
        </w:rPr>
        <w:t xml:space="preserve"> یا </w:t>
      </w:r>
      <w:proofErr w:type="spellStart"/>
      <w:r>
        <w:rPr>
          <w:rFonts w:hint="cs"/>
          <w:rtl/>
        </w:rPr>
        <w:t xml:space="preserve">آسه</w:t>
      </w:r>
      <w:proofErr w:type="spellEnd"/>
      <w:r>
        <w:rPr>
          <w:rFonts w:hint="cs"/>
          <w:rtl/>
        </w:rPr>
        <w:t xml:space="preserve"> به جسم سلولی، که ابتدای </w:t>
      </w:r>
      <w:proofErr w:type="spellStart"/>
      <w:r>
        <w:rPr>
          <w:rFonts w:hint="cs"/>
          <w:rtl/>
        </w:rPr>
        <w:t xml:space="preserve">هر دو</w:t>
      </w:r>
      <w:proofErr w:type="spellEnd"/>
      <w:r>
        <w:rPr>
          <w:rFonts w:hint="cs"/>
          <w:rtl/>
        </w:rPr>
        <w:t xml:space="preserve"> رشته است، ضخامت رشته‌ها بیشتر است.</w:t>
      </w:r>
    </w:p>
    <w:p w14:paraId="283E5AE6" w14:textId="4A07262D" w:rsidR="00BD39BD" w:rsidRDefault="00BD39BD" w:rsidP="00BD39BD">
      <w:pPr>
        <w:bidi/>
        <w:rPr>
          <w:rtl/>
        </w:rPr>
      </w:pPr>
      <w:r>
        <w:rPr>
          <w:rFonts w:hint="cs"/>
          <w:rtl/>
        </w:rPr>
        <w:t xml:space="preserve">بررسی سایر </w:t>
      </w:r>
      <w:proofErr w:type="spellStart"/>
      <w:r>
        <w:rPr>
          <w:rFonts w:hint="cs"/>
          <w:rtl/>
        </w:rPr>
        <w:t xml:space="preserve">گزینه‌ها</w:t>
      </w:r>
      <w:proofErr w:type="spellEnd"/>
      <w:r>
        <w:rPr>
          <w:rFonts w:hint="cs"/>
          <w:rtl/>
        </w:rPr>
        <w:t xml:space="preserve">:</w:t>
      </w:r>
    </w:p>
    <w:p w14:paraId="35C5088B" w14:textId="77777777" w:rsidR="000F0E82" w:rsidRDefault="000F0E82" w:rsidP="00D064FB">
      <w:pPr>
        <w:bidi/>
        <w:rPr>
          <w:rtl/>
        </w:rPr>
      </w:pPr>
      <w:r>
        <w:rPr>
          <w:rFonts w:hint="cs"/>
          <w:rtl/>
        </w:rPr>
        <w:t xml:space="preserve">۱) یاخته‌های پشتیبان </w:t>
      </w:r>
      <w:proofErr w:type="spellStart"/>
      <w:r>
        <w:rPr>
          <w:rFonts w:hint="cs"/>
          <w:rtl/>
        </w:rPr>
        <w:t xml:space="preserve">میلین</w:t>
      </w:r>
      <w:proofErr w:type="spellEnd"/>
      <w:r>
        <w:rPr>
          <w:rFonts w:hint="cs"/>
          <w:rtl/>
        </w:rPr>
        <w:t xml:space="preserve">‌ساز به علت چندلایه بودن </w:t>
      </w:r>
      <w:proofErr w:type="spellStart"/>
      <w:r>
        <w:rPr>
          <w:rFonts w:hint="cs"/>
          <w:rtl/>
        </w:rPr>
        <w:t xml:space="preserve">غشا،</w:t>
      </w:r>
      <w:proofErr w:type="spellEnd"/>
      <w:r>
        <w:rPr>
          <w:rFonts w:hint="cs"/>
          <w:rtl/>
        </w:rPr>
        <w:t xml:space="preserve"> شبکهٔ </w:t>
      </w:r>
      <w:proofErr w:type="spellStart"/>
      <w:r>
        <w:rPr>
          <w:rFonts w:hint="cs"/>
          <w:rtl/>
        </w:rPr>
        <w:t xml:space="preserve">آندوپلاسمی</w:t>
      </w:r>
      <w:proofErr w:type="spellEnd"/>
      <w:r>
        <w:rPr>
          <w:rFonts w:hint="cs"/>
          <w:rtl/>
        </w:rPr>
        <w:t xml:space="preserve"> صاف گسترده‌تری دارند.</w:t>
      </w:r>
    </w:p>
    <w:p w14:paraId="62E59309" w14:textId="77777777" w:rsidR="000F0E82" w:rsidRDefault="000F0E82" w:rsidP="00D064FB">
      <w:pPr>
        <w:bidi/>
        <w:rPr>
          <w:rtl/>
        </w:rPr>
      </w:pPr>
      <w:r>
        <w:rPr>
          <w:rFonts w:hint="cs"/>
          <w:rtl/>
        </w:rPr>
        <w:t xml:space="preserve">۲) همهٔ یاخته‌های بدن در حفظ هم‌ایستایی مایع اطراف خود نقش دارند.</w:t>
      </w:r>
    </w:p>
    <w:p w14:paraId="1C46B89B" w14:textId="77777777" w:rsidR="000F0E82" w:rsidRDefault="000F0E82" w:rsidP="00D064FB">
      <w:pPr>
        <w:bidi/>
        <w:rPr>
          <w:rtl/>
        </w:rPr>
      </w:pPr>
      <w:r>
        <w:rPr>
          <w:rFonts w:hint="cs"/>
          <w:rtl/>
        </w:rPr>
        <w:t xml:space="preserve">۴) </w:t>
      </w:r>
      <w:proofErr w:type="spellStart"/>
      <w:r>
        <w:rPr>
          <w:rFonts w:hint="cs"/>
          <w:rtl/>
        </w:rPr>
        <w:t xml:space="preserve">در هر</w:t>
      </w:r>
      <w:proofErr w:type="spellEnd"/>
      <w:r>
        <w:rPr>
          <w:rFonts w:hint="cs"/>
          <w:rtl/>
        </w:rPr>
        <w:t xml:space="preserve"> دو نوع یاخته، ضخامت بخشی که هسته در آن قرار گرفته بیشتر است.</w:t>
      </w:r>
    </w:p>
    <w:p w14:paraId="77EC6BCB" w14:textId="6024E135" w:rsidR="008E3C19" w:rsidRPr="00102B0C" w:rsidRDefault="008E3C19" w:rsidP="00D064FB">
      <w:pPr>
        <w:bidi/>
        <w:rPr>
          <w:rtl/>
        </w:rPr>
      </w:pPr>
    </w:p>
    <w:p>
      <w:pPr>
        <w:keepNext/>
        <w:keepLines/>
        <w:shd w:val="clear" w:color="auto" w:fill="1F3864"/>
        <w:bidi/>
        <w:spacing w:before="240" w:after="60" w:line="30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۱۶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یاختهٔ عصبی و یاختهٔ پشتیبان</w:t>
      </w:r>
    </w:p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1F3864"/>
          <w:sz w:val="24"/>
          <w:szCs w:val="24"/>
          <w:rtl/>
        </w:rPr>
        <w:t xml:space="preserve">جدول جمع‌بندی</w:t>
      </w:r>
    </w:p>
    <w:tbl>
      <w:tblPr>
        <w:bidiVisual/>
        <w:tblW w:w="9599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317"/>
        <w:gridCol w:w="3310"/>
        <w:gridCol w:w="3972"/>
      </w:tblGrid>
      <w:tr>
        <w:trPr>
          <w:cantSplit/>
          <w:tblHeader/>
        </w:trPr>
        <w:tc>
          <w:tcPr>
            <w:tcW w:w="2317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ویژگی</w:t>
            </w:r>
          </w:p>
        </w:tc>
        <w:tc>
          <w:tcPr>
            <w:tcW w:w="331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یاختهٔ عصبی (x)</w:t>
            </w:r>
          </w:p>
        </w:tc>
        <w:tc>
          <w:tcPr>
            <w:tcW w:w="3972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یاختهٔ پشتیبان (y)</w:t>
            </w:r>
          </w:p>
        </w:tc>
      </w:tr>
      <w:tr>
        <w:trPr>
          <w:cantSplit/>
        </w:trPr>
        <w:tc>
          <w:tcPr>
            <w:tcW w:w="2317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تعداد</w:t>
            </w:r>
          </w:p>
        </w:tc>
        <w:tc>
          <w:tcPr>
            <w:tcW w:w="331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کمتر</w:t>
            </w:r>
          </w:p>
        </w:tc>
        <w:tc>
          <w:tcPr>
            <w:tcW w:w="3972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چند برابر یاخته‌های عصبی</w:t>
            </w:r>
          </w:p>
        </w:tc>
      </w:tr>
      <w:tr>
        <w:trPr>
          <w:cantSplit/>
        </w:trPr>
        <w:tc>
          <w:tcPr>
            <w:tcW w:w="2317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عملکرد</w:t>
            </w:r>
          </w:p>
        </w:tc>
        <w:tc>
          <w:tcPr>
            <w:tcW w:w="331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تولید، هدایت و انتقال پیام عصبی</w:t>
            </w:r>
          </w:p>
        </w:tc>
        <w:tc>
          <w:tcPr>
            <w:tcW w:w="3972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داربست برای استقرار نورون‌ها، دفاع، حفظ هم‌ایستایی مایع اطراف و ساخت غلاف میلین</w:t>
            </w:r>
          </w:p>
        </w:tc>
      </w:tr>
      <w:tr>
        <w:trPr>
          <w:cantSplit/>
        </w:trPr>
        <w:tc>
          <w:tcPr>
            <w:tcW w:w="2317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رشته‌ها</w:t>
            </w:r>
          </w:p>
        </w:tc>
        <w:tc>
          <w:tcPr>
            <w:tcW w:w="331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دارینه و آسه</w:t>
            </w:r>
          </w:p>
        </w:tc>
        <w:tc>
          <w:tcPr>
            <w:tcW w:w="3972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w="2317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انواع</w:t>
            </w:r>
          </w:p>
        </w:tc>
        <w:tc>
          <w:tcPr>
            <w:tcW w:w="331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حسی، حرکتی و رابط</w:t>
            </w:r>
          </w:p>
        </w:tc>
        <w:tc>
          <w:tcPr>
            <w:tcW w:w="3972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انواع گوناگون</w:t>
            </w:r>
          </w:p>
        </w:tc>
      </w:tr>
    </w:tbl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1F3864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0"/>
        <w:jc w:val="center"/>
      </w:pPr>
      <w:r>
        <w:drawing>
          <wp:inline distT="0" distB="0" distL="0" distR="0">
            <wp:extent cx="5760000" cy="2752000"/>
            <wp:effectExtent l="0" t="0" r="0" b="0"/>
            <wp:docPr id="9016" name="Chart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" name="chart16.png"/>
                    <pic:cNvPicPr/>
                  </pic:nvPicPr>
                  <pic:blipFill>
                    <a:blip r:embed="rIdChart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120"/>
      </w:pPr>
      <w:r>
        <w:rPr>
          <w:b/>
          <w:bCs/>
          <w:color w:val="555555"/>
          <w:sz w:val="18"/>
          <w:szCs w:val="18"/>
          <w:rtl/>
        </w:rPr>
        <w:t xml:space="preserve">منبع: </w:t>
      </w:r>
      <w:r>
        <w:rPr>
          <w:color w:val="555555"/>
          <w:sz w:val="18"/>
          <w:szCs w:val="18"/>
          <w:rtl/>
        </w:rPr>
        <w:t xml:space="preserve">زیست‌شناسی ۲ (یازدهم) — فصل ۱ (تنظیم عصبی)، گفتار ۱؛ صفحهٔ ۲</w:t>
      </w:r>
    </w:p>
    <w:p w14:paraId="35622330" w14:textId="3DFCBB8F" w:rsidR="00C64B2C" w:rsidRPr="00FB7C90" w:rsidRDefault="008E3C19" w:rsidP="008E3C19">
      <w:pPr>
        <w:keepNext/>
        <w:keepLines/>
        <w:bidi/>
        <w:spacing w:line="223" w:lineRule="auto"/>
        <w:ind w:left="567" w:hanging="567"/>
        <w:jc w:val="both"/>
      </w:pPr>
      <w:r>
        <w:rPr>
          <w:rFonts w:hint="cs"/>
          <w:b/>
          <w:bCs/>
          <w:rtl/>
        </w:rPr>
        <w:lastRenderedPageBreak/>
        <w:t>۱۷</w:t>
      </w:r>
      <w:r w:rsidR="0090761B">
        <w:rPr>
          <w:b/>
          <w:bCs/>
          <w:rtl/>
        </w:rPr>
        <w:t>-</w:t>
      </w:r>
      <w:r w:rsidR="0090761B">
        <w:rPr>
          <w:b/>
          <w:bCs/>
          <w:rtl/>
        </w:rPr>
        <w:tab/>
        <w:t xml:space="preserve">مطابق شکل زیر کدام گزینه </w:t>
      </w:r>
      <w:r w:rsidR="00FB7C90">
        <w:rPr>
          <w:rFonts w:hint="cs"/>
          <w:b/>
          <w:bCs/>
          <w:rtl/>
        </w:rPr>
        <w:t>برای تکمیل عبارت زیر مناسب است؟</w:t>
      </w:r>
    </w:p>
    <w:p w14:paraId="10ECC0A2" w14:textId="25C36060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«به‌طور معمول، پیچیده شدن غلاف در جهت ................ </w:t>
      </w:r>
      <w:proofErr w:type="spellStart"/>
      <w:r>
        <w:rPr>
          <w:b/>
          <w:bCs/>
          <w:rtl/>
        </w:rPr>
        <w:t xml:space="preserve">می‌باشد</w:t>
      </w:r>
      <w:proofErr w:type="spellEnd"/>
      <w:r>
        <w:rPr>
          <w:b/>
          <w:bCs/>
          <w:rtl/>
        </w:rPr>
        <w:t xml:space="preserve"> و </w:t>
      </w:r>
      <w:proofErr w:type="spellStart"/>
      <w:r>
        <w:rPr>
          <w:b/>
          <w:bCs/>
          <w:rtl/>
        </w:rPr>
        <w:t xml:space="preserve">ب</w:t>
      </w:r>
      <w:r w:rsidR="00377B7D">
        <w:rPr>
          <w:rFonts w:hint="cs"/>
          <w:b/>
          <w:bCs/>
          <w:rtl/>
        </w:rPr>
        <w:t xml:space="preserve">ه‌</w:t>
      </w:r>
      <w:r>
        <w:rPr>
          <w:b/>
          <w:bCs/>
          <w:rtl/>
        </w:rPr>
        <w:t xml:space="preserve">طور حتم </w:t>
      </w:r>
      <w:proofErr w:type="spellEnd"/>
      <w:r>
        <w:rPr>
          <w:b/>
          <w:bCs/>
          <w:rtl/>
        </w:rPr>
        <w:t xml:space="preserve">................ .»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92"/>
        <w:gridCol w:w="2080"/>
      </w:tblGrid>
      <w:tr w:rsidR="00C64B2C" w14:paraId="1FE62DC9" w14:textId="77777777">
        <w:trPr>
          <w:cantSplit/>
        </w:trPr>
        <w:tc>
          <w:tcPr>
            <w:tcW w:w="7692" w:type="dxa"/>
          </w:tcPr>
          <w:p w14:paraId="65A6B24F" w14:textId="1AD7752D" w:rsidR="00C64B2C" w:rsidRDefault="0090761B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 xml:space="preserve">۱)</w:t>
            </w:r>
            <w:r>
              <w:rPr>
                <w:sz w:val="26"/>
                <w:szCs w:val="26"/>
                <w:rtl/>
              </w:rPr>
              <w:tab/>
              <w:t xml:space="preserve">«۱» ـ بخش</w:t>
            </w:r>
            <w:r w:rsidR="00FB7C90"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 xml:space="preserve">«۳» غلافی را می‌سازد که </w:t>
            </w:r>
            <w:proofErr w:type="spellStart"/>
            <w:r>
              <w:rPr>
                <w:sz w:val="26"/>
                <w:szCs w:val="26"/>
                <w:rtl/>
              </w:rPr>
              <w:t xml:space="preserve">لایهٔ</w:t>
            </w:r>
            <w:proofErr w:type="spellEnd"/>
            <w:r>
              <w:rPr>
                <w:sz w:val="26"/>
                <w:szCs w:val="26"/>
                <w:rtl/>
              </w:rPr>
              <w:t xml:space="preserve"> آخر آن ضخامت بیشتری دارد</w:t>
            </w:r>
          </w:p>
          <w:p w14:paraId="47136806" w14:textId="56B70CE6" w:rsidR="00C64B2C" w:rsidRDefault="0090761B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 xml:space="preserve">۲)</w:t>
            </w:r>
            <w:r>
              <w:rPr>
                <w:sz w:val="26"/>
                <w:szCs w:val="26"/>
                <w:rtl/>
              </w:rPr>
              <w:tab/>
              <w:t xml:space="preserve">«۲» ـ بخش</w:t>
            </w:r>
            <w:r w:rsidR="00FB7C90"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 xml:space="preserve">«۳» غلافی را می‌سازد که ضخامت آن از بخش</w:t>
            </w:r>
            <w:r w:rsidR="00FB7C90"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 xml:space="preserve">«۴» کمتر است</w:t>
            </w:r>
          </w:p>
          <w:p w14:paraId="4E8A9A87" w14:textId="4776AD52" w:rsidR="00C64B2C" w:rsidRDefault="0090761B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 xml:space="preserve">۳)</w:t>
            </w:r>
            <w:r>
              <w:rPr>
                <w:sz w:val="26"/>
                <w:szCs w:val="26"/>
                <w:rtl/>
              </w:rPr>
              <w:tab/>
              <w:t xml:space="preserve">«۱» ـ بخش</w:t>
            </w:r>
            <w:r w:rsidR="00FB7C90"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 xml:space="preserve">«۴» در قسمت‌</w:t>
            </w:r>
            <w:proofErr w:type="spellStart"/>
            <w:r>
              <w:rPr>
                <w:sz w:val="26"/>
                <w:szCs w:val="26"/>
                <w:rtl/>
              </w:rPr>
              <w:t xml:space="preserve">هایی</w:t>
            </w:r>
            <w:proofErr w:type="spellEnd"/>
            <w:r>
              <w:rPr>
                <w:sz w:val="26"/>
                <w:szCs w:val="26"/>
                <w:rtl/>
              </w:rPr>
              <w:t xml:space="preserve"> از طول خود فاقد بخش</w:t>
            </w:r>
            <w:r w:rsidR="00FB7C90"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 xml:space="preserve">«۳» است</w:t>
            </w:r>
          </w:p>
          <w:p w14:paraId="3656F98C" w14:textId="2EE3ED7E" w:rsidR="00C64B2C" w:rsidRDefault="0090761B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 xml:space="preserve">۴)</w:t>
            </w:r>
            <w:r>
              <w:rPr>
                <w:sz w:val="26"/>
                <w:szCs w:val="26"/>
                <w:rtl/>
              </w:rPr>
              <w:tab/>
              <w:t xml:space="preserve">«۲» ـ بخش</w:t>
            </w:r>
            <w:r w:rsidR="00FB7C90"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 xml:space="preserve">«۴» در قسمت‌</w:t>
            </w:r>
            <w:proofErr w:type="spellStart"/>
            <w:r>
              <w:rPr>
                <w:sz w:val="26"/>
                <w:szCs w:val="26"/>
                <w:rtl/>
              </w:rPr>
              <w:t xml:space="preserve">هایی</w:t>
            </w:r>
            <w:proofErr w:type="spellEnd"/>
            <w:r>
              <w:rPr>
                <w:sz w:val="26"/>
                <w:szCs w:val="26"/>
                <w:rtl/>
              </w:rPr>
              <w:t xml:space="preserve"> از طول خود سرعت </w:t>
            </w:r>
            <w:proofErr w:type="spellStart"/>
            <w:r>
              <w:rPr>
                <w:sz w:val="26"/>
                <w:szCs w:val="26"/>
                <w:rtl/>
              </w:rPr>
              <w:t xml:space="preserve">غیریکسانی</w:t>
            </w:r>
            <w:proofErr w:type="spellEnd"/>
            <w:r>
              <w:rPr>
                <w:sz w:val="26"/>
                <w:szCs w:val="26"/>
                <w:rtl/>
              </w:rPr>
              <w:t xml:space="preserve"> دارد</w:t>
            </w:r>
          </w:p>
        </w:tc>
        <w:tc>
          <w:tcPr>
            <w:tcW w:w="2080" w:type="dxa"/>
          </w:tcPr>
          <w:p w14:paraId="41B034CB" w14:textId="77777777" w:rsidR="00C64B2C" w:rsidRDefault="0090761B">
            <w:pPr>
              <w:keepNext/>
              <w:keepLines/>
              <w:bidi/>
              <w:spacing w:before="40"/>
              <w:jc w:val="center"/>
            </w:pPr>
            <w:r>
              <w:rPr>
                <w:noProof/>
              </w:rPr>
              <w:drawing>
                <wp:inline distT="0" distB="0" distL="0" distR="0" wp14:anchorId="6039339C" wp14:editId="0D7DC3C3">
                  <wp:extent cx="1168400" cy="1131450"/>
                  <wp:effectExtent l="0" t="0" r="0" b="0"/>
                  <wp:docPr id="1138865845" name="Picture 1138865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113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7729EC" w14:textId="77777777" w:rsidR="00C64B2C" w:rsidRDefault="00C64B2C">
      <w:pPr>
        <w:keepLines/>
        <w:bidi/>
        <w:spacing w:line="20" w:lineRule="exact"/>
      </w:pPr>
    </w:p>
    <w:p w14:paraId="5E88D188" w14:textId="3FAC800A" w:rsidR="00B6118A" w:rsidRDefault="00B6118A" w:rsidP="00D064FB">
      <w:pPr>
        <w:bidi/>
        <w:rPr>
          <w:rtl/>
        </w:rPr>
      </w:pPr>
      <w:r>
        <w:rPr>
          <w:rFonts w:hint="cs"/>
          <w:rtl/>
        </w:rPr>
        <w:t xml:space="preserve">پاسخ: گزینهٔ ۴</w:t>
      </w:r>
    </w:p>
    <w:p>
      <w:pPr>
        <w:keepNext/>
        <w:keepLines/>
        <w:bidi/>
        <w:spacing w:before="140" w:after="60"/>
      </w:pPr>
      <w:r>
        <w:rPr>
          <w:b/>
          <w:bCs/>
          <w:color w:val="1F3864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۱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«۱» ـ بخش «۳» غلافی را می‌سازد که لایهٔ آخر آن ضخامت بیشتری دارد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قسمت دوم درست است (لایهٔ آخر ضخیم‌تر است)، اما جهت پیچیده شدن «۲» است، نه «۱».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۲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«۲» ـ بخش «۳» غلافی را می‌سازد که ضخامت آن از بخش «۴» کمتر است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طبق شکل کتاب ضخامت آسه از غلاف میلین کمتر است؛ پس قسمت دوم نادرست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۳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«۱» ـ بخش «۴» در قسمت‌هایی از طول خود فاقد بخش «۳» است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قسمت دوم درست است (گره‌های رانویه)، اما جهت «۱» نادرست است.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۴</w:t>
            </w:r>
          </w:p>
        </w:tc>
        <w:tc>
          <w:tcPr>
            <w:tcW w:w="37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«۲» ـ بخش «۴» در قسمت‌هایی از طول خود سرعت غیریکسانی دارد</w:t>
            </w:r>
          </w:p>
        </w:tc>
        <w:tc>
          <w:tcPr>
            <w:tcW w:w="51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</w:rPr>
              <w:t xml:space="preserve"> — جهت پیچش «۲» است و رشته به دلیل ضخامت نابرابر (غلاف و گره)، در طول خود سرعت هدایت یکسانی ندارد.</w:t>
            </w:r>
          </w:p>
        </w:tc>
      </w:tr>
    </w:tbl>
    <w:p>
      <w:pPr>
        <w:bidi/>
        <w:spacing w:before="0" w:after="0" w:line="120" w:lineRule="exact"/>
        <w:rPr>
          <w:sz w:val="8"/>
          <w:szCs w:val="8"/>
        </w:rPr>
      </w:pPr>
    </w:p>
    <w:p w14:paraId="41DB258C" w14:textId="530B99FF" w:rsidR="00B6118A" w:rsidRDefault="007120AE" w:rsidP="00D064FB">
      <w:pPr>
        <w:bidi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 xml:space="preserve">گزینهٔ</w:t>
      </w:r>
      <w:proofErr w:type="spellEnd"/>
      <w:r>
        <w:rPr>
          <w:rFonts w:hint="cs"/>
          <w:rtl/>
        </w:rPr>
        <w:t xml:space="preserve"> پاسخ: </w:t>
      </w:r>
      <w:r w:rsidR="00B6118A">
        <w:rPr>
          <w:rFonts w:hint="cs"/>
          <w:rtl/>
        </w:rPr>
        <w:t xml:space="preserve">مطابق شکل، جهت «۲» نشان‌دهندهٔ جهت چرخش است و </w:t>
      </w:r>
      <w:proofErr w:type="spellStart"/>
      <w:r w:rsidR="00B6118A">
        <w:rPr>
          <w:rFonts w:hint="cs"/>
          <w:rtl/>
        </w:rPr>
        <w:t xml:space="preserve">رشتهٔ</w:t>
      </w:r>
      <w:proofErr w:type="spellEnd"/>
      <w:r w:rsidR="00B6118A">
        <w:rPr>
          <w:rFonts w:hint="cs"/>
          <w:rtl/>
        </w:rPr>
        <w:t xml:space="preserve"> نشان‌داده‌شده چون ضخامت نابرابری دارد، در طول خود سرعت </w:t>
      </w:r>
      <w:proofErr w:type="spellStart"/>
      <w:r w:rsidR="00B6118A">
        <w:rPr>
          <w:rFonts w:hint="cs"/>
          <w:rtl/>
        </w:rPr>
        <w:t xml:space="preserve">غیریکسانی</w:t>
      </w:r>
      <w:proofErr w:type="spellEnd"/>
      <w:r w:rsidR="00B6118A">
        <w:rPr>
          <w:rFonts w:hint="cs"/>
          <w:rtl/>
        </w:rPr>
        <w:t xml:space="preserve"> دارد.</w:t>
      </w:r>
    </w:p>
    <w:p w14:paraId="0F3C4F38" w14:textId="77777777" w:rsidR="00B6118A" w:rsidRDefault="00B6118A" w:rsidP="00D064FB">
      <w:pPr>
        <w:bidi/>
        <w:rPr>
          <w:rtl/>
        </w:rPr>
      </w:pPr>
      <w:r>
        <w:rPr>
          <w:rFonts w:hint="cs"/>
          <w:rtl/>
        </w:rPr>
        <w:t xml:space="preserve">بررسی سایر گزینه‌ها:</w:t>
      </w:r>
    </w:p>
    <w:p w14:paraId="17B7C547" w14:textId="77777777" w:rsidR="00B6118A" w:rsidRDefault="00B6118A" w:rsidP="00D064FB">
      <w:pPr>
        <w:bidi/>
        <w:rPr>
          <w:rtl/>
        </w:rPr>
      </w:pPr>
      <w:r>
        <w:rPr>
          <w:rFonts w:hint="cs"/>
          <w:rtl/>
        </w:rPr>
        <w:t xml:space="preserve">۱) قسمت دوم آن درست است و مطابق شکل، لایهٔ آخر ضخامت بیشتری دارد؛ اما جهت «۱» نادرست است.</w:t>
      </w:r>
    </w:p>
    <w:p w14:paraId="0017F589" w14:textId="00A773CB" w:rsidR="00B6118A" w:rsidRDefault="00B6118A" w:rsidP="00D064FB">
      <w:pPr>
        <w:bidi/>
        <w:rPr>
          <w:rtl/>
        </w:rPr>
      </w:pPr>
      <w:r>
        <w:rPr>
          <w:rFonts w:hint="cs"/>
          <w:rtl/>
        </w:rPr>
        <w:t xml:space="preserve">۲) قسمت دوم آن نادرست است؛ زیرا این مورد </w:t>
      </w:r>
      <w:proofErr w:type="spellStart"/>
      <w:r>
        <w:rPr>
          <w:rFonts w:hint="cs"/>
          <w:rtl/>
        </w:rPr>
        <w:t xml:space="preserve">به‌طور حتم</w:t>
      </w:r>
      <w:proofErr w:type="spellEnd"/>
      <w:r>
        <w:rPr>
          <w:rFonts w:hint="cs"/>
          <w:rtl/>
        </w:rPr>
        <w:t xml:space="preserve"> صحیح نیست و مطابق شکل زیر از کتاب درسی، ضخامت </w:t>
      </w:r>
      <w:proofErr w:type="spellStart"/>
      <w:r>
        <w:rPr>
          <w:rFonts w:hint="cs"/>
          <w:rtl/>
        </w:rPr>
        <w:t xml:space="preserve">آسه</w:t>
      </w:r>
      <w:proofErr w:type="spellEnd"/>
      <w:r>
        <w:rPr>
          <w:rFonts w:hint="cs"/>
          <w:rtl/>
        </w:rPr>
        <w:t xml:space="preserve"> از غلاف </w:t>
      </w:r>
      <w:proofErr w:type="spellStart"/>
      <w:r>
        <w:rPr>
          <w:rFonts w:hint="cs"/>
          <w:rtl/>
        </w:rPr>
        <w:t xml:space="preserve">میلین</w:t>
      </w:r>
      <w:proofErr w:type="spellEnd"/>
      <w:r>
        <w:rPr>
          <w:rFonts w:hint="cs"/>
          <w:rtl/>
        </w:rPr>
        <w:t xml:space="preserve"> </w:t>
      </w:r>
      <w:r w:rsidR="007120AE">
        <w:rPr>
          <w:rFonts w:hint="cs"/>
          <w:rtl/>
        </w:rPr>
        <w:t xml:space="preserve">کمتر</w:t>
      </w:r>
      <w:r>
        <w:rPr>
          <w:rFonts w:hint="cs"/>
          <w:rtl/>
        </w:rPr>
        <w:t xml:space="preserve"> است.</w:t>
      </w:r>
    </w:p>
    <w:p w14:paraId="79D5ECB4" w14:textId="668A443E" w:rsidR="00B6118A" w:rsidRDefault="00B6118A" w:rsidP="00B6118A">
      <w:pPr>
        <w:keepNext/>
        <w:keepLines/>
        <w:bidi/>
        <w:spacing w:line="223" w:lineRule="auto"/>
        <w:ind w:left="567" w:hanging="567"/>
        <w:jc w:val="both"/>
        <w:rPr>
          <w:rtl/>
        </w:rPr>
      </w:pPr>
      <w:r>
        <w:rPr>
          <w:rFonts w:hint="cs"/>
          <w:rtl/>
        </w:rPr>
        <w:t xml:space="preserve">۳) قسمت دوم آن درست است و بخش ۴ در گره‌های </w:t>
      </w:r>
      <w:proofErr w:type="spellStart"/>
      <w:r>
        <w:rPr>
          <w:rFonts w:hint="cs"/>
          <w:rtl/>
        </w:rPr>
        <w:t xml:space="preserve">رانویه</w:t>
      </w:r>
      <w:proofErr w:type="spellEnd"/>
      <w:r>
        <w:rPr>
          <w:rFonts w:hint="cs"/>
          <w:rtl/>
        </w:rPr>
        <w:t xml:space="preserve"> فاقد غلاف </w:t>
      </w:r>
      <w:proofErr w:type="spellStart"/>
      <w:r>
        <w:rPr>
          <w:rFonts w:hint="cs"/>
          <w:rtl/>
        </w:rPr>
        <w:t xml:space="preserve">میلین</w:t>
      </w:r>
      <w:proofErr w:type="spellEnd"/>
      <w:r>
        <w:rPr>
          <w:rFonts w:hint="cs"/>
          <w:rtl/>
        </w:rPr>
        <w:t xml:space="preserve"> اس</w:t>
      </w:r>
      <w:r w:rsidR="007120AE">
        <w:rPr>
          <w:rFonts w:hint="cs"/>
          <w:rtl/>
        </w:rPr>
        <w:t xml:space="preserve">ت؛ اما جهت «۱» نادرست است.</w:t>
      </w:r>
    </w:p>
    <w:p w14:paraId="1E630C8D" w14:textId="77777777" w:rsidR="00B6118A" w:rsidRDefault="00B6118A" w:rsidP="00B6118A">
      <w:pPr>
        <w:keepNext/>
        <w:keepLines/>
        <w:bidi/>
        <w:spacing w:line="223" w:lineRule="auto"/>
        <w:ind w:left="567" w:hanging="567"/>
        <w:jc w:val="both"/>
        <w:rPr>
          <w:rtl/>
        </w:rPr>
      </w:pPr>
    </w:p>
    <w:p w14:paraId="3AFB92CA" w14:textId="15F84D85" w:rsidR="000D2F21" w:rsidRDefault="000D2F21" w:rsidP="000D2F21">
      <w:pPr>
        <w:keepNext/>
        <w:keepLines/>
        <w:bidi/>
        <w:spacing w:line="223" w:lineRule="auto"/>
        <w:ind w:left="567" w:hanging="567"/>
        <w:jc w:val="both"/>
        <w:rPr>
          <w:rtl/>
        </w:rPr>
      </w:pPr>
    </w:p>
    <w:p w14:paraId="58502563" w14:textId="0DC56EFE" w:rsidR="000D2F21" w:rsidRDefault="000D2F21" w:rsidP="000D2F21">
      <w:pPr>
        <w:keepNext/>
        <w:keepLines/>
        <w:bidi/>
        <w:spacing w:line="223" w:lineRule="auto"/>
        <w:ind w:left="567" w:hanging="567"/>
        <w:jc w:val="both"/>
        <w:rPr>
          <w:rtl/>
        </w:rPr>
      </w:pPr>
      <w:r>
        <w:rPr>
          <w:noProof/>
          <w:rtl/>
          <w:lang w:val="fa-IR"/>
        </w:rPr>
        <w:drawing>
          <wp:anchor distT="0" distB="0" distL="114300" distR="114300" simplePos="0" relativeHeight="251661312" behindDoc="0" locked="0" layoutInCell="1" allowOverlap="1" wp14:anchorId="0CACC2E2" wp14:editId="2D2CC53D">
            <wp:simplePos x="0" y="0"/>
            <wp:positionH relativeFrom="column">
              <wp:posOffset>4661535</wp:posOffset>
            </wp:positionH>
            <wp:positionV relativeFrom="paragraph">
              <wp:posOffset>137795</wp:posOffset>
            </wp:positionV>
            <wp:extent cx="1139190" cy="897255"/>
            <wp:effectExtent l="0" t="0" r="3810" b="0"/>
            <wp:wrapThrough wrapText="bothSides">
              <wp:wrapPolygon edited="0">
                <wp:start x="0" y="0"/>
                <wp:lineTo x="0" y="21096"/>
                <wp:lineTo x="21311" y="21096"/>
                <wp:lineTo x="21311" y="0"/>
                <wp:lineTo x="0" y="0"/>
              </wp:wrapPolygon>
            </wp:wrapThrough>
            <wp:docPr id="13691438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43886" name="Picture 136914388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19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rtl/>
          <w:lang w:val="fa-IR"/>
        </w:rPr>
        <w:drawing>
          <wp:anchor distT="0" distB="0" distL="114300" distR="114300" simplePos="0" relativeHeight="251660288" behindDoc="0" locked="0" layoutInCell="1" allowOverlap="1" wp14:anchorId="723F12B2" wp14:editId="2511D5DC">
            <wp:simplePos x="0" y="0"/>
            <wp:positionH relativeFrom="column">
              <wp:posOffset>2707640</wp:posOffset>
            </wp:positionH>
            <wp:positionV relativeFrom="paragraph">
              <wp:posOffset>74930</wp:posOffset>
            </wp:positionV>
            <wp:extent cx="990600" cy="1049655"/>
            <wp:effectExtent l="0" t="0" r="0" b="0"/>
            <wp:wrapThrough wrapText="bothSides">
              <wp:wrapPolygon edited="0">
                <wp:start x="0" y="0"/>
                <wp:lineTo x="0" y="21169"/>
                <wp:lineTo x="21185" y="21169"/>
                <wp:lineTo x="21185" y="0"/>
                <wp:lineTo x="0" y="0"/>
              </wp:wrapPolygon>
            </wp:wrapThrough>
            <wp:docPr id="14327450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45026" name="Picture 143274502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46DB6E" w14:textId="234E4BFA" w:rsidR="000D2F21" w:rsidRDefault="000D2F21" w:rsidP="000D2F21">
      <w:pPr>
        <w:keepNext/>
        <w:keepLines/>
        <w:bidi/>
        <w:spacing w:line="223" w:lineRule="auto"/>
        <w:ind w:left="567" w:hanging="567"/>
        <w:jc w:val="both"/>
        <w:rPr>
          <w:rtl/>
        </w:rPr>
      </w:pPr>
    </w:p>
    <w:p w14:paraId="1FC2E0AD" w14:textId="77777777" w:rsidR="000D2F21" w:rsidRDefault="000D2F21" w:rsidP="000D2F21">
      <w:pPr>
        <w:keepNext/>
        <w:keepLines/>
        <w:bidi/>
        <w:spacing w:line="223" w:lineRule="auto"/>
        <w:ind w:left="567" w:hanging="567"/>
        <w:jc w:val="both"/>
        <w:rPr>
          <w:rtl/>
        </w:rPr>
      </w:pPr>
    </w:p>
    <w:p w14:paraId="271D3578" w14:textId="77777777" w:rsidR="000D2F21" w:rsidRDefault="000D2F21" w:rsidP="000D2F21">
      <w:pPr>
        <w:keepNext/>
        <w:keepLines/>
        <w:bidi/>
        <w:spacing w:line="223" w:lineRule="auto"/>
        <w:ind w:left="567" w:hanging="567"/>
        <w:jc w:val="both"/>
        <w:rPr>
          <w:rtl/>
        </w:rPr>
      </w:pPr>
    </w:p>
    <w:p w14:paraId="55108AC5" w14:textId="77777777" w:rsidR="000D2F21" w:rsidRDefault="000D2F21" w:rsidP="000D2F21">
      <w:pPr>
        <w:keepNext/>
        <w:keepLines/>
        <w:bidi/>
        <w:spacing w:line="223" w:lineRule="auto"/>
        <w:ind w:left="567" w:hanging="567"/>
        <w:jc w:val="both"/>
        <w:rPr>
          <w:rtl/>
        </w:rPr>
      </w:pPr>
    </w:p>
    <w:p w14:paraId="3A50DAC1" w14:textId="77777777" w:rsidR="000D2F21" w:rsidRDefault="000D2F21" w:rsidP="000D2F21">
      <w:pPr>
        <w:keepNext/>
        <w:keepLines/>
        <w:bidi/>
        <w:spacing w:line="223" w:lineRule="auto"/>
        <w:ind w:left="567" w:hanging="567"/>
        <w:jc w:val="both"/>
        <w:rPr>
          <w:rtl/>
        </w:rPr>
      </w:pPr>
    </w:p>
    <w:p w14:paraId="4CA761B6" w14:textId="7679793C" w:rsidR="000D2F21" w:rsidRDefault="000D2F21" w:rsidP="000D2F21">
      <w:pPr>
        <w:keepNext/>
        <w:keepLines/>
        <w:bidi/>
        <w:spacing w:line="223" w:lineRule="auto"/>
        <w:ind w:left="567" w:hanging="567"/>
        <w:jc w:val="both"/>
        <w:rPr>
          <w:rtl/>
        </w:rPr>
      </w:pPr>
    </w:p>
    <w:p w14:paraId="0C560C7A" w14:textId="77777777" w:rsidR="000D2F21" w:rsidRDefault="000D2F21" w:rsidP="000D2F21">
      <w:pPr>
        <w:keepNext/>
        <w:keepLines/>
        <w:bidi/>
        <w:spacing w:line="223" w:lineRule="auto"/>
        <w:ind w:left="567" w:hanging="567"/>
        <w:jc w:val="both"/>
        <w:rPr>
          <w:rtl/>
        </w:rPr>
      </w:pPr>
    </w:p>
    <w:p w14:paraId="37AFCF14" w14:textId="77777777" w:rsidR="000D2F21" w:rsidRDefault="000D2F21" w:rsidP="000D2F21">
      <w:pPr>
        <w:keepNext/>
        <w:keepLines/>
        <w:bidi/>
        <w:spacing w:line="223" w:lineRule="auto"/>
        <w:ind w:left="567" w:hanging="567"/>
        <w:jc w:val="both"/>
        <w:rPr>
          <w:rtl/>
        </w:rPr>
      </w:pPr>
    </w:p>
    <w:p>
      <w:pPr>
        <w:keepNext/>
        <w:keepLines/>
        <w:shd w:val="clear" w:color="auto" w:fill="1F3864"/>
        <w:bidi/>
        <w:spacing w:before="240" w:after="60" w:line="30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۱۷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غلاف میلین</w:t>
      </w:r>
    </w:p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1F3864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>
        <w:trPr>
          <w:cantSplit/>
          <w:tblHeader/>
        </w:trPr>
        <w:tc>
          <w:tcPr>
            <w:tcW w:w="24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موضوع</w:t>
            </w:r>
          </w:p>
        </w:tc>
        <w:tc>
          <w:tcPr>
            <w:tcW w:w="72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نکتهٔ کتاب درسی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سازندهٔ غلاف</w:t>
            </w:r>
          </w:p>
        </w:tc>
        <w:tc>
          <w:tcPr>
            <w:tcW w:w="72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پیچیده شدن یاختهٔ پشتیبان به دور رشتهٔ عصبی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پیوستگی</w:t>
            </w:r>
          </w:p>
        </w:tc>
        <w:tc>
          <w:tcPr>
            <w:tcW w:w="72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غلاف پیوسته نیست و در گره‌های رانویه قطع می‌شود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نقش</w:t>
            </w:r>
          </w:p>
        </w:tc>
        <w:tc>
          <w:tcPr>
            <w:tcW w:w="72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عایق‌بندی رشته‌های آسه و دارینهٔ بسیاری از نورون‌ها؛ هدایت جهشی و سریع‌تر پیام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سرعت هدایت</w:t>
            </w:r>
          </w:p>
        </w:tc>
        <w:tc>
          <w:tcPr>
            <w:tcW w:w="72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از ۰٫۲ متر بر ثانیه در رشته‌های نازک بدون میلین تا ۱۲۰ متر بر ثانیه در رشته‌های میلین‌دار قطور</w:t>
            </w:r>
          </w:p>
        </w:tc>
      </w:tr>
    </w:tbl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1F3864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0"/>
        <w:jc w:val="center"/>
      </w:pPr>
      <w:r>
        <w:drawing>
          <wp:inline distT="0" distB="0" distL="0" distR="0">
            <wp:extent cx="5760000" cy="2752000"/>
            <wp:effectExtent l="0" t="0" r="0" b="0"/>
            <wp:docPr id="9017" name="Chart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" name="chart17.png"/>
                    <pic:cNvPicPr/>
                  </pic:nvPicPr>
                  <pic:blipFill>
                    <a:blip r:embed="rIdChart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120"/>
      </w:pPr>
      <w:r>
        <w:rPr>
          <w:b/>
          <w:bCs/>
          <w:color w:val="555555"/>
          <w:sz w:val="18"/>
          <w:szCs w:val="18"/>
          <w:rtl/>
        </w:rPr>
        <w:t xml:space="preserve">منبع: </w:t>
      </w:r>
      <w:r>
        <w:rPr>
          <w:color w:val="555555"/>
          <w:sz w:val="18"/>
          <w:szCs w:val="18"/>
          <w:rtl/>
        </w:rPr>
        <w:t xml:space="preserve">زیست‌شناسی ۲ (یازدهم) — فصل ۱ (تنظیم عصبی)، گفتار ۱؛ صفحهٔ ۲ (شکل ۲) و ۶ (شکل ۸)</w:t>
      </w:r>
    </w:p>
    <w:p w14:paraId="62901B86" w14:textId="160379C4" w:rsidR="00C64B2C" w:rsidRDefault="00B6118A" w:rsidP="00B6118A">
      <w:pPr>
        <w:keepNext/>
        <w:keepLines/>
        <w:bidi/>
        <w:spacing w:line="223" w:lineRule="auto"/>
        <w:ind w:left="567" w:hanging="567"/>
        <w:jc w:val="both"/>
      </w:pPr>
      <w:r>
        <w:rPr>
          <w:rFonts w:hint="cs"/>
          <w:b/>
          <w:bCs/>
          <w:rtl/>
        </w:rPr>
        <w:t xml:space="preserve">۱۸</w:t>
      </w:r>
      <w:r w:rsidR="0090761B">
        <w:rPr>
          <w:b/>
          <w:bCs/>
          <w:rtl/>
        </w:rPr>
        <w:t xml:space="preserve">-</w:t>
      </w:r>
      <w:r w:rsidR="0090761B">
        <w:rPr>
          <w:b/>
          <w:bCs/>
          <w:rtl/>
        </w:rPr>
        <w:tab/>
        <w:t xml:space="preserve">چند مورد</w:t>
      </w:r>
      <w:r w:rsidR="00FB7C90">
        <w:rPr>
          <w:rFonts w:hint="cs"/>
          <w:b/>
          <w:bCs/>
          <w:rtl/>
        </w:rPr>
        <w:t xml:space="preserve">،</w:t>
      </w:r>
      <w:r w:rsidR="0090761B">
        <w:rPr>
          <w:b/>
          <w:bCs/>
          <w:rtl/>
        </w:rPr>
        <w:t xml:space="preserve"> </w:t>
      </w:r>
      <w:proofErr w:type="spellStart"/>
      <w:r w:rsidR="0090761B">
        <w:rPr>
          <w:b/>
          <w:bCs/>
          <w:rtl/>
        </w:rPr>
        <w:t xml:space="preserve">مادهٔ</w:t>
      </w:r>
      <w:proofErr w:type="spellEnd"/>
      <w:r w:rsidR="0090761B">
        <w:rPr>
          <w:b/>
          <w:bCs/>
          <w:rtl/>
        </w:rPr>
        <w:t xml:space="preserve"> سفید را از </w:t>
      </w:r>
      <w:proofErr w:type="spellStart"/>
      <w:r w:rsidR="00FB7C90">
        <w:rPr>
          <w:rFonts w:hint="cs"/>
          <w:b/>
          <w:bCs/>
          <w:rtl/>
        </w:rPr>
        <w:t xml:space="preserve">مادهٔ</w:t>
      </w:r>
      <w:proofErr w:type="spellEnd"/>
      <w:r w:rsidR="00FB7C90">
        <w:rPr>
          <w:rFonts w:hint="cs"/>
          <w:b/>
          <w:bCs/>
          <w:rtl/>
        </w:rPr>
        <w:t xml:space="preserve"> </w:t>
      </w:r>
      <w:r w:rsidR="0090761B">
        <w:rPr>
          <w:b/>
          <w:bCs/>
          <w:rtl/>
        </w:rPr>
        <w:t xml:space="preserve">خاکستری متمایز </w:t>
      </w:r>
      <w:proofErr w:type="spellStart"/>
      <w:r w:rsidR="0090761B">
        <w:rPr>
          <w:b/>
          <w:bCs/>
          <w:rtl/>
        </w:rPr>
        <w:t xml:space="preserve">می‌کند</w:t>
      </w:r>
      <w:proofErr w:type="spellEnd"/>
      <w:r w:rsidR="0090761B">
        <w:rPr>
          <w:b/>
          <w:bCs/>
          <w:rtl/>
        </w:rPr>
        <w:t xml:space="preserve">؟</w:t>
      </w:r>
    </w:p>
    <w:p w14:paraId="4D7CC6E2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الف: عدم وجود هسته</w:t>
      </w:r>
    </w:p>
    <w:p w14:paraId="46E6B8D3" w14:textId="283529A3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ب: </w:t>
      </w:r>
      <w:proofErr w:type="spellStart"/>
      <w:r>
        <w:rPr>
          <w:b/>
          <w:bCs/>
          <w:rtl/>
        </w:rPr>
        <w:t xml:space="preserve">مشاهد</w:t>
      </w:r>
      <w:r w:rsidR="00FB7C90">
        <w:rPr>
          <w:rFonts w:hint="cs"/>
          <w:b/>
          <w:bCs/>
          <w:rtl/>
        </w:rPr>
        <w:t xml:space="preserve">هٔ</w:t>
      </w:r>
      <w:proofErr w:type="spellEnd"/>
      <w:r>
        <w:rPr>
          <w:b/>
          <w:bCs/>
          <w:rtl/>
        </w:rPr>
        <w:t xml:space="preserve"> هدایت </w:t>
      </w:r>
      <w:proofErr w:type="spellStart"/>
      <w:r>
        <w:rPr>
          <w:b/>
          <w:bCs/>
          <w:rtl/>
        </w:rPr>
        <w:t xml:space="preserve">جهشی</w:t>
      </w:r>
      <w:proofErr w:type="spellEnd"/>
    </w:p>
    <w:p w14:paraId="1C4D3FA3" w14:textId="77777777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ج: عدم وجود </w:t>
      </w:r>
      <w:proofErr w:type="spellStart"/>
      <w:r>
        <w:rPr>
          <w:b/>
          <w:bCs/>
          <w:rtl/>
        </w:rPr>
        <w:t>دندریت</w:t>
      </w:r>
      <w:proofErr w:type="spellEnd"/>
      <w:r>
        <w:rPr>
          <w:b/>
          <w:bCs/>
          <w:rtl/>
        </w:rPr>
        <w:t xml:space="preserve"> کوتاه</w:t>
      </w:r>
    </w:p>
    <w:p w14:paraId="5A8F008B" w14:textId="66377D00" w:rsidR="00C64B2C" w:rsidRDefault="0090761B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د: </w:t>
      </w:r>
      <w:proofErr w:type="spellStart"/>
      <w:r>
        <w:rPr>
          <w:b/>
          <w:bCs/>
          <w:rtl/>
        </w:rPr>
        <w:t xml:space="preserve">مشاهد</w:t>
      </w:r>
      <w:r w:rsidR="00FB7C90">
        <w:rPr>
          <w:rFonts w:hint="cs"/>
          <w:b/>
          <w:bCs/>
          <w:rtl/>
        </w:rPr>
        <w:t xml:space="preserve">ه</w:t>
      </w:r>
      <w:proofErr w:type="spellEnd"/>
      <w:r>
        <w:rPr>
          <w:b/>
          <w:bCs/>
          <w:rtl/>
        </w:rPr>
        <w:t xml:space="preserve"> در بخش داخلی مغز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4CFF61CC" w14:textId="77777777">
        <w:trPr>
          <w:cantSplit/>
        </w:trPr>
        <w:tc>
          <w:tcPr>
            <w:tcW w:w="2868" w:type="dxa"/>
            <w:vAlign w:val="bottom"/>
          </w:tcPr>
          <w:p w14:paraId="3B14B468" w14:textId="77777777" w:rsidR="00C64B2C" w:rsidRDefault="0090761B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۱</w:t>
            </w:r>
          </w:p>
        </w:tc>
        <w:tc>
          <w:tcPr>
            <w:tcW w:w="2301" w:type="dxa"/>
            <w:vAlign w:val="bottom"/>
          </w:tcPr>
          <w:p w14:paraId="2459C071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۲) ۲</w:t>
            </w:r>
          </w:p>
        </w:tc>
        <w:tc>
          <w:tcPr>
            <w:tcW w:w="2301" w:type="dxa"/>
            <w:vAlign w:val="bottom"/>
          </w:tcPr>
          <w:p w14:paraId="22386D8B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۳) ۳</w:t>
            </w:r>
          </w:p>
        </w:tc>
        <w:tc>
          <w:tcPr>
            <w:tcW w:w="2302" w:type="dxa"/>
            <w:vAlign w:val="bottom"/>
          </w:tcPr>
          <w:p w14:paraId="69CF33B4" w14:textId="77777777" w:rsidR="00C64B2C" w:rsidRDefault="0090761B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۴) ۴</w:t>
            </w:r>
          </w:p>
        </w:tc>
      </w:tr>
    </w:tbl>
    <w:p w14:paraId="7C57AE0A" w14:textId="77777777" w:rsidR="00C64B2C" w:rsidRDefault="00C64B2C">
      <w:pPr>
        <w:keepLines/>
        <w:bidi/>
        <w:spacing w:line="20" w:lineRule="exact"/>
      </w:pPr>
    </w:p>
    <w:p w14:paraId="65C8940A" w14:textId="383AE6E0" w:rsidR="00D6317A" w:rsidRDefault="00D6317A" w:rsidP="00D6317A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پاسخ: </w:t>
      </w:r>
      <w:proofErr w:type="spellStart"/>
      <w:r>
        <w:rPr>
          <w:rFonts w:hint="cs"/>
          <w:b/>
          <w:bCs/>
          <w:rtl/>
        </w:rPr>
        <w:t xml:space="preserve">گزینهٔ</w:t>
      </w:r>
      <w:proofErr w:type="spellEnd"/>
      <w:r>
        <w:rPr>
          <w:rFonts w:hint="cs"/>
          <w:b/>
          <w:bCs/>
          <w:rtl/>
        </w:rPr>
        <w:t xml:space="preserve"> </w:t>
      </w:r>
      <w:r w:rsidR="00645A1F">
        <w:rPr>
          <w:rFonts w:hint="cs"/>
          <w:b/>
          <w:bCs/>
          <w:rtl/>
        </w:rPr>
        <w:t xml:space="preserve">۱</w:t>
      </w:r>
    </w:p>
    <w:p>
      <w:pPr>
        <w:keepNext/>
        <w:keepLines/>
        <w:bidi/>
        <w:spacing w:before="140" w:after="60"/>
      </w:pPr>
      <w:r>
        <w:rPr>
          <w:b/>
          <w:bCs/>
          <w:color w:val="1F3864"/>
          <w:sz w:val="24"/>
          <w:szCs w:val="24"/>
          <w:rtl/>
        </w:rPr>
        <w:t xml:space="preserve">بررسی موارد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مورد</w:t>
            </w:r>
          </w:p>
        </w:tc>
        <w:tc>
          <w:tcPr>
            <w:tcW w:w="37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ادعای مورد</w:t>
            </w:r>
          </w:p>
        </w:tc>
        <w:tc>
          <w:tcPr>
            <w:tcW w:w="51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الف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عدم وجود هسته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جسم یاخته‌ای فقط در مادهٔ خاکستری است، اما در مادهٔ سفید هستهٔ یاخته‌های پشتیبان (میلین‌ساز) وجود دارد.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ب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مشاهدهٔ هدایت جهشی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</w:rPr>
              <w:t xml:space="preserve"> — هدایت جهشی فقط در رشته‌های میلین‌دار رخ می‌دهد و مادهٔ خاکستری رشتهٔ میلین‌دار ندارد.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ج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عدم وجود دندریت کوتاه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آسه و دارینهٔ بلند را رشتهٔ عصبی می‌نامند؛ دارینهٔ کوتاه در تعریف هیچ‌کدام از دو ماده نیامده و وجه تمایز نیست.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مشاهده در بخش داخلی مغز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</w:rPr>
              <w:t xml:space="preserve"> — در بخش داخلی مغز هر دو مادهٔ سفید و خاکستری دیده می‌شوند.</w:t>
            </w:r>
          </w:p>
        </w:tc>
      </w:tr>
    </w:tbl>
    <w:p>
      <w:pPr>
        <w:keepLines/>
        <w:bidi/>
        <w:spacing w:before="60" w:after="0"/>
      </w:pPr>
      <w:r>
        <w:rPr>
          <w:b/>
          <w:bCs/>
          <w:color w:val="2E7D32"/>
          <w:sz w:val="22"/>
          <w:szCs w:val="22"/>
          <w:rtl/>
        </w:rPr>
        <w:t xml:space="preserve">تعداد موارد متمایزکننده: ۱ مورد (ب) ← گزینهٔ ۱</w:t>
      </w:r>
    </w:p>
    <w:p>
      <w:pPr>
        <w:bidi/>
        <w:spacing w:before="0" w:after="0" w:line="120" w:lineRule="exact"/>
        <w:rPr>
          <w:sz w:val="8"/>
          <w:szCs w:val="8"/>
        </w:rPr>
      </w:pPr>
    </w:p>
    <w:p w14:paraId="5AE42736" w14:textId="72037518" w:rsidR="00D6317A" w:rsidRDefault="00D6317A" w:rsidP="00D6317A">
      <w:pPr>
        <w:pStyle w:val="ab"/>
        <w:bidi/>
        <w:jc w:val="both"/>
        <w:rPr>
          <w:rtl/>
        </w:rPr>
      </w:pPr>
      <w:r w:rsidRPr="00887D25">
        <w:rPr>
          <w:rFonts w:hint="cs"/>
          <w:highlight w:val="cyan"/>
          <w:rtl/>
        </w:rPr>
        <w:t xml:space="preserve">سؤال چی می‌گه؟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مادهٔ</w:t>
      </w:r>
      <w:proofErr w:type="spellEnd"/>
      <w:r>
        <w:rPr>
          <w:rFonts w:hint="cs"/>
          <w:rtl/>
        </w:rPr>
        <w:t xml:space="preserve"> سفید از </w:t>
      </w:r>
      <w:proofErr w:type="spellStart"/>
      <w:r>
        <w:rPr>
          <w:rFonts w:hint="cs"/>
          <w:rtl/>
        </w:rPr>
        <w:t xml:space="preserve">رشته‌های</w:t>
      </w:r>
      <w:proofErr w:type="spellEnd"/>
      <w:r>
        <w:rPr>
          <w:rFonts w:hint="cs"/>
          <w:rtl/>
        </w:rPr>
        <w:t xml:space="preserve"> عصبی </w:t>
      </w:r>
      <w:proofErr w:type="spellStart"/>
      <w:r>
        <w:rPr>
          <w:rFonts w:hint="cs"/>
          <w:rtl/>
        </w:rPr>
        <w:t xml:space="preserve">میلین</w:t>
      </w:r>
      <w:proofErr w:type="spellEnd"/>
      <w:r>
        <w:rPr>
          <w:rFonts w:hint="cs"/>
          <w:rtl/>
        </w:rPr>
        <w:t xml:space="preserve">‌دار و </w:t>
      </w:r>
      <w:proofErr w:type="spellStart"/>
      <w:r>
        <w:rPr>
          <w:rFonts w:hint="cs"/>
          <w:rtl/>
        </w:rPr>
        <w:t xml:space="preserve">مادهٔ</w:t>
      </w:r>
      <w:proofErr w:type="spellEnd"/>
      <w:r>
        <w:rPr>
          <w:rFonts w:hint="cs"/>
          <w:rtl/>
        </w:rPr>
        <w:t xml:space="preserve"> خاکستری از </w:t>
      </w:r>
      <w:proofErr w:type="spellStart"/>
      <w:r>
        <w:rPr>
          <w:rFonts w:hint="cs"/>
          <w:rtl/>
        </w:rPr>
        <w:t xml:space="preserve">رشته‌های</w:t>
      </w:r>
      <w:proofErr w:type="spellEnd"/>
      <w:r>
        <w:rPr>
          <w:rFonts w:hint="cs"/>
          <w:rtl/>
        </w:rPr>
        <w:t xml:space="preserve"> بدون </w:t>
      </w:r>
      <w:proofErr w:type="spellStart"/>
      <w:r>
        <w:rPr>
          <w:rFonts w:hint="cs"/>
          <w:rtl/>
        </w:rPr>
        <w:t xml:space="preserve">میلین</w:t>
      </w:r>
      <w:proofErr w:type="spellEnd"/>
      <w:r>
        <w:rPr>
          <w:rFonts w:hint="cs"/>
          <w:rtl/>
        </w:rPr>
        <w:t xml:space="preserve"> و جسم سلولی ساخته شده‌</w:t>
      </w:r>
      <w:proofErr w:type="spellStart"/>
      <w:r>
        <w:rPr>
          <w:rFonts w:hint="cs"/>
          <w:rtl/>
        </w:rPr>
        <w:t xml:space="preserve">اند</w:t>
      </w:r>
      <w:proofErr w:type="spellEnd"/>
      <w:r>
        <w:rPr>
          <w:rFonts w:hint="cs"/>
          <w:rtl/>
        </w:rPr>
        <w:t xml:space="preserve">.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بخش قشری مخ خاکستری، اما بخش خارجی نخاع سفید است. بخش دا</w:t>
      </w:r>
      <w:r w:rsidR="00AB19B4">
        <w:rPr>
          <w:rFonts w:hint="cs"/>
          <w:rtl/>
        </w:rPr>
        <w:t xml:space="preserve">خ</w:t>
      </w:r>
      <w:r>
        <w:rPr>
          <w:rFonts w:hint="cs"/>
          <w:rtl/>
        </w:rPr>
        <w:t xml:space="preserve">لی نخاع خاکستری است و بخش داخلی مغز هر </w:t>
      </w:r>
      <w:proofErr w:type="spellStart"/>
      <w:r>
        <w:rPr>
          <w:rFonts w:hint="cs"/>
          <w:rtl/>
        </w:rPr>
        <w:t xml:space="preserve">دو</w:t>
      </w:r>
      <w:proofErr w:type="spellEnd"/>
      <w:r>
        <w:rPr>
          <w:rFonts w:hint="cs"/>
          <w:rtl/>
        </w:rPr>
        <w:t xml:space="preserve"> بخش سفید و خاکستری را دارد.</w:t>
      </w:r>
    </w:p>
    <w:p w14:paraId="7DC12BD0" w14:textId="58D5E284" w:rsidR="00D6317A" w:rsidRDefault="00645A1F" w:rsidP="00D6317A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تنها مورد «</w:t>
      </w:r>
      <w:r w:rsidR="00D6317A">
        <w:rPr>
          <w:rFonts w:hint="cs"/>
          <w:b/>
          <w:bCs/>
          <w:rtl/>
        </w:rPr>
        <w:t xml:space="preserve">ب» درست </w:t>
      </w:r>
      <w:proofErr w:type="spellStart"/>
      <w:r w:rsidR="00D6317A">
        <w:rPr>
          <w:rFonts w:hint="cs"/>
          <w:b/>
          <w:bCs/>
          <w:rtl/>
        </w:rPr>
        <w:t xml:space="preserve">است</w:t>
      </w:r>
      <w:proofErr w:type="spellEnd"/>
      <w:r w:rsidR="00D6317A">
        <w:rPr>
          <w:rFonts w:hint="cs"/>
          <w:b/>
          <w:bCs/>
          <w:rtl/>
        </w:rPr>
        <w:t xml:space="preserve">.</w:t>
      </w:r>
    </w:p>
    <w:p w14:paraId="76BACBA9" w14:textId="77777777" w:rsidR="00D6317A" w:rsidRDefault="00D6317A" w:rsidP="00D6317A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موارد نادرست:</w:t>
      </w:r>
    </w:p>
    <w:p w14:paraId="77241165" w14:textId="77777777" w:rsidR="00D6317A" w:rsidRDefault="00D6317A" w:rsidP="00D6317A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الف- دقت کنید درست است که جسم سلولی تنها در بخش خاکستری است، اما در بخش سفید هم </w:t>
      </w:r>
      <w:proofErr w:type="spellStart"/>
      <w:r>
        <w:rPr>
          <w:rFonts w:hint="cs"/>
          <w:rtl/>
        </w:rPr>
        <w:t xml:space="preserve">میلین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 xml:space="preserve">در نتیجه</w:t>
      </w:r>
      <w:proofErr w:type="spellEnd"/>
      <w:r>
        <w:rPr>
          <w:rFonts w:hint="cs"/>
          <w:rtl/>
        </w:rPr>
        <w:t xml:space="preserve"> هستهٔ نوروگلیا مشاهده </w:t>
      </w:r>
      <w:proofErr w:type="spellStart"/>
      <w:r>
        <w:rPr>
          <w:rFonts w:hint="cs"/>
          <w:rtl/>
        </w:rPr>
        <w:t xml:space="preserve">می‌شود</w:t>
      </w:r>
      <w:proofErr w:type="spellEnd"/>
      <w:r>
        <w:rPr>
          <w:rFonts w:hint="cs"/>
          <w:rtl/>
        </w:rPr>
        <w:t xml:space="preserve">.</w:t>
      </w:r>
    </w:p>
    <w:p w14:paraId="5442B5E1" w14:textId="77777777" w:rsidR="00D44BD3" w:rsidRDefault="00D44BD3" w:rsidP="00D064FB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ج- </w:t>
      </w:r>
      <w:proofErr w:type="spellStart"/>
      <w:r>
        <w:rPr>
          <w:rFonts w:hint="cs"/>
          <w:rtl/>
        </w:rPr>
        <w:t xml:space="preserve">دندریت</w:t>
      </w:r>
      <w:proofErr w:type="spellEnd"/>
      <w:r>
        <w:rPr>
          <w:rFonts w:hint="cs"/>
          <w:rtl/>
        </w:rPr>
        <w:t xml:space="preserve"> و آ</w:t>
      </w:r>
      <w:proofErr w:type="spellStart"/>
      <w:r>
        <w:rPr>
          <w:rFonts w:hint="cs"/>
          <w:rtl/>
        </w:rPr>
        <w:t xml:space="preserve">سهٔ</w:t>
      </w:r>
      <w:proofErr w:type="spellEnd"/>
      <w:r>
        <w:rPr>
          <w:rFonts w:hint="cs"/>
          <w:rtl/>
        </w:rPr>
        <w:t xml:space="preserve"> بلند را رشتهٔ عصبی </w:t>
      </w:r>
      <w:proofErr w:type="spellStart"/>
      <w:r>
        <w:rPr>
          <w:rFonts w:hint="cs"/>
          <w:rtl/>
        </w:rPr>
        <w:t xml:space="preserve">می‌نامند</w:t>
      </w:r>
      <w:proofErr w:type="spellEnd"/>
      <w:r>
        <w:rPr>
          <w:rFonts w:hint="cs"/>
          <w:rtl/>
        </w:rPr>
        <w:t xml:space="preserve">؛ پس </w:t>
      </w:r>
      <w:proofErr w:type="spellStart"/>
      <w:r>
        <w:rPr>
          <w:rFonts w:hint="cs"/>
          <w:rtl/>
        </w:rPr>
        <w:t xml:space="preserve">دندریت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 xml:space="preserve">آکسون</w:t>
      </w:r>
      <w:proofErr w:type="spellEnd"/>
      <w:r>
        <w:rPr>
          <w:rFonts w:hint="cs"/>
          <w:rtl/>
        </w:rPr>
        <w:t xml:space="preserve"> کوتاه رشتهٔ عصبی </w:t>
      </w:r>
      <w:proofErr w:type="spellStart"/>
      <w:r>
        <w:rPr>
          <w:rFonts w:hint="cs"/>
          <w:rtl/>
        </w:rPr>
        <w:t xml:space="preserve">نبوده</w:t>
      </w:r>
      <w:proofErr w:type="spellEnd"/>
      <w:r>
        <w:rPr>
          <w:rFonts w:hint="cs"/>
          <w:rtl/>
        </w:rPr>
        <w:t xml:space="preserve"> و نمی‌توانند </w:t>
      </w:r>
      <w:proofErr w:type="spellStart"/>
      <w:r>
        <w:rPr>
          <w:rFonts w:hint="cs"/>
          <w:rtl/>
        </w:rPr>
        <w:t xml:space="preserve">میلین</w:t>
      </w:r>
      <w:proofErr w:type="spellEnd"/>
      <w:r>
        <w:rPr>
          <w:rFonts w:hint="cs"/>
          <w:rtl/>
        </w:rPr>
        <w:t xml:space="preserve">‌دار باشند و در بخش سفید مشاهده </w:t>
      </w:r>
      <w:proofErr w:type="spellStart"/>
      <w:r>
        <w:rPr>
          <w:rFonts w:hint="cs"/>
          <w:rtl/>
        </w:rPr>
        <w:t xml:space="preserve">نمی‌شوند</w:t>
      </w:r>
      <w:proofErr w:type="spellEnd"/>
      <w:r>
        <w:rPr>
          <w:rFonts w:hint="cs"/>
          <w:rtl/>
        </w:rPr>
        <w:t xml:space="preserve">. اما همان‌طور که کتاب </w:t>
      </w:r>
      <w:proofErr w:type="spellStart"/>
      <w:r>
        <w:rPr>
          <w:rFonts w:hint="cs"/>
          <w:rtl/>
        </w:rPr>
        <w:t xml:space="preserve">می‌گوید،</w:t>
      </w:r>
      <w:proofErr w:type="spellEnd"/>
      <w:r>
        <w:rPr>
          <w:rFonts w:hint="cs"/>
          <w:rtl/>
        </w:rPr>
        <w:t xml:space="preserve"> در بخش خاکستری هم مشاهده </w:t>
      </w:r>
      <w:proofErr w:type="spellStart"/>
      <w:r>
        <w:rPr>
          <w:rFonts w:hint="cs"/>
          <w:rtl/>
        </w:rPr>
        <w:t xml:space="preserve">نمی‌شوند؛</w:t>
      </w:r>
      <w:proofErr w:type="spellEnd"/>
      <w:r>
        <w:rPr>
          <w:rFonts w:hint="cs"/>
          <w:rtl/>
        </w:rPr>
        <w:t xml:space="preserve"> زیرا کتاب می‌گوید «رشتهٔ عصبی </w:t>
      </w:r>
      <w:proofErr w:type="spellStart"/>
      <w:r>
        <w:rPr>
          <w:rFonts w:hint="cs"/>
          <w:rtl/>
        </w:rPr>
        <w:t xml:space="preserve">بدون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میلین</w:t>
      </w:r>
      <w:proofErr w:type="spellEnd"/>
      <w:r>
        <w:rPr>
          <w:rFonts w:hint="cs"/>
          <w:rtl/>
        </w:rPr>
        <w:t xml:space="preserve">».</w:t>
      </w:r>
    </w:p>
    <w:p w14:paraId="3DBC4B66" w14:textId="19938539" w:rsidR="00D6317A" w:rsidRDefault="00D6317A" w:rsidP="00D44BD3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د- در بخش داخلی مغز هر دو </w:t>
      </w:r>
      <w:proofErr w:type="spellStart"/>
      <w:r>
        <w:rPr>
          <w:rFonts w:hint="cs"/>
          <w:rtl/>
        </w:rPr>
        <w:t xml:space="preserve">مادهٔ</w:t>
      </w:r>
      <w:proofErr w:type="spellEnd"/>
      <w:r>
        <w:rPr>
          <w:rFonts w:hint="cs"/>
          <w:rtl/>
        </w:rPr>
        <w:t xml:space="preserve"> سفید و خاکستری مشاهده </w:t>
      </w:r>
      <w:proofErr w:type="spellStart"/>
      <w:r>
        <w:rPr>
          <w:rFonts w:hint="cs"/>
          <w:rtl/>
        </w:rPr>
        <w:t xml:space="preserve">می‌شوند</w:t>
      </w:r>
      <w:proofErr w:type="spellEnd"/>
      <w:r>
        <w:rPr>
          <w:rFonts w:hint="cs"/>
          <w:rtl/>
        </w:rPr>
        <w:t xml:space="preserve">.</w:t>
      </w:r>
    </w:p>
    <w:p w14:paraId="7BA55DB2" w14:textId="77777777" w:rsidR="00D6317A" w:rsidRDefault="00D6317A" w:rsidP="00D6317A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موارد درست:</w:t>
      </w:r>
    </w:p>
    <w:p w14:paraId="1208671C" w14:textId="77777777" w:rsidR="00D6317A" w:rsidRDefault="00D6317A" w:rsidP="00D6317A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ب- هدایت </w:t>
      </w:r>
      <w:proofErr w:type="spellStart"/>
      <w:r>
        <w:rPr>
          <w:rFonts w:hint="cs"/>
          <w:rtl/>
        </w:rPr>
        <w:t xml:space="preserve">جهشی</w:t>
      </w:r>
      <w:proofErr w:type="spellEnd"/>
      <w:r>
        <w:rPr>
          <w:rFonts w:hint="cs"/>
          <w:rtl/>
        </w:rPr>
        <w:t xml:space="preserve"> تنها در </w:t>
      </w:r>
      <w:proofErr w:type="spellStart"/>
      <w:r>
        <w:rPr>
          <w:rFonts w:hint="cs"/>
          <w:rtl/>
        </w:rPr>
        <w:t xml:space="preserve">رشته‌های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میلین</w:t>
      </w:r>
      <w:proofErr w:type="spellEnd"/>
      <w:r>
        <w:rPr>
          <w:rFonts w:hint="cs"/>
          <w:rtl/>
        </w:rPr>
        <w:t xml:space="preserve">‌دار رخ </w:t>
      </w:r>
      <w:proofErr w:type="spellStart"/>
      <w:r>
        <w:rPr>
          <w:rFonts w:hint="cs"/>
          <w:rtl/>
        </w:rPr>
        <w:t xml:space="preserve">می‌دهد</w:t>
      </w:r>
      <w:proofErr w:type="spellEnd"/>
      <w:r>
        <w:rPr>
          <w:rFonts w:hint="cs"/>
          <w:rtl/>
        </w:rPr>
        <w:t xml:space="preserve"> و مادهٔ خاکستری رشتهٔ </w:t>
      </w:r>
      <w:proofErr w:type="spellStart"/>
      <w:r>
        <w:rPr>
          <w:rFonts w:hint="cs"/>
          <w:rtl/>
        </w:rPr>
        <w:t xml:space="preserve">میلین</w:t>
      </w:r>
      <w:proofErr w:type="spellEnd"/>
      <w:r>
        <w:rPr>
          <w:rFonts w:hint="cs"/>
          <w:rtl/>
        </w:rPr>
        <w:t xml:space="preserve">‌دار ندارد.</w:t>
      </w:r>
    </w:p>
    <w:p w14:paraId="676850CC" w14:textId="1F4DC2AA" w:rsidR="00D6317A" w:rsidRDefault="00D6317A" w:rsidP="00D6317A">
      <w:pPr>
        <w:pStyle w:val="ab"/>
        <w:bidi/>
        <w:jc w:val="both"/>
        <w:rPr>
          <w:rtl/>
        </w:rPr>
      </w:pPr>
    </w:p>
    <w:p w14:paraId="1C04E94E" w14:textId="77777777" w:rsidR="00645A1F" w:rsidRDefault="00645A1F" w:rsidP="00645A1F">
      <w:pPr>
        <w:pStyle w:val="ab"/>
        <w:bidi/>
        <w:jc w:val="both"/>
        <w:rPr>
          <w:rtl/>
        </w:rPr>
      </w:pPr>
    </w:p>
    <w:p>
      <w:pPr>
        <w:keepNext/>
        <w:keepLines/>
        <w:shd w:val="clear" w:color="auto" w:fill="1F3864"/>
        <w:bidi/>
        <w:spacing w:before="240" w:after="60" w:line="30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۱۸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مادهٔ سفید و مادهٔ خاکستری</w:t>
      </w:r>
    </w:p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1F3864"/>
          <w:sz w:val="24"/>
          <w:szCs w:val="24"/>
          <w:rtl/>
        </w:rPr>
        <w:t xml:space="preserve">جدول جمع‌بندی</w:t>
      </w:r>
    </w:p>
    <w:tbl>
      <w:tblPr>
        <w:bidiVisual/>
        <w:tblW w:w="9599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269"/>
        <w:gridCol w:w="3840"/>
        <w:gridCol w:w="3490"/>
      </w:tblGrid>
      <w:tr>
        <w:trPr>
          <w:cantSplit/>
          <w:tblHeader/>
        </w:trPr>
        <w:tc>
          <w:tcPr>
            <w:tcW w:w="2269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ویژگی</w:t>
            </w:r>
          </w:p>
        </w:tc>
        <w:tc>
          <w:tcPr>
            <w:tcW w:w="384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مادهٔ خاکستری</w:t>
            </w:r>
          </w:p>
        </w:tc>
        <w:tc>
          <w:tcPr>
            <w:tcW w:w="349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مادهٔ سفید</w:t>
            </w:r>
          </w:p>
        </w:tc>
      </w:tr>
      <w:tr>
        <w:trPr>
          <w:cantSplit/>
        </w:trPr>
        <w:tc>
          <w:tcPr>
            <w:tcW w:w="2269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تعریف کتاب</w:t>
            </w:r>
          </w:p>
        </w:tc>
        <w:tc>
          <w:tcPr>
            <w:tcW w:w="384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اجتماع جسم یاخته‌های عصبی و رشته‌های عصبی بدون میلین</w:t>
            </w:r>
          </w:p>
        </w:tc>
        <w:tc>
          <w:tcPr>
            <w:tcW w:w="349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اجتماع رشته‌های میلین‌دار</w:t>
            </w:r>
          </w:p>
        </w:tc>
      </w:tr>
      <w:tr>
        <w:trPr>
          <w:cantSplit/>
        </w:trPr>
        <w:tc>
          <w:tcPr>
            <w:tcW w:w="2269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در مخ</w:t>
            </w:r>
          </w:p>
        </w:tc>
        <w:tc>
          <w:tcPr>
            <w:tcW w:w="384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قشر مخ (بخش خارجی)</w:t>
            </w:r>
          </w:p>
        </w:tc>
        <w:tc>
          <w:tcPr>
            <w:tcW w:w="349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در بخش داخلی (همراه با بخش‌های خاکستری)</w:t>
            </w:r>
          </w:p>
        </w:tc>
      </w:tr>
      <w:tr>
        <w:trPr>
          <w:cantSplit/>
        </w:trPr>
        <w:tc>
          <w:tcPr>
            <w:tcW w:w="2269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در نخاع</w:t>
            </w:r>
          </w:p>
        </w:tc>
        <w:tc>
          <w:tcPr>
            <w:tcW w:w="384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بخش داخلی</w:t>
            </w:r>
          </w:p>
        </w:tc>
        <w:tc>
          <w:tcPr>
            <w:tcW w:w="349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بخش خارجی</w:t>
            </w:r>
          </w:p>
        </w:tc>
      </w:tr>
      <w:tr>
        <w:trPr>
          <w:cantSplit/>
        </w:trPr>
        <w:tc>
          <w:tcPr>
            <w:tcW w:w="2269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هدایت جهشی</w:t>
            </w:r>
          </w:p>
        </w:tc>
        <w:tc>
          <w:tcPr>
            <w:tcW w:w="384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  <w:tc>
          <w:tcPr>
            <w:tcW w:w="349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</w:tbl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1F3864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0"/>
        <w:jc w:val="center"/>
      </w:pPr>
      <w:r>
        <w:drawing>
          <wp:inline distT="0" distB="0" distL="0" distR="0">
            <wp:extent cx="5760000" cy="3008000"/>
            <wp:effectExtent l="0" t="0" r="0" b="0"/>
            <wp:docPr id="9018" name="Chart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" name="chart18.png"/>
                    <pic:cNvPicPr/>
                  </pic:nvPicPr>
                  <pic:blipFill>
                    <a:blip r:embed="rIdChart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120"/>
      </w:pPr>
      <w:r>
        <w:rPr>
          <w:b/>
          <w:bCs/>
          <w:color w:val="555555"/>
          <w:sz w:val="18"/>
          <w:szCs w:val="18"/>
          <w:rtl/>
        </w:rPr>
        <w:t xml:space="preserve">منبع: </w:t>
      </w:r>
      <w:r>
        <w:rPr>
          <w:color w:val="555555"/>
          <w:sz w:val="18"/>
          <w:szCs w:val="18"/>
          <w:rtl/>
        </w:rPr>
        <w:t xml:space="preserve">زیست‌شناسی ۲ (یازدهم) — فصل ۱ (تنظیم عصبی)، گفتار ۲؛ صفحهٔ ۹ (شکل ۱۱) و ۱۰ (قشر مخ)</w:t>
      </w:r>
    </w:p>
    <w:p w14:paraId="4ABCBB28" w14:textId="076B7951" w:rsidR="00C64B2C" w:rsidRDefault="00D6317A" w:rsidP="00D6317A">
      <w:pPr>
        <w:keepNext/>
        <w:keepLines/>
        <w:bidi/>
        <w:spacing w:line="223" w:lineRule="auto"/>
        <w:ind w:left="567" w:hanging="567"/>
        <w:jc w:val="both"/>
      </w:pPr>
      <w:r>
        <w:rPr>
          <w:rFonts w:hint="cs"/>
          <w:b/>
          <w:bCs/>
          <w:rtl/>
        </w:rPr>
        <w:lastRenderedPageBreak/>
        <w:t>۱۹</w:t>
      </w:r>
      <w:r w:rsidR="0090761B">
        <w:rPr>
          <w:b/>
          <w:bCs/>
          <w:rtl/>
        </w:rPr>
        <w:t>-</w:t>
      </w:r>
      <w:r w:rsidR="0090761B">
        <w:rPr>
          <w:b/>
          <w:bCs/>
          <w:rtl/>
        </w:rPr>
        <w:tab/>
        <w:t xml:space="preserve">کدام </w:t>
      </w:r>
      <w:r w:rsidR="00FB7C90">
        <w:rPr>
          <w:rFonts w:hint="cs"/>
          <w:b/>
          <w:bCs/>
          <w:rtl/>
        </w:rPr>
        <w:t>مورد</w:t>
      </w:r>
      <w:r w:rsidR="0090761B">
        <w:rPr>
          <w:b/>
          <w:bCs/>
          <w:rtl/>
        </w:rPr>
        <w:t xml:space="preserve"> </w:t>
      </w:r>
      <w:proofErr w:type="spellStart"/>
      <w:r w:rsidR="0090761B" w:rsidRPr="00FB7C90">
        <w:rPr>
          <w:b/>
          <w:bCs/>
          <w:u w:val="single"/>
          <w:rtl/>
        </w:rPr>
        <w:t>نمی‌تواند</w:t>
      </w:r>
      <w:proofErr w:type="spellEnd"/>
      <w:r w:rsidR="0090761B">
        <w:rPr>
          <w:b/>
          <w:bCs/>
          <w:rtl/>
        </w:rPr>
        <w:t xml:space="preserve"> دستگاه عصبی مرکزی را از محیطی متمایز کند؟</w:t>
      </w:r>
    </w:p>
    <w:p w14:paraId="4564BB62" w14:textId="737C034F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 xml:space="preserve">۱)</w:t>
      </w:r>
      <w:r>
        <w:rPr>
          <w:sz w:val="26"/>
          <w:szCs w:val="26"/>
          <w:rtl/>
        </w:rPr>
        <w:tab/>
        <w:t xml:space="preserve">توسط ستون </w:t>
      </w:r>
      <w:proofErr w:type="spellStart"/>
      <w:r>
        <w:rPr>
          <w:sz w:val="26"/>
          <w:szCs w:val="26"/>
          <w:rtl/>
        </w:rPr>
        <w:t xml:space="preserve">مهره‌ها</w:t>
      </w:r>
      <w:proofErr w:type="spellEnd"/>
      <w:r>
        <w:rPr>
          <w:sz w:val="26"/>
          <w:szCs w:val="26"/>
          <w:rtl/>
        </w:rPr>
        <w:t xml:space="preserve"> محافظت </w:t>
      </w:r>
      <w:proofErr w:type="spellStart"/>
      <w:r>
        <w:rPr>
          <w:sz w:val="26"/>
          <w:szCs w:val="26"/>
          <w:rtl/>
        </w:rPr>
        <w:t xml:space="preserve">می‌شود</w:t>
      </w:r>
      <w:proofErr w:type="spellEnd"/>
      <w:r>
        <w:rPr>
          <w:sz w:val="26"/>
          <w:szCs w:val="26"/>
          <w:rtl/>
        </w:rPr>
        <w:t xml:space="preserve">.</w:t>
      </w:r>
    </w:p>
    <w:p w14:paraId="44756DE0" w14:textId="77777777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>از دو بخش سفید و خاکستری تشکیل شده است.</w:t>
      </w:r>
    </w:p>
    <w:p w14:paraId="68050AF5" w14:textId="3133C3E0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 xml:space="preserve">اطلاعات دریافتی از بیرون بدن را تفسیر </w:t>
      </w:r>
      <w:proofErr w:type="spellStart"/>
      <w:r>
        <w:rPr>
          <w:sz w:val="26"/>
          <w:szCs w:val="26"/>
          <w:rtl/>
        </w:rPr>
        <w:t>می‌کند</w:t>
      </w:r>
      <w:proofErr w:type="spellEnd"/>
      <w:r>
        <w:rPr>
          <w:sz w:val="26"/>
          <w:szCs w:val="26"/>
          <w:rtl/>
        </w:rPr>
        <w:t>.</w:t>
      </w:r>
    </w:p>
    <w:p w14:paraId="24823804" w14:textId="29EE2FA2" w:rsidR="00C64B2C" w:rsidRDefault="0090761B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توسط سه پرده از جنس بافت پیوندی محافظت </w:t>
      </w:r>
      <w:proofErr w:type="spellStart"/>
      <w:r>
        <w:rPr>
          <w:sz w:val="26"/>
          <w:szCs w:val="26"/>
          <w:rtl/>
        </w:rPr>
        <w:t>می‌شود</w:t>
      </w:r>
      <w:proofErr w:type="spellEnd"/>
      <w:r>
        <w:rPr>
          <w:sz w:val="26"/>
          <w:szCs w:val="26"/>
          <w:rtl/>
        </w:rPr>
        <w:t>.</w:t>
      </w:r>
    </w:p>
    <w:p w14:paraId="7BB37F4A" w14:textId="22979501" w:rsidR="0063066D" w:rsidRDefault="0063066D" w:rsidP="0063066D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پاسخ: </w:t>
      </w:r>
      <w:proofErr w:type="spellStart"/>
      <w:r>
        <w:rPr>
          <w:rFonts w:hint="cs"/>
          <w:b/>
          <w:bCs/>
          <w:rtl/>
        </w:rPr>
        <w:t xml:space="preserve">گزینهٔ</w:t>
      </w:r>
      <w:proofErr w:type="spellEnd"/>
      <w:r>
        <w:rPr>
          <w:rFonts w:hint="cs"/>
          <w:b/>
          <w:bCs/>
          <w:rtl/>
        </w:rPr>
        <w:t xml:space="preserve"> ۱</w:t>
      </w:r>
    </w:p>
    <w:p>
      <w:pPr>
        <w:keepNext/>
        <w:keepLines/>
        <w:bidi/>
        <w:spacing w:before="140" w:after="60"/>
      </w:pPr>
      <w:r>
        <w:rPr>
          <w:b/>
          <w:bCs/>
          <w:color w:val="1F3864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۱</w:t>
            </w:r>
          </w:p>
        </w:tc>
        <w:tc>
          <w:tcPr>
            <w:tcW w:w="37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توسط ستون مهره‌ها محافظت می‌شود</w:t>
            </w:r>
          </w:p>
        </w:tc>
        <w:tc>
          <w:tcPr>
            <w:tcW w:w="51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تمایز ایجاد نمی‌کند ← پاسخ</w:t>
            </w:r>
            <w:r>
              <w:rPr>
                <w:sz w:val="22"/>
                <w:szCs w:val="22"/>
                <w:rtl/>
              </w:rPr>
              <w:t xml:space="preserve"> — نخاع فقط تا دومین مهرهٔ کمر ادامه دارد و پایین‌تر، بخش‌هایی از اعصاب نخاعی (محیطی) درون ستون مهره‌ها حفاظت می‌شوند.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۲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از دو بخش سفید و خاکستری تشکیل شده است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متمایزکننده</w:t>
            </w:r>
            <w:r>
              <w:rPr>
                <w:sz w:val="22"/>
                <w:szCs w:val="22"/>
                <w:rtl/>
              </w:rPr>
              <w:t xml:space="preserve"> — فقط مغز و نخاع از مادهٔ سفید و خاکستری تشکیل شده‌اند.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۳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اطلاعات دریافتی از بیرون بدن را تفسیر می‌کند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متمایزکننده</w:t>
            </w:r>
            <w:r>
              <w:rPr>
                <w:sz w:val="22"/>
                <w:szCs w:val="22"/>
                <w:rtl/>
              </w:rPr>
              <w:t xml:space="preserve"> — تفسیر اطلاعات دریافتی از محیط و درون بدن فقط کار دستگاه عصبی مرکزی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۴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توسط سه پرده از جنس بافت پیوندی محافظت می‌شود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متمایزکننده</w:t>
            </w:r>
            <w:r>
              <w:rPr>
                <w:sz w:val="22"/>
                <w:szCs w:val="22"/>
                <w:rtl/>
              </w:rPr>
              <w:t xml:space="preserve"> — پرده‌های مننژ فقط از مغز و نخاع حفاظت می‌کنند.</w:t>
            </w:r>
          </w:p>
        </w:tc>
      </w:tr>
    </w:tbl>
    <w:p>
      <w:pPr>
        <w:bidi/>
        <w:spacing w:before="0" w:after="0" w:line="120" w:lineRule="exact"/>
        <w:rPr>
          <w:sz w:val="8"/>
          <w:szCs w:val="8"/>
        </w:rPr>
      </w:pPr>
    </w:p>
    <w:p w14:paraId="30272F4C" w14:textId="6231A09C" w:rsidR="0063066D" w:rsidRDefault="00767642" w:rsidP="0063066D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 xml:space="preserve">گزینهٔ</w:t>
      </w:r>
      <w:proofErr w:type="spellEnd"/>
      <w:r>
        <w:rPr>
          <w:rFonts w:hint="cs"/>
          <w:rtl/>
        </w:rPr>
        <w:t xml:space="preserve"> پاسخ: </w:t>
      </w:r>
      <w:r w:rsidR="0063066D">
        <w:rPr>
          <w:rFonts w:hint="cs"/>
          <w:rtl/>
        </w:rPr>
        <w:t xml:space="preserve">دقت کنید علاوه بر اینکه </w:t>
      </w:r>
      <w:proofErr w:type="spellStart"/>
      <w:r w:rsidR="0063066D">
        <w:rPr>
          <w:rFonts w:hint="cs"/>
          <w:rtl/>
        </w:rPr>
        <w:t xml:space="preserve">می‌دانیم</w:t>
      </w:r>
      <w:proofErr w:type="spellEnd"/>
      <w:r w:rsidR="0063066D">
        <w:rPr>
          <w:rFonts w:hint="cs"/>
          <w:rtl/>
        </w:rPr>
        <w:t xml:space="preserve"> مغز توسط </w:t>
      </w:r>
      <w:proofErr w:type="spellStart"/>
      <w:r w:rsidR="0063066D">
        <w:rPr>
          <w:rFonts w:hint="cs"/>
          <w:rtl/>
        </w:rPr>
        <w:t xml:space="preserve">جمجمه</w:t>
      </w:r>
      <w:proofErr w:type="spellEnd"/>
      <w:r w:rsidR="0063066D">
        <w:rPr>
          <w:rFonts w:hint="cs"/>
          <w:rtl/>
        </w:rPr>
        <w:t xml:space="preserve"> و نخاع توسط ستون مهره محافظت </w:t>
      </w:r>
      <w:proofErr w:type="spellStart"/>
      <w:r w:rsidR="0063066D">
        <w:rPr>
          <w:rFonts w:hint="cs"/>
          <w:rtl/>
        </w:rPr>
        <w:t xml:space="preserve">می‌شود، می‌دانیم</w:t>
      </w:r>
      <w:proofErr w:type="spellEnd"/>
      <w:r w:rsidR="0063066D">
        <w:rPr>
          <w:rFonts w:hint="cs"/>
          <w:rtl/>
        </w:rPr>
        <w:t xml:space="preserve"> نخاع تنها تا دومین مهرهٔ کمری ادامه دارد و در مابقی </w:t>
      </w:r>
      <w:proofErr w:type="spellStart"/>
      <w:r w:rsidR="0063066D">
        <w:rPr>
          <w:rFonts w:hint="cs"/>
          <w:rtl/>
        </w:rPr>
        <w:t xml:space="preserve">مهره‌ها</w:t>
      </w:r>
      <w:proofErr w:type="spellEnd"/>
      <w:r w:rsidR="0063066D">
        <w:rPr>
          <w:rFonts w:hint="cs"/>
          <w:rtl/>
        </w:rPr>
        <w:t xml:space="preserve"> </w:t>
      </w:r>
      <w:proofErr w:type="spellStart"/>
      <w:r w:rsidR="0063066D">
        <w:rPr>
          <w:rFonts w:hint="cs"/>
          <w:rtl/>
        </w:rPr>
        <w:t xml:space="preserve">بخش‌هایی</w:t>
      </w:r>
      <w:proofErr w:type="spellEnd"/>
      <w:r w:rsidR="0063066D">
        <w:rPr>
          <w:rFonts w:hint="cs"/>
          <w:rtl/>
        </w:rPr>
        <w:t xml:space="preserve"> از اعصاب نخاعی قرار </w:t>
      </w:r>
      <w:proofErr w:type="spellStart"/>
      <w:r w:rsidR="0063066D">
        <w:rPr>
          <w:rFonts w:hint="cs"/>
          <w:rtl/>
        </w:rPr>
        <w:t xml:space="preserve">گرفته</w:t>
      </w:r>
      <w:proofErr w:type="spellEnd"/>
      <w:r w:rsidR="0063066D">
        <w:rPr>
          <w:rFonts w:hint="cs"/>
          <w:rtl/>
        </w:rPr>
        <w:t xml:space="preserve"> و محافظت </w:t>
      </w:r>
      <w:proofErr w:type="spellStart"/>
      <w:r w:rsidR="0063066D">
        <w:rPr>
          <w:rFonts w:hint="cs"/>
          <w:rtl/>
        </w:rPr>
        <w:t xml:space="preserve">می‌شوند</w:t>
      </w:r>
      <w:proofErr w:type="spellEnd"/>
      <w:r w:rsidR="0063066D">
        <w:rPr>
          <w:rFonts w:hint="cs"/>
          <w:rtl/>
        </w:rPr>
        <w:t xml:space="preserve">.</w:t>
      </w:r>
    </w:p>
    <w:p w14:paraId="6A4E425C" w14:textId="77777777" w:rsidR="0063066D" w:rsidRDefault="0063066D" w:rsidP="0063066D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سایر </w:t>
      </w:r>
      <w:proofErr w:type="spellStart"/>
      <w:r>
        <w:rPr>
          <w:rFonts w:hint="cs"/>
          <w:b/>
          <w:bCs/>
          <w:rtl/>
        </w:rPr>
        <w:t xml:space="preserve">گزینه‌ها</w:t>
      </w:r>
      <w:proofErr w:type="spellEnd"/>
      <w:r>
        <w:rPr>
          <w:rFonts w:hint="cs"/>
          <w:b/>
          <w:bCs/>
          <w:rtl/>
        </w:rPr>
        <w:t xml:space="preserve">:</w:t>
      </w:r>
    </w:p>
    <w:p w14:paraId="5754B5C3" w14:textId="77777777" w:rsidR="0063066D" w:rsidRDefault="0063066D" w:rsidP="0063066D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۲- تنها دستگاه عصبی مرکزی شامل این دو بخش است و این ویژگی دربارهٔ دستگاه عصبی محیطی صدق </w:t>
      </w:r>
      <w:proofErr w:type="spellStart"/>
      <w:r>
        <w:rPr>
          <w:rFonts w:hint="cs"/>
          <w:rtl/>
        </w:rPr>
        <w:t xml:space="preserve">نمی‌کند</w:t>
      </w:r>
      <w:proofErr w:type="spellEnd"/>
      <w:r>
        <w:rPr>
          <w:rFonts w:hint="cs"/>
          <w:rtl/>
        </w:rPr>
        <w:t xml:space="preserve">.</w:t>
      </w:r>
    </w:p>
    <w:p w14:paraId="67CDDAB8" w14:textId="77777777" w:rsidR="0063066D" w:rsidRDefault="0063066D" w:rsidP="0063066D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۳- </w:t>
      </w:r>
      <w:proofErr w:type="spellStart"/>
      <w:r>
        <w:rPr>
          <w:rFonts w:hint="cs"/>
          <w:rtl/>
        </w:rPr>
        <w:t xml:space="preserve">تفسیر پیام،</w:t>
      </w:r>
      <w:proofErr w:type="spellEnd"/>
      <w:r>
        <w:rPr>
          <w:rFonts w:hint="cs"/>
          <w:rtl/>
        </w:rPr>
        <w:t xml:space="preserve"> چه از محیط درونی و چه از محیط بیرونی، تنها ویژگی بخش مرکزی است.</w:t>
      </w:r>
    </w:p>
    <w:p w14:paraId="5F4CBFB9" w14:textId="77777777" w:rsidR="0063066D" w:rsidRDefault="0063066D" w:rsidP="0063066D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۴- حفاظت </w:t>
      </w:r>
      <w:proofErr w:type="spellStart"/>
      <w:r>
        <w:rPr>
          <w:rFonts w:hint="cs"/>
          <w:rtl/>
        </w:rPr>
        <w:t xml:space="preserve">پرده‌های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مننژ</w:t>
      </w:r>
      <w:proofErr w:type="spellEnd"/>
      <w:r>
        <w:rPr>
          <w:rFonts w:hint="cs"/>
          <w:rtl/>
        </w:rPr>
        <w:t xml:space="preserve"> تنها از مغز و نخاع صورت </w:t>
      </w:r>
      <w:proofErr w:type="spellStart"/>
      <w:r>
        <w:rPr>
          <w:rFonts w:hint="cs"/>
          <w:rtl/>
        </w:rPr>
        <w:t xml:space="preserve">می‌گیرد</w:t>
      </w:r>
      <w:proofErr w:type="spellEnd"/>
      <w:r>
        <w:rPr>
          <w:rFonts w:hint="cs"/>
          <w:rtl/>
        </w:rPr>
        <w:t xml:space="preserve"> که جزو بخش مرکزی‌</w:t>
      </w:r>
      <w:proofErr w:type="spellStart"/>
      <w:r>
        <w:rPr>
          <w:rFonts w:hint="cs"/>
          <w:rtl/>
        </w:rPr>
        <w:t xml:space="preserve">اند</w:t>
      </w:r>
      <w:proofErr w:type="spellEnd"/>
      <w:r>
        <w:rPr>
          <w:rFonts w:hint="cs"/>
          <w:rtl/>
        </w:rPr>
        <w:t xml:space="preserve">.</w:t>
      </w:r>
    </w:p>
    <w:p w14:paraId="1E641837" w14:textId="71F7BDCA" w:rsidR="0063066D" w:rsidRDefault="00577C9F" w:rsidP="00D064FB">
      <w:pPr>
        <w:pStyle w:val="ab"/>
        <w:rPr>
          <w:rtl/>
        </w:rPr>
      </w:pPr>
      <w:r>
        <w:rPr>
          <w:noProof/>
          <w:rtl/>
          <w:lang w:val="fa-IR"/>
        </w:rPr>
        <w:drawing>
          <wp:anchor distT="0" distB="0" distL="114300" distR="114300" simplePos="0" relativeHeight="251664384" behindDoc="0" locked="0" layoutInCell="1" allowOverlap="1" wp14:anchorId="3B996E9F" wp14:editId="49233950">
            <wp:simplePos x="0" y="0"/>
            <wp:positionH relativeFrom="column">
              <wp:posOffset>2122170</wp:posOffset>
            </wp:positionH>
            <wp:positionV relativeFrom="paragraph">
              <wp:posOffset>73025</wp:posOffset>
            </wp:positionV>
            <wp:extent cx="2621280" cy="2621280"/>
            <wp:effectExtent l="0" t="0" r="7620" b="7620"/>
            <wp:wrapTopAndBottom/>
            <wp:docPr id="4" name="تصوی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تصویر 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01C110" w14:textId="4D91EB2B" w:rsidR="0063066D" w:rsidRDefault="0063066D" w:rsidP="00D064FB">
      <w:pPr>
        <w:pStyle w:val="ab"/>
        <w:rPr>
          <w:rtl/>
        </w:rPr>
      </w:pPr>
    </w:p>
    <w:p w14:paraId="14898B59" w14:textId="77777777" w:rsidR="0063066D" w:rsidRDefault="0063066D" w:rsidP="0063066D">
      <w:pPr>
        <w:keepLines/>
        <w:bidi/>
        <w:spacing w:line="223" w:lineRule="auto"/>
        <w:ind w:left="837" w:hanging="270"/>
        <w:jc w:val="both"/>
      </w:pPr>
    </w:p>
    <w:p>
      <w:pPr>
        <w:keepNext/>
        <w:keepLines/>
        <w:shd w:val="clear" w:color="auto" w:fill="1F3864"/>
        <w:bidi/>
        <w:spacing w:before="240" w:after="60" w:line="30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۱۹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دستگاه عصبی مرکزی و محیطی</w:t>
      </w:r>
    </w:p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1F3864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742"/>
        <w:gridCol w:w="3428"/>
        <w:gridCol w:w="3428"/>
      </w:tblGrid>
      <w:tr>
        <w:trPr>
          <w:cantSplit/>
          <w:tblHeader/>
        </w:trPr>
        <w:tc>
          <w:tcPr>
            <w:tcW w:w="2742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ویژگی</w:t>
            </w:r>
          </w:p>
        </w:tc>
        <w:tc>
          <w:tcPr>
            <w:tcW w:w="3428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دستگاه عصبی مرکزی</w:t>
            </w:r>
          </w:p>
        </w:tc>
        <w:tc>
          <w:tcPr>
            <w:tcW w:w="3428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دستگاه عصبی محیطی</w:t>
            </w:r>
          </w:p>
        </w:tc>
      </w:tr>
      <w:tr>
        <w:trPr>
          <w:cantSplit/>
        </w:trPr>
        <w:tc>
          <w:tcPr>
            <w:tcW w:w="2742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اجزا</w:t>
            </w:r>
          </w:p>
        </w:tc>
        <w:tc>
          <w:tcPr>
            <w:tcW w:w="3428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مغز و نخاع</w:t>
            </w:r>
          </w:p>
        </w:tc>
        <w:tc>
          <w:tcPr>
            <w:tcW w:w="3428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۱۲ جفت عصب مغزی و ۳۱ جفت عصب نخاعی</w:t>
            </w:r>
          </w:p>
        </w:tc>
      </w:tr>
      <w:tr>
        <w:trPr>
          <w:cantSplit/>
        </w:trPr>
        <w:tc>
          <w:tcPr>
            <w:tcW w:w="2742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مادهٔ سفید و خاکستری</w:t>
            </w:r>
          </w:p>
        </w:tc>
        <w:tc>
          <w:tcPr>
            <w:tcW w:w="3428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3428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2742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تفسیر اطلاعات و پاسخ به آن‌ها</w:t>
            </w:r>
          </w:p>
        </w:tc>
        <w:tc>
          <w:tcPr>
            <w:tcW w:w="3428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3428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2742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حفاظت پرده‌های مننژ</w:t>
            </w:r>
          </w:p>
        </w:tc>
        <w:tc>
          <w:tcPr>
            <w:tcW w:w="3428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3428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2742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حفاظت ستون مهره‌ها</w:t>
            </w:r>
          </w:p>
        </w:tc>
        <w:tc>
          <w:tcPr>
            <w:tcW w:w="3428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  <w:r>
              <w:rPr>
                <w:sz w:val="20"/>
                <w:szCs w:val="20"/>
                <w:rtl/>
              </w:rPr>
              <w:t xml:space="preserve"> (نخاع تا دومین مهرهٔ کمر)</w:t>
            </w:r>
          </w:p>
        </w:tc>
        <w:tc>
          <w:tcPr>
            <w:tcW w:w="3428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  <w:r>
              <w:rPr>
                <w:sz w:val="20"/>
                <w:szCs w:val="20"/>
                <w:rtl/>
              </w:rPr>
              <w:t xml:space="preserve"> (بخش‌هایی از اعصاب نخاعی)</w:t>
            </w:r>
          </w:p>
        </w:tc>
      </w:tr>
    </w:tbl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1F3864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0"/>
        <w:jc w:val="center"/>
      </w:pPr>
      <w:r>
        <w:drawing>
          <wp:inline distT="0" distB="0" distL="0" distR="0">
            <wp:extent cx="5760000" cy="2752000"/>
            <wp:effectExtent l="0" t="0" r="0" b="0"/>
            <wp:docPr id="9019" name="Chart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" name="chart19.png"/>
                    <pic:cNvPicPr/>
                  </pic:nvPicPr>
                  <pic:blipFill>
                    <a:blip r:embed="rIdChart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120"/>
      </w:pPr>
      <w:r>
        <w:rPr>
          <w:b/>
          <w:bCs/>
          <w:color w:val="555555"/>
          <w:sz w:val="18"/>
          <w:szCs w:val="18"/>
          <w:rtl/>
        </w:rPr>
        <w:t xml:space="preserve">منبع: </w:t>
      </w:r>
      <w:r>
        <w:rPr>
          <w:color w:val="555555"/>
          <w:sz w:val="18"/>
          <w:szCs w:val="18"/>
          <w:rtl/>
        </w:rPr>
        <w:t xml:space="preserve">زیست‌شناسی ۲ (یازدهم) — فصل ۱ (تنظیم عصبی)، گفتار ۲؛ صفحهٔ ۹، ۱۵ (نخاع) و ۱۶ (دستگاه عصبی محیطی)</w:t>
      </w:r>
    </w:p>
    <w:p w14:paraId="32ABB138" w14:textId="4E9B902C" w:rsidR="00C64B2C" w:rsidRDefault="0090761B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>۲۰-</w:t>
      </w:r>
      <w:r>
        <w:rPr>
          <w:b/>
          <w:bCs/>
          <w:rtl/>
        </w:rPr>
        <w:tab/>
        <w:t xml:space="preserve">در رابطه با </w:t>
      </w:r>
      <w:proofErr w:type="spellStart"/>
      <w:r>
        <w:rPr>
          <w:b/>
          <w:bCs/>
          <w:rtl/>
        </w:rPr>
        <w:t>پرده‌ای</w:t>
      </w:r>
      <w:proofErr w:type="spellEnd"/>
      <w:r>
        <w:rPr>
          <w:b/>
          <w:bCs/>
          <w:rtl/>
        </w:rPr>
        <w:t xml:space="preserve"> از جنس بافت پیوندی که از مغز و نخاع حفاظت </w:t>
      </w:r>
      <w:proofErr w:type="spellStart"/>
      <w:r>
        <w:rPr>
          <w:b/>
          <w:bCs/>
          <w:rtl/>
        </w:rPr>
        <w:t>می‌کند</w:t>
      </w:r>
      <w:proofErr w:type="spellEnd"/>
      <w:r>
        <w:rPr>
          <w:b/>
          <w:bCs/>
          <w:rtl/>
        </w:rPr>
        <w:t xml:space="preserve"> و دارای </w:t>
      </w:r>
      <w:proofErr w:type="spellStart"/>
      <w:r>
        <w:rPr>
          <w:b/>
          <w:bCs/>
          <w:rtl/>
        </w:rPr>
        <w:t>زوائدی</w:t>
      </w:r>
      <w:proofErr w:type="spellEnd"/>
      <w:r>
        <w:rPr>
          <w:b/>
          <w:bCs/>
          <w:rtl/>
        </w:rPr>
        <w:t xml:space="preserve"> به سمت این </w:t>
      </w:r>
      <w:proofErr w:type="spellStart"/>
      <w:r>
        <w:rPr>
          <w:b/>
          <w:bCs/>
          <w:rtl/>
        </w:rPr>
        <w:t>اندام‌هاست</w:t>
      </w:r>
      <w:proofErr w:type="spellEnd"/>
      <w:r w:rsidR="00FB7C90">
        <w:rPr>
          <w:rFonts w:hint="cs"/>
          <w:b/>
          <w:bCs/>
          <w:rtl/>
        </w:rPr>
        <w:t>،</w:t>
      </w:r>
      <w:r>
        <w:rPr>
          <w:b/>
          <w:bCs/>
          <w:rtl/>
        </w:rPr>
        <w:t xml:space="preserve"> کدام گزینه </w:t>
      </w:r>
      <w:r w:rsidRPr="00FB7C90">
        <w:rPr>
          <w:b/>
          <w:bCs/>
          <w:u w:val="single"/>
          <w:rtl/>
        </w:rPr>
        <w:t>نادرست</w:t>
      </w:r>
      <w:r>
        <w:rPr>
          <w:b/>
          <w:bCs/>
          <w:rtl/>
        </w:rPr>
        <w:t xml:space="preserve"> است؟</w:t>
      </w:r>
    </w:p>
    <w:p w14:paraId="7FBA7AEB" w14:textId="19BB64A6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برخلاف دیگر </w:t>
      </w:r>
      <w:proofErr w:type="spellStart"/>
      <w:r>
        <w:rPr>
          <w:sz w:val="26"/>
          <w:szCs w:val="26"/>
          <w:rtl/>
        </w:rPr>
        <w:t>پرده‌ها</w:t>
      </w:r>
      <w:proofErr w:type="spellEnd"/>
      <w:r w:rsidR="00FB7C90">
        <w:rPr>
          <w:rFonts w:hint="cs"/>
          <w:sz w:val="26"/>
          <w:szCs w:val="26"/>
          <w:rtl/>
        </w:rPr>
        <w:t>،</w:t>
      </w:r>
      <w:r>
        <w:rPr>
          <w:sz w:val="26"/>
          <w:szCs w:val="26"/>
          <w:rtl/>
        </w:rPr>
        <w:t xml:space="preserve"> در دو</w:t>
      </w:r>
      <w:r w:rsidR="00FB7C90">
        <w:rPr>
          <w:rFonts w:hint="cs"/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 xml:space="preserve">طرف خود با </w:t>
      </w:r>
      <w:proofErr w:type="spellStart"/>
      <w:r>
        <w:rPr>
          <w:sz w:val="26"/>
          <w:szCs w:val="26"/>
          <w:rtl/>
        </w:rPr>
        <w:t>مایع</w:t>
      </w:r>
      <w:r w:rsidR="00FB7C90">
        <w:rPr>
          <w:rFonts w:hint="cs"/>
          <w:sz w:val="26"/>
          <w:szCs w:val="26"/>
          <w:rtl/>
        </w:rPr>
        <w:t>ِ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محافظ</w:t>
      </w:r>
      <w:r w:rsidR="00FB7C90">
        <w:rPr>
          <w:rFonts w:hint="cs"/>
          <w:sz w:val="26"/>
          <w:szCs w:val="26"/>
          <w:rtl/>
        </w:rPr>
        <w:t>ت‌کننده</w:t>
      </w:r>
      <w:proofErr w:type="spellEnd"/>
      <w:r w:rsidR="00FB7C90">
        <w:rPr>
          <w:rFonts w:hint="cs"/>
          <w:sz w:val="26"/>
          <w:szCs w:val="26"/>
          <w:rtl/>
        </w:rPr>
        <w:t xml:space="preserve"> در</w:t>
      </w:r>
      <w:r>
        <w:rPr>
          <w:sz w:val="26"/>
          <w:szCs w:val="26"/>
          <w:rtl/>
        </w:rPr>
        <w:t xml:space="preserve"> برابر ضربات در تماس است.</w:t>
      </w:r>
    </w:p>
    <w:p w14:paraId="300A97D0" w14:textId="4510E95B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 xml:space="preserve">۲)</w:t>
      </w:r>
      <w:r>
        <w:rPr>
          <w:sz w:val="26"/>
          <w:szCs w:val="26"/>
          <w:rtl/>
        </w:rPr>
        <w:tab/>
        <w:t xml:space="preserve">همانند </w:t>
      </w:r>
      <w:proofErr w:type="spellStart"/>
      <w:r>
        <w:rPr>
          <w:sz w:val="26"/>
          <w:szCs w:val="26"/>
          <w:rtl/>
        </w:rPr>
        <w:t xml:space="preserve">پردهٔ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 xml:space="preserve">ضخ</w:t>
      </w:r>
      <w:r w:rsidR="00140E7A">
        <w:rPr>
          <w:rFonts w:hint="cs"/>
          <w:sz w:val="26"/>
          <w:szCs w:val="26"/>
          <w:rtl/>
        </w:rPr>
        <w:t xml:space="preserve">ی</w:t>
      </w:r>
      <w:r>
        <w:rPr>
          <w:sz w:val="26"/>
          <w:szCs w:val="26"/>
          <w:rtl/>
        </w:rPr>
        <w:t xml:space="preserve">م‌تر</w:t>
      </w:r>
      <w:proofErr w:type="spellEnd"/>
      <w:r>
        <w:rPr>
          <w:sz w:val="26"/>
          <w:szCs w:val="26"/>
          <w:rtl/>
        </w:rPr>
        <w:t xml:space="preserve"> از خود</w:t>
      </w:r>
      <w:r w:rsidR="00FB7C90">
        <w:rPr>
          <w:rFonts w:hint="cs"/>
          <w:sz w:val="26"/>
          <w:szCs w:val="26"/>
          <w:rtl/>
        </w:rPr>
        <w:t xml:space="preserve">،</w:t>
      </w:r>
      <w:r>
        <w:rPr>
          <w:sz w:val="26"/>
          <w:szCs w:val="26"/>
          <w:rtl/>
        </w:rPr>
        <w:t xml:space="preserve"> تنها در شیارهای عمیق مشاهده </w:t>
      </w:r>
      <w:proofErr w:type="spellStart"/>
      <w:r>
        <w:rPr>
          <w:sz w:val="26"/>
          <w:szCs w:val="26"/>
          <w:rtl/>
        </w:rPr>
        <w:t xml:space="preserve">می‌شود</w:t>
      </w:r>
      <w:proofErr w:type="spellEnd"/>
      <w:r>
        <w:rPr>
          <w:sz w:val="26"/>
          <w:szCs w:val="26"/>
          <w:rtl/>
        </w:rPr>
        <w:t xml:space="preserve">.</w:t>
      </w:r>
    </w:p>
    <w:p w14:paraId="216EC594" w14:textId="4BF1D6F5" w:rsidR="00C64B2C" w:rsidRDefault="0090761B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 xml:space="preserve">۳)</w:t>
      </w:r>
      <w:r>
        <w:rPr>
          <w:sz w:val="26"/>
          <w:szCs w:val="26"/>
          <w:rtl/>
        </w:rPr>
        <w:tab/>
        <w:t xml:space="preserve">همانند </w:t>
      </w:r>
      <w:proofErr w:type="spellStart"/>
      <w:r>
        <w:rPr>
          <w:sz w:val="26"/>
          <w:szCs w:val="26"/>
          <w:rtl/>
        </w:rPr>
        <w:t xml:space="preserve">پردهٔ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 xml:space="preserve">داخ</w:t>
      </w:r>
      <w:r w:rsidR="00017AF6">
        <w:rPr>
          <w:rFonts w:hint="cs"/>
          <w:sz w:val="26"/>
          <w:szCs w:val="26"/>
          <w:rtl/>
        </w:rPr>
        <w:t xml:space="preserve">ل</w:t>
      </w:r>
      <w:r>
        <w:rPr>
          <w:sz w:val="26"/>
          <w:szCs w:val="26"/>
          <w:rtl/>
        </w:rPr>
        <w:t xml:space="preserve">ی‌تر</w:t>
      </w:r>
      <w:proofErr w:type="spellEnd"/>
      <w:r>
        <w:rPr>
          <w:sz w:val="26"/>
          <w:szCs w:val="26"/>
          <w:rtl/>
        </w:rPr>
        <w:t xml:space="preserve"> از خود با </w:t>
      </w:r>
      <w:proofErr w:type="spellStart"/>
      <w:r>
        <w:rPr>
          <w:sz w:val="26"/>
          <w:szCs w:val="26"/>
          <w:rtl/>
        </w:rPr>
        <w:t xml:space="preserve">رگ‌های</w:t>
      </w:r>
      <w:proofErr w:type="spellEnd"/>
      <w:r>
        <w:rPr>
          <w:sz w:val="26"/>
          <w:szCs w:val="26"/>
          <w:rtl/>
        </w:rPr>
        <w:t xml:space="preserve"> خونی در تماس است.</w:t>
      </w:r>
    </w:p>
    <w:p w14:paraId="319E8F64" w14:textId="34D5129D" w:rsidR="00C64B2C" w:rsidRDefault="0090761B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 xml:space="preserve">۴)</w:t>
      </w:r>
      <w:r>
        <w:rPr>
          <w:sz w:val="26"/>
          <w:szCs w:val="26"/>
          <w:rtl/>
        </w:rPr>
        <w:tab/>
        <w:t xml:space="preserve">برخلاف </w:t>
      </w:r>
      <w:proofErr w:type="spellStart"/>
      <w:r>
        <w:rPr>
          <w:sz w:val="26"/>
          <w:szCs w:val="26"/>
          <w:rtl/>
        </w:rPr>
        <w:t xml:space="preserve">پرده‌های</w:t>
      </w:r>
      <w:proofErr w:type="spellEnd"/>
      <w:r>
        <w:rPr>
          <w:sz w:val="26"/>
          <w:szCs w:val="26"/>
          <w:rtl/>
        </w:rPr>
        <w:t xml:space="preserve"> دیگر</w:t>
      </w:r>
      <w:r w:rsidR="00FB7C90">
        <w:rPr>
          <w:rFonts w:hint="cs"/>
          <w:sz w:val="26"/>
          <w:szCs w:val="26"/>
          <w:rtl/>
        </w:rPr>
        <w:t xml:space="preserve">،</w:t>
      </w:r>
      <w:r>
        <w:rPr>
          <w:sz w:val="26"/>
          <w:szCs w:val="26"/>
          <w:rtl/>
        </w:rPr>
        <w:t xml:space="preserve"> در تماس با </w:t>
      </w:r>
      <w:proofErr w:type="spellStart"/>
      <w:r>
        <w:rPr>
          <w:sz w:val="26"/>
          <w:szCs w:val="26"/>
          <w:rtl/>
        </w:rPr>
        <w:t xml:space="preserve">مادهٔ</w:t>
      </w:r>
      <w:proofErr w:type="spellEnd"/>
      <w:r>
        <w:rPr>
          <w:sz w:val="26"/>
          <w:szCs w:val="26"/>
          <w:rtl/>
        </w:rPr>
        <w:t xml:space="preserve"> سفید نخاع قرار دارد.</w:t>
      </w:r>
    </w:p>
    <w:p w14:paraId="1BA0C1D8" w14:textId="15E99393" w:rsidR="007B3A59" w:rsidRDefault="007B3A59" w:rsidP="007B3A59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پاسخ: </w:t>
      </w:r>
      <w:proofErr w:type="spellStart"/>
      <w:r>
        <w:rPr>
          <w:rFonts w:hint="cs"/>
          <w:b/>
          <w:bCs/>
          <w:rtl/>
        </w:rPr>
        <w:t xml:space="preserve">گزینهٔ</w:t>
      </w:r>
      <w:proofErr w:type="spellEnd"/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۴</w:t>
      </w:r>
    </w:p>
    <w:p>
      <w:pPr>
        <w:keepNext/>
        <w:keepLines/>
        <w:bidi/>
        <w:spacing w:before="140" w:after="60"/>
      </w:pPr>
      <w:r>
        <w:rPr>
          <w:b/>
          <w:bCs/>
          <w:color w:val="1F3864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گزینه</w:t>
            </w:r>
          </w:p>
        </w:tc>
        <w:tc>
          <w:tcPr>
            <w:tcW w:w="37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۱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برخلاف دیگر پرده‌ها، در دو طرف خود با مایعِ محافظت‌کننده در برابر ضربات در تماس است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</w:rPr>
              <w:t xml:space="preserve"> — مایع مغزی ـ نخاعی فقط بین پرده‌هاست؛ پردهٔ میانی از دو سطح، پردهٔ داخلی فقط از سطح خارجی و پردهٔ خارجی فقط از سطح داخلی با مایع در تماس‌اند.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۲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همانند پردهٔ ضخیم‌تر از خود، تنها در شیارهای عمیق مشاهده می‌شود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</w:rPr>
              <w:t xml:space="preserve"> — پردهٔ داخلی در همهٔ شیارها، اما پرده‌های خارجی و میانی فقط در شیارهای عمیق دیده می‌شوند.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۳</w:t>
            </w:r>
          </w:p>
        </w:tc>
        <w:tc>
          <w:tcPr>
            <w:tcW w:w="37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همانند پردهٔ داخلی‌تر از خود با رگ‌های خونی در تماس است</w:t>
            </w:r>
          </w:p>
        </w:tc>
        <w:tc>
          <w:tcPr>
            <w:tcW w:w="5100" w:type="dxa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</w:rPr>
              <w:t xml:space="preserve"> — پرده‌های میانی و داخلی با رگ‌های خونی در تماس‌اند.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۴</w:t>
            </w:r>
          </w:p>
        </w:tc>
        <w:tc>
          <w:tcPr>
            <w:tcW w:w="37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</w:rPr>
              <w:t xml:space="preserve">برخلاف پرده‌های دیگر، در تماس با مادهٔ سفید نخاع قرار دارد</w:t>
            </w:r>
          </w:p>
        </w:tc>
        <w:tc>
          <w:tcPr>
            <w:tcW w:w="5100" w:type="dxa"/>
            <w:shd w:val="clear" w:color="auto" w:fill="E8F4E3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 ← پاسخ</w:t>
            </w:r>
            <w:r>
              <w:rPr>
                <w:sz w:val="22"/>
                <w:szCs w:val="22"/>
                <w:rtl/>
              </w:rPr>
              <w:t xml:space="preserve"> — فقط پردهٔ داخلی با سطح مغز و نخاع تماس دارد (قشر مغز خاکستری و بخش خارجی نخاع سفید است).</w:t>
            </w:r>
          </w:p>
        </w:tc>
      </w:tr>
    </w:tbl>
    <w:p>
      <w:pPr>
        <w:bidi/>
        <w:spacing w:before="0" w:after="0" w:line="120" w:lineRule="exact"/>
        <w:rPr>
          <w:sz w:val="8"/>
          <w:szCs w:val="8"/>
        </w:rPr>
      </w:pPr>
    </w:p>
    <w:p w14:paraId="013942BB" w14:textId="48E69D1B" w:rsidR="007B3A59" w:rsidRDefault="007B3A59" w:rsidP="007B3A59">
      <w:pPr>
        <w:pStyle w:val="ab"/>
        <w:bidi/>
        <w:jc w:val="both"/>
        <w:rPr>
          <w:rtl/>
        </w:rPr>
      </w:pPr>
      <w:r w:rsidRPr="00A95B1D">
        <w:rPr>
          <w:rFonts w:hint="cs"/>
          <w:highlight w:val="cyan"/>
          <w:rtl/>
        </w:rPr>
        <w:t xml:space="preserve">سؤال چی می‌گه؟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 xml:space="preserve">پردهٔ</w:t>
      </w:r>
      <w:proofErr w:type="spellEnd"/>
      <w:r>
        <w:rPr>
          <w:rFonts w:hint="cs"/>
          <w:rtl/>
        </w:rPr>
        <w:t xml:space="preserve"> میانی </w:t>
      </w:r>
      <w:proofErr w:type="spellStart"/>
      <w:r>
        <w:rPr>
          <w:rFonts w:hint="cs"/>
          <w:rtl/>
        </w:rPr>
        <w:t xml:space="preserve">مننژ</w:t>
      </w:r>
      <w:proofErr w:type="spellEnd"/>
      <w:r>
        <w:rPr>
          <w:rFonts w:hint="cs"/>
          <w:rtl/>
        </w:rPr>
        <w:t xml:space="preserve"> دارای </w:t>
      </w:r>
      <w:proofErr w:type="spellStart"/>
      <w:r>
        <w:rPr>
          <w:rFonts w:hint="cs"/>
          <w:rtl/>
        </w:rPr>
        <w:t xml:space="preserve">زوائدی</w:t>
      </w:r>
      <w:proofErr w:type="spellEnd"/>
      <w:r>
        <w:rPr>
          <w:rFonts w:hint="cs"/>
          <w:rtl/>
        </w:rPr>
        <w:t xml:space="preserve"> به سمت </w:t>
      </w:r>
      <w:proofErr w:type="spellStart"/>
      <w:r>
        <w:rPr>
          <w:rFonts w:hint="cs"/>
          <w:rtl/>
        </w:rPr>
        <w:t xml:space="preserve">پردهٔ</w:t>
      </w:r>
      <w:proofErr w:type="spellEnd"/>
      <w:r>
        <w:rPr>
          <w:rFonts w:hint="cs"/>
          <w:rtl/>
        </w:rPr>
        <w:t xml:space="preserve"> داخلی است.</w:t>
      </w:r>
    </w:p>
    <w:p w14:paraId="0CC1A973" w14:textId="77777777" w:rsidR="007B3A59" w:rsidRDefault="007B3A59" w:rsidP="007B3A59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بررسی گزینهٔ پاسخ: تنها پردهٔ داخلی است که برخلاف سایر پرده‌ها با قشر مغز و نخاع در تماس است. قشر مغز خاکستری و بخش خارجی نخاع سفید است.</w:t>
      </w:r>
    </w:p>
    <w:p w14:paraId="7C8E4604" w14:textId="77777777" w:rsidR="007B3A59" w:rsidRDefault="007B3A59" w:rsidP="007B3A59">
      <w:pPr>
        <w:pStyle w:val="ab"/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سایر </w:t>
      </w:r>
      <w:proofErr w:type="spellStart"/>
      <w:r>
        <w:rPr>
          <w:rFonts w:hint="cs"/>
          <w:b/>
          <w:bCs/>
          <w:rtl/>
        </w:rPr>
        <w:t xml:space="preserve">گزینه‌ها</w:t>
      </w:r>
      <w:proofErr w:type="spellEnd"/>
      <w:r>
        <w:rPr>
          <w:rFonts w:hint="cs"/>
          <w:b/>
          <w:bCs/>
          <w:rtl/>
        </w:rPr>
        <w:t xml:space="preserve">:</w:t>
      </w:r>
    </w:p>
    <w:p w14:paraId="7920F75B" w14:textId="77777777" w:rsidR="007B3A59" w:rsidRDefault="007B3A59" w:rsidP="007B3A59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۱- مایع مغزی </w:t>
      </w:r>
      <w:proofErr w:type="spellStart"/>
      <w:r>
        <w:rPr>
          <w:rFonts w:hint="cs"/>
          <w:rtl/>
        </w:rPr>
        <w:t xml:space="preserve">ـ نخاعی</w:t>
      </w:r>
      <w:proofErr w:type="spellEnd"/>
      <w:r>
        <w:rPr>
          <w:rFonts w:hint="cs"/>
          <w:rtl/>
        </w:rPr>
        <w:t xml:space="preserve"> تنها بین پرده‌</w:t>
      </w:r>
      <w:proofErr w:type="spellStart"/>
      <w:r>
        <w:rPr>
          <w:rFonts w:hint="cs"/>
          <w:rtl/>
        </w:rPr>
        <w:t xml:space="preserve">هاست؛</w:t>
      </w:r>
      <w:proofErr w:type="spellEnd"/>
      <w:r>
        <w:rPr>
          <w:rFonts w:hint="cs"/>
          <w:rtl/>
        </w:rPr>
        <w:t xml:space="preserve"> پس پردهٔ میانی از دو سمت، پردهٔ داخلی تنها از سطح خارجی و پردهٔ </w:t>
      </w:r>
      <w:proofErr w:type="spellStart"/>
      <w:r>
        <w:rPr>
          <w:rFonts w:hint="cs"/>
          <w:rtl/>
        </w:rPr>
        <w:t xml:space="preserve">خارجی</w:t>
      </w:r>
      <w:proofErr w:type="spellEnd"/>
      <w:r>
        <w:rPr>
          <w:rFonts w:hint="cs"/>
          <w:rtl/>
        </w:rPr>
        <w:t xml:space="preserve"> تنها از سطح داخلی با این مایع در تماس‌</w:t>
      </w:r>
      <w:proofErr w:type="spellStart"/>
      <w:r>
        <w:rPr>
          <w:rFonts w:hint="cs"/>
          <w:rtl/>
        </w:rPr>
        <w:t xml:space="preserve">اند</w:t>
      </w:r>
      <w:proofErr w:type="spellEnd"/>
      <w:r>
        <w:rPr>
          <w:rFonts w:hint="cs"/>
          <w:rtl/>
        </w:rPr>
        <w:t xml:space="preserve">.</w:t>
      </w:r>
    </w:p>
    <w:p w14:paraId="00BE55E0" w14:textId="77777777" w:rsidR="007B3A59" w:rsidRDefault="007B3A59" w:rsidP="007B3A59">
      <w:pPr>
        <w:pStyle w:val="ab"/>
        <w:bidi/>
        <w:jc w:val="both"/>
        <w:rPr>
          <w:rtl/>
        </w:rPr>
      </w:pPr>
      <w:r>
        <w:rPr>
          <w:rFonts w:hint="cs"/>
          <w:rtl/>
        </w:rPr>
        <w:t xml:space="preserve">۲- </w:t>
      </w:r>
      <w:proofErr w:type="spellStart"/>
      <w:r>
        <w:rPr>
          <w:rFonts w:hint="cs"/>
          <w:rtl/>
        </w:rPr>
        <w:t xml:space="preserve">پردهٔ</w:t>
      </w:r>
      <w:proofErr w:type="spellEnd"/>
      <w:r>
        <w:rPr>
          <w:rFonts w:hint="cs"/>
          <w:rtl/>
        </w:rPr>
        <w:t xml:space="preserve"> داخلی در </w:t>
      </w:r>
      <w:proofErr w:type="spellStart"/>
      <w:r>
        <w:rPr>
          <w:rFonts w:hint="cs"/>
          <w:rtl/>
        </w:rPr>
        <w:t xml:space="preserve">همهٔ</w:t>
      </w:r>
      <w:proofErr w:type="spellEnd"/>
      <w:r>
        <w:rPr>
          <w:rFonts w:hint="cs"/>
          <w:rtl/>
        </w:rPr>
        <w:t xml:space="preserve"> شیارها و </w:t>
      </w:r>
      <w:proofErr w:type="spellStart"/>
      <w:r>
        <w:rPr>
          <w:rFonts w:hint="cs"/>
          <w:rtl/>
        </w:rPr>
        <w:t xml:space="preserve">پرده‌های</w:t>
      </w:r>
      <w:proofErr w:type="spellEnd"/>
      <w:r>
        <w:rPr>
          <w:rFonts w:hint="cs"/>
          <w:rtl/>
        </w:rPr>
        <w:t xml:space="preserve"> خارجی و میانی فقط در شیارهای عمیق مشاهده </w:t>
      </w:r>
      <w:proofErr w:type="spellStart"/>
      <w:r>
        <w:rPr>
          <w:rFonts w:hint="cs"/>
          <w:rtl/>
        </w:rPr>
        <w:t xml:space="preserve">می‌شوند</w:t>
      </w:r>
      <w:proofErr w:type="spellEnd"/>
      <w:r>
        <w:rPr>
          <w:rFonts w:hint="cs"/>
          <w:rtl/>
        </w:rPr>
        <w:t xml:space="preserve">.</w:t>
      </w:r>
    </w:p>
    <w:p w14:paraId="20F11093" w14:textId="7D5F498C" w:rsidR="007B3A59" w:rsidRDefault="00DB53ED" w:rsidP="007B3A59">
      <w:pPr>
        <w:pStyle w:val="ab"/>
        <w:bidi/>
        <w:jc w:val="both"/>
        <w:rPr>
          <w:rtl/>
        </w:rPr>
      </w:pPr>
      <w:r>
        <w:rPr>
          <w:rFonts w:hint="cs"/>
          <w:noProof/>
          <w:rtl/>
          <w:lang w:val="fa-IR"/>
        </w:rPr>
        <w:lastRenderedPageBreak/>
        <w:drawing>
          <wp:anchor distT="0" distB="0" distL="114300" distR="114300" simplePos="0" relativeHeight="251663360" behindDoc="0" locked="0" layoutInCell="1" allowOverlap="1" wp14:anchorId="49BD6F96" wp14:editId="766D9628">
            <wp:simplePos x="0" y="0"/>
            <wp:positionH relativeFrom="column">
              <wp:posOffset>357505</wp:posOffset>
            </wp:positionH>
            <wp:positionV relativeFrom="paragraph">
              <wp:posOffset>572135</wp:posOffset>
            </wp:positionV>
            <wp:extent cx="2778760" cy="1441450"/>
            <wp:effectExtent l="0" t="0" r="2540" b="6350"/>
            <wp:wrapTopAndBottom/>
            <wp:docPr id="3" name="تصوی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تصویر 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876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3A59">
        <w:rPr>
          <w:rFonts w:hint="cs"/>
          <w:rtl/>
        </w:rPr>
        <w:t xml:space="preserve">۳- پرده‌های داخلی و میانی با </w:t>
      </w:r>
      <w:proofErr w:type="spellStart"/>
      <w:r w:rsidR="007B3A59">
        <w:rPr>
          <w:rFonts w:hint="cs"/>
          <w:rtl/>
        </w:rPr>
        <w:t xml:space="preserve">رگ‌های</w:t>
      </w:r>
      <w:proofErr w:type="spellEnd"/>
      <w:r w:rsidR="007B3A59">
        <w:rPr>
          <w:rFonts w:hint="cs"/>
          <w:rtl/>
        </w:rPr>
        <w:t xml:space="preserve"> خونی در تماس‌</w:t>
      </w:r>
      <w:proofErr w:type="spellStart"/>
      <w:r w:rsidR="007B3A59">
        <w:rPr>
          <w:rFonts w:hint="cs"/>
          <w:rtl/>
        </w:rPr>
        <w:t xml:space="preserve">اند</w:t>
      </w:r>
      <w:proofErr w:type="spellEnd"/>
      <w:r w:rsidR="007B3A59">
        <w:rPr>
          <w:rFonts w:hint="cs"/>
          <w:rtl/>
        </w:rPr>
        <w:t xml:space="preserve">.</w:t>
      </w:r>
    </w:p>
    <w:p w14:paraId="5B159298" w14:textId="5C3FA64C" w:rsidR="007B3A59" w:rsidRDefault="007F2D2D" w:rsidP="00D064FB">
      <w:pPr>
        <w:pStyle w:val="ab"/>
        <w:rPr>
          <w:rtl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35FFADC" wp14:editId="5AF1F226">
            <wp:simplePos x="0" y="0"/>
            <wp:positionH relativeFrom="column">
              <wp:posOffset>3979545</wp:posOffset>
            </wp:positionH>
            <wp:positionV relativeFrom="paragraph">
              <wp:posOffset>136525</wp:posOffset>
            </wp:positionV>
            <wp:extent cx="1978660" cy="1483995"/>
            <wp:effectExtent l="0" t="0" r="2540" b="1905"/>
            <wp:wrapTopAndBottom/>
            <wp:docPr id="2" name="تصوی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تصویر 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866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F11433" w14:textId="06E273C7" w:rsidR="007B3A59" w:rsidRDefault="007B3A59" w:rsidP="007B3A59">
      <w:pPr>
        <w:keepLines/>
        <w:bidi/>
        <w:spacing w:line="223" w:lineRule="auto"/>
        <w:ind w:left="837" w:hanging="270"/>
        <w:jc w:val="both"/>
      </w:pPr>
    </w:p>
    <w:p>
      <w:pPr>
        <w:keepNext/>
        <w:keepLines/>
        <w:shd w:val="clear" w:color="auto" w:fill="1F3864"/>
        <w:bidi/>
        <w:spacing w:before="240" w:after="60" w:line="30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۲۰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پرده‌های مننژ</w:t>
      </w:r>
    </w:p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1F3864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8FA9C9"/>
          <w:left w:val="single" w:sz="4" w:space="0" w:color="8FA9C9"/>
          <w:bottom w:val="single" w:sz="4" w:space="0" w:color="8FA9C9"/>
          <w:right w:val="single" w:sz="4" w:space="0" w:color="8FA9C9"/>
          <w:insideH w:val="single" w:sz="4" w:space="0" w:color="8FA9C9"/>
          <w:insideV w:val="single" w:sz="4" w:space="0" w:color="8FA9C9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835"/>
        <w:gridCol w:w="2400"/>
        <w:gridCol w:w="1976"/>
        <w:gridCol w:w="1552"/>
        <w:gridCol w:w="1835"/>
      </w:tblGrid>
      <w:tr>
        <w:trPr>
          <w:cantSplit/>
          <w:tblHeader/>
        </w:trPr>
        <w:tc>
          <w:tcPr>
            <w:tcW w:w="1835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پرده</w:t>
            </w:r>
          </w:p>
        </w:tc>
        <w:tc>
          <w:tcPr>
            <w:tcW w:w="2400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تماس با مایع مغزی ـ نخاعی</w:t>
            </w:r>
          </w:p>
        </w:tc>
        <w:tc>
          <w:tcPr>
            <w:tcW w:w="1976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حضور در شیارها</w:t>
            </w:r>
          </w:p>
        </w:tc>
        <w:tc>
          <w:tcPr>
            <w:tcW w:w="1552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تماس با رگ‌ها</w:t>
            </w:r>
          </w:p>
        </w:tc>
        <w:tc>
          <w:tcPr>
            <w:tcW w:w="1835" w:type="dxa"/>
            <w:shd w:val="clear" w:color="auto" w:fill="D6E4F5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تماس با مغز و نخاع</w:t>
            </w:r>
          </w:p>
        </w:tc>
      </w:tr>
      <w:tr>
        <w:trPr>
          <w:cantSplit/>
        </w:trPr>
        <w:tc>
          <w:tcPr>
            <w:tcW w:w="1835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خارجی (ضخیم‌تر)</w:t>
            </w:r>
          </w:p>
        </w:tc>
        <w:tc>
          <w:tcPr>
            <w:tcW w:w="24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فقط سطح داخلی</w:t>
            </w:r>
          </w:p>
        </w:tc>
        <w:tc>
          <w:tcPr>
            <w:tcW w:w="1976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فقط شیارهای عمیق</w:t>
            </w:r>
          </w:p>
        </w:tc>
        <w:tc>
          <w:tcPr>
            <w:tcW w:w="1552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—</w:t>
            </w:r>
          </w:p>
        </w:tc>
        <w:tc>
          <w:tcPr>
            <w:tcW w:w="1835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1835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میانی (دارای زوائد)</w:t>
            </w:r>
          </w:p>
        </w:tc>
        <w:tc>
          <w:tcPr>
            <w:tcW w:w="24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هر دو سطح</w:t>
            </w:r>
          </w:p>
        </w:tc>
        <w:tc>
          <w:tcPr>
            <w:tcW w:w="1976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فقط شیارهای عمیق</w:t>
            </w:r>
          </w:p>
        </w:tc>
        <w:tc>
          <w:tcPr>
            <w:tcW w:w="1552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1835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1835" w:type="dxa"/>
            <w:shd w:val="clear" w:color="auto" w:fill="F3F7FC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</w:rPr>
              <w:t xml:space="preserve">داخلی</w:t>
            </w:r>
          </w:p>
        </w:tc>
        <w:tc>
          <w:tcPr>
            <w:tcW w:w="2400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فقط سطح خارجی</w:t>
            </w:r>
          </w:p>
        </w:tc>
        <w:tc>
          <w:tcPr>
            <w:tcW w:w="1976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</w:rPr>
              <w:t xml:space="preserve">همهٔ شیارها</w:t>
            </w:r>
          </w:p>
        </w:tc>
        <w:tc>
          <w:tcPr>
            <w:tcW w:w="1552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1835" w:type="dxa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</w:tbl>
    <w:p>
      <w:pPr>
        <w:keepLines/>
        <w:bidi/>
        <w:spacing w:before="60" w:after="40" w:line="264" w:lineRule="auto"/>
        <w:jc w:val="both"/>
      </w:pPr>
      <w:r>
        <w:rPr>
          <w:color w:val="444444"/>
          <w:sz w:val="20"/>
          <w:szCs w:val="20"/>
          <w:rtl/>
        </w:rPr>
        <w:t xml:space="preserve">سه پردهٔ مننژ از جنس بافت پیوندی‌اند و همراه با استخوان‌های جمجمه و ستون مهره از مغز و نخاع حفاظت می‌کنند؛ فضای بین پرده‌ها را مایع مغزی ـ نخاعی پر کرده است.</w:t>
      </w:r>
    </w:p>
    <w:p>
      <w:pPr>
        <w:keepNext/>
        <w:keepLines/>
        <w:bidi/>
        <w:spacing w:before="140" w:after="60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1F3864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0"/>
        <w:jc w:val="center"/>
      </w:pPr>
      <w:r>
        <w:drawing>
          <wp:inline distT="0" distB="0" distL="0" distR="0">
            <wp:extent cx="5760000" cy="3456000"/>
            <wp:effectExtent l="0" t="0" r="0" b="0"/>
            <wp:docPr id="9020" name="Chart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" name="chart20.png"/>
                    <pic:cNvPicPr/>
                  </pic:nvPicPr>
                  <pic:blipFill>
                    <a:blip r:embed="rIdChart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120"/>
      </w:pPr>
      <w:r>
        <w:rPr>
          <w:b/>
          <w:bCs/>
          <w:color w:val="555555"/>
          <w:sz w:val="18"/>
          <w:szCs w:val="18"/>
          <w:rtl/>
        </w:rPr>
        <w:t xml:space="preserve">منبع: </w:t>
      </w:r>
      <w:r>
        <w:rPr>
          <w:color w:val="555555"/>
          <w:sz w:val="18"/>
          <w:szCs w:val="18"/>
          <w:rtl/>
        </w:rPr>
        <w:t xml:space="preserve">زیست‌شناسی ۲ (یازدهم) — فصل ۱ (تنظیم عصبی)، گفتار ۲؛ صفحهٔ ۹ (شکل ۱۲)</w:t>
      </w:r>
    </w:p>
    <w:sectPr w:rsidR="007B3A59">
      <w:headerReference w:type="default" r:id="rId23"/>
      <w:pgSz w:w="11906" w:h="16838"/>
      <w:pgMar w:top="1560" w:right="1134" w:bottom="1100" w:left="1000" w:header="1020" w:footer="567" w:gutter="0"/>
      <w:pgNumType w:start="2"/>
      <w:cols w:space="708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49C97" w14:textId="77777777" w:rsidR="00AD1ABB" w:rsidRDefault="00AD1ABB">
      <w:r>
        <w:separator/>
      </w:r>
    </w:p>
  </w:endnote>
  <w:endnote w:type="continuationSeparator" w:id="0">
    <w:p w14:paraId="59C31257" w14:textId="77777777" w:rsidR="00AD1ABB" w:rsidRDefault="00AD1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  <w:embedRegular r:id="rId1" w:fontKey="{703E73D9-7DE7-6449-A148-7E794821BA2A}"/>
    <w:embedBold r:id="rId2" w:fontKey="{9D427006-335C-7F40-A6F4-942D9B14F06E}"/>
    <w:embedItalic r:id="rId3" w:fontKey="{6A9F90F3-1A97-EF4B-9204-6ECB7D38EE09}"/>
    <w:embedBoldItalic r:id="rId4" w:fontKey="{6379626F-B9BB-A042-BEEE-AE38A767276D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5" w:fontKey="{B757B856-DD94-4B12-865B-6147E3BD4EC0}"/>
    <w:embedBold r:id="rId6" w:fontKey="{EB8510DE-08F1-482C-9D8A-CAB34A566CC3}"/>
    <w:embedItalic r:id="rId7" w:fontKey="{0DA1BE32-3822-4D3E-B0AF-E2D1572F8DFE}"/>
    <w:embedBoldItalic r:id="rId8" w:fontKey="{1CF68EDB-2E42-4771-AF43-5F3DB9CF741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emps Nouveau">
    <w:charset w:val="00"/>
    <w:family w:val="swiss"/>
    <w:pitch w:val="variable"/>
    <w:sig w:usb0="00000003" w:usb1="00000000" w:usb2="00000000" w:usb3="00000000" w:csb0="00000001" w:csb1="00000000"/>
    <w:embedBold r:id="rId9" w:fontKey="{B8D1261E-D956-2845-BD94-17DD74FF198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9410C70C-1C92-4C3F-A286-C9DE443716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38CDA" w14:textId="77777777" w:rsidR="00AD1ABB" w:rsidRDefault="00AD1ABB">
      <w:r>
        <w:separator/>
      </w:r>
    </w:p>
  </w:footnote>
  <w:footnote w:type="continuationSeparator" w:id="0">
    <w:p w14:paraId="6BCAD9EA" w14:textId="77777777" w:rsidR="00AD1ABB" w:rsidRDefault="00AD1A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977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86"/>
      <w:gridCol w:w="4886"/>
    </w:tblGrid>
    <w:tr w:rsidR="00C64B2C" w14:paraId="1DA9F35B" w14:textId="77777777">
      <w:trPr>
        <w:cantSplit/>
      </w:trPr>
      <w:tc>
        <w:tcPr>
          <w:tcW w:w="4886" w:type="dxa"/>
          <w:tcBorders>
            <w:bottom w:val="single" w:sz="8" w:space="0" w:color="000000"/>
          </w:tcBorders>
        </w:tcPr>
        <w:p w14:paraId="69FFC0F4" w14:textId="77777777" w:rsidR="00C64B2C" w:rsidRDefault="0090761B">
          <w:pPr>
            <w:keepLines/>
            <w:bidi/>
          </w:pPr>
          <w:proofErr w:type="spellStart"/>
          <w:r>
            <w:rPr>
              <w:b/>
              <w:bCs/>
              <w:sz w:val="24"/>
              <w:szCs w:val="24"/>
              <w:rtl/>
            </w:rPr>
            <w:t>زیست‌شناسی</w:t>
          </w:r>
          <w:proofErr w:type="spellEnd"/>
          <w:r>
            <w:rPr>
              <w:b/>
              <w:bCs/>
              <w:sz w:val="24"/>
              <w:szCs w:val="24"/>
              <w:rtl/>
            </w:rPr>
            <w:t>- گروه آزمایشی علوم تجربی ۱۴۰۶</w:t>
          </w:r>
        </w:p>
      </w:tc>
      <w:tc>
        <w:tcPr>
          <w:tcW w:w="4886" w:type="dxa"/>
          <w:tcBorders>
            <w:bottom w:val="single" w:sz="8" w:space="0" w:color="000000"/>
          </w:tcBorders>
        </w:tcPr>
        <w:p w14:paraId="139A332D" w14:textId="77777777" w:rsidR="00C64B2C" w:rsidRDefault="0090761B">
          <w:pPr>
            <w:keepLines/>
            <w:bidi/>
            <w:jc w:val="right"/>
          </w:pPr>
          <w:r>
            <w:rPr>
              <w:b/>
              <w:bCs/>
              <w:sz w:val="24"/>
              <w:szCs w:val="24"/>
              <w:rtl/>
            </w:rPr>
            <w:t xml:space="preserve">صفحه </w:t>
          </w:r>
          <w:r>
            <w:rPr>
              <w:b/>
              <w:bCs/>
              <w:sz w:val="24"/>
              <w:szCs w:val="24"/>
              <w:rtl/>
            </w:rPr>
            <w:fldChar w:fldCharType="begin"/>
          </w:r>
          <w:r>
            <w:rPr>
              <w:b/>
              <w:bCs/>
              <w:sz w:val="24"/>
              <w:szCs w:val="24"/>
              <w:rtl/>
            </w:rPr>
            <w:instrText xml:space="preserve"> PAGE </w:instrText>
          </w:r>
          <w:r>
            <w:rPr>
              <w:b/>
              <w:bCs/>
              <w:sz w:val="24"/>
              <w:szCs w:val="24"/>
              <w:rtl/>
            </w:rPr>
            <w:fldChar w:fldCharType="separate"/>
          </w:r>
          <w:r>
            <w:rPr>
              <w:b/>
              <w:bCs/>
              <w:sz w:val="24"/>
              <w:szCs w:val="24"/>
              <w:rtl/>
            </w:rPr>
            <w:t>2</w:t>
          </w:r>
          <w:r>
            <w:rPr>
              <w:b/>
              <w:bCs/>
              <w:sz w:val="24"/>
              <w:szCs w:val="24"/>
              <w:rtl/>
            </w:rPr>
            <w:fldChar w:fldCharType="end"/>
          </w:r>
        </w:p>
      </w:tc>
    </w:tr>
  </w:tbl>
  <w:p w14:paraId="1BE9B1C4" w14:textId="77777777" w:rsidR="00C64B2C" w:rsidRDefault="00C64B2C">
    <w:pPr>
      <w:keepLines/>
      <w:bidi/>
      <w:spacing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461010"/>
    <w:multiLevelType w:val="hybridMultilevel"/>
    <w:tmpl w:val="F998C5D8"/>
    <w:lvl w:ilvl="0" w:tplc="FFFFFFFF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800491">
    <w:abstractNumId w:val="8"/>
  </w:num>
  <w:num w:numId="2" w16cid:durableId="2099983852">
    <w:abstractNumId w:val="6"/>
  </w:num>
  <w:num w:numId="3" w16cid:durableId="1928613628">
    <w:abstractNumId w:val="5"/>
  </w:num>
  <w:num w:numId="4" w16cid:durableId="1925645365">
    <w:abstractNumId w:val="4"/>
  </w:num>
  <w:num w:numId="5" w16cid:durableId="922228103">
    <w:abstractNumId w:val="7"/>
  </w:num>
  <w:num w:numId="6" w16cid:durableId="1177308048">
    <w:abstractNumId w:val="3"/>
  </w:num>
  <w:num w:numId="7" w16cid:durableId="288828149">
    <w:abstractNumId w:val="2"/>
  </w:num>
  <w:num w:numId="8" w16cid:durableId="1068578382">
    <w:abstractNumId w:val="1"/>
  </w:num>
  <w:num w:numId="9" w16cid:durableId="1095512884">
    <w:abstractNumId w:val="0"/>
  </w:num>
  <w:num w:numId="10" w16cid:durableId="6778506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AF6"/>
    <w:rsid w:val="00033CDC"/>
    <w:rsid w:val="00034616"/>
    <w:rsid w:val="0006063C"/>
    <w:rsid w:val="000779E9"/>
    <w:rsid w:val="0008638C"/>
    <w:rsid w:val="000D2F21"/>
    <w:rsid w:val="000F0E82"/>
    <w:rsid w:val="000F1586"/>
    <w:rsid w:val="00140E7A"/>
    <w:rsid w:val="0015074B"/>
    <w:rsid w:val="00172329"/>
    <w:rsid w:val="001F263E"/>
    <w:rsid w:val="00230959"/>
    <w:rsid w:val="0029639D"/>
    <w:rsid w:val="002D1BEE"/>
    <w:rsid w:val="002E3405"/>
    <w:rsid w:val="00326F90"/>
    <w:rsid w:val="00377B7D"/>
    <w:rsid w:val="00380219"/>
    <w:rsid w:val="003D6382"/>
    <w:rsid w:val="003F170B"/>
    <w:rsid w:val="004036B3"/>
    <w:rsid w:val="004158FC"/>
    <w:rsid w:val="00473861"/>
    <w:rsid w:val="004C186D"/>
    <w:rsid w:val="00561A37"/>
    <w:rsid w:val="00562E75"/>
    <w:rsid w:val="00577C9F"/>
    <w:rsid w:val="00594D9D"/>
    <w:rsid w:val="005F6CAE"/>
    <w:rsid w:val="00626ED6"/>
    <w:rsid w:val="0063066D"/>
    <w:rsid w:val="00636E92"/>
    <w:rsid w:val="006455A2"/>
    <w:rsid w:val="00645A1F"/>
    <w:rsid w:val="006560D3"/>
    <w:rsid w:val="00710CC6"/>
    <w:rsid w:val="007120AE"/>
    <w:rsid w:val="007353E3"/>
    <w:rsid w:val="00755B8C"/>
    <w:rsid w:val="00755C18"/>
    <w:rsid w:val="00767642"/>
    <w:rsid w:val="007B27DF"/>
    <w:rsid w:val="007B3A59"/>
    <w:rsid w:val="007F2D2D"/>
    <w:rsid w:val="007F77C8"/>
    <w:rsid w:val="008B1427"/>
    <w:rsid w:val="008B2A0A"/>
    <w:rsid w:val="008E3C19"/>
    <w:rsid w:val="0090761B"/>
    <w:rsid w:val="009A10D2"/>
    <w:rsid w:val="00A21D4C"/>
    <w:rsid w:val="00A46E96"/>
    <w:rsid w:val="00A52481"/>
    <w:rsid w:val="00A7726A"/>
    <w:rsid w:val="00AA1D8D"/>
    <w:rsid w:val="00AB19B4"/>
    <w:rsid w:val="00AB4AF8"/>
    <w:rsid w:val="00AB4D1D"/>
    <w:rsid w:val="00AD1ABB"/>
    <w:rsid w:val="00AE6E0E"/>
    <w:rsid w:val="00B47730"/>
    <w:rsid w:val="00B6118A"/>
    <w:rsid w:val="00BB0191"/>
    <w:rsid w:val="00BD39BD"/>
    <w:rsid w:val="00C0064D"/>
    <w:rsid w:val="00C368F6"/>
    <w:rsid w:val="00C60041"/>
    <w:rsid w:val="00C64B2C"/>
    <w:rsid w:val="00C6505E"/>
    <w:rsid w:val="00CB0664"/>
    <w:rsid w:val="00CB4489"/>
    <w:rsid w:val="00CC1319"/>
    <w:rsid w:val="00CD27F8"/>
    <w:rsid w:val="00CD3F4A"/>
    <w:rsid w:val="00D115CB"/>
    <w:rsid w:val="00D44BD3"/>
    <w:rsid w:val="00D6317A"/>
    <w:rsid w:val="00DA379D"/>
    <w:rsid w:val="00DB53ED"/>
    <w:rsid w:val="00DD1545"/>
    <w:rsid w:val="00DD2EA2"/>
    <w:rsid w:val="00DF06AD"/>
    <w:rsid w:val="00DF3529"/>
    <w:rsid w:val="00E82262"/>
    <w:rsid w:val="00E83F8C"/>
    <w:rsid w:val="00EA5141"/>
    <w:rsid w:val="00EC31A4"/>
    <w:rsid w:val="00F07399"/>
    <w:rsid w:val="00F52736"/>
    <w:rsid w:val="00FB7C90"/>
    <w:rsid w:val="00FC6239"/>
    <w:rsid w:val="00FC693F"/>
    <w:rsid w:val="00FD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/"/>
  <w:listSeparator w:val="؛"/>
  <w14:docId w14:val="33B6100C"/>
  <w14:defaultImageDpi w14:val="300"/>
  <w15:docId w15:val="{83FB39CB-C16A-4E28-9FCC-8056D229B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B Nazanin"/>
        <w:sz w:val="22"/>
        <w:szCs w:val="22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a2">
    <w:name w:val="heading 1"/>
    <w:basedOn w:val="a1"/>
    <w:next w:val="a1"/>
    <w:link w:val="a3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سرصفحه نویسه"/>
    <w:basedOn w:val="a4"/>
    <w:link w:val="a7"/>
    <w:uiPriority w:val="99"/>
    <w:rsid w:val="00E618BF"/>
  </w:style>
  <w:style w:type="paragraph" w:styleId="a9">
    <w:name w:val="footer"/>
    <w:basedOn w:val="a1"/>
    <w:link w:val="aa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a">
    <w:name w:val="پانویس نویسه"/>
    <w:basedOn w:val="a4"/>
    <w:link w:val="a9"/>
    <w:uiPriority w:val="99"/>
    <w:rsid w:val="00E618BF"/>
  </w:style>
  <w:style w:type="paragraph" w:styleId="ab">
    <w:name w:val="No Spacing"/>
    <w:uiPriority w:val="1"/>
    <w:qFormat/>
    <w:rsid w:val="00FC693F"/>
  </w:style>
  <w:style w:type="character" w:customStyle="1" w:styleId="a3">
    <w:name w:val="عنوان ۱ نویسه"/>
    <w:basedOn w:val="a4"/>
    <w:link w:val="a2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عنوان 2 نویسه"/>
    <w:basedOn w:val="a4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عنوان 3 نویسه"/>
    <w:basedOn w:val="a4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c">
    <w:name w:val="Title"/>
    <w:basedOn w:val="a1"/>
    <w:next w:val="a1"/>
    <w:link w:val="ad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d">
    <w:name w:val="عنوان نویسه"/>
    <w:basedOn w:val="a4"/>
    <w:link w:val="ac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e">
    <w:name w:val="Subtitle"/>
    <w:basedOn w:val="a1"/>
    <w:next w:val="a1"/>
    <w:link w:val="af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">
    <w:name w:val="زیر نویس نویسه"/>
    <w:basedOn w:val="a4"/>
    <w:link w:val="a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0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1">
    <w:name w:val="Body Text"/>
    <w:basedOn w:val="a1"/>
    <w:link w:val="af2"/>
    <w:uiPriority w:val="99"/>
    <w:unhideWhenUsed/>
    <w:rsid w:val="00AA1D8D"/>
    <w:pPr>
      <w:spacing w:after="120"/>
    </w:pPr>
  </w:style>
  <w:style w:type="character" w:customStyle="1" w:styleId="af2">
    <w:name w:val="متن بدنه نویسه"/>
    <w:basedOn w:val="a4"/>
    <w:link w:val="af1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متن بدنه 2 نویسه"/>
    <w:basedOn w:val="a4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متن بدنه 3 نویسه"/>
    <w:basedOn w:val="a4"/>
    <w:link w:val="33"/>
    <w:uiPriority w:val="99"/>
    <w:rsid w:val="00AA1D8D"/>
    <w:rPr>
      <w:sz w:val="16"/>
      <w:szCs w:val="16"/>
    </w:rPr>
  </w:style>
  <w:style w:type="paragraph" w:styleId="af3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4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5">
    <w:name w:val="macro"/>
    <w:link w:val="af6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6">
    <w:name w:val="متن ماکرو نویسه"/>
    <w:basedOn w:val="a4"/>
    <w:link w:val="af5"/>
    <w:uiPriority w:val="99"/>
    <w:rsid w:val="0029639D"/>
    <w:rPr>
      <w:rFonts w:ascii="Courier" w:hAnsi="Courier"/>
      <w:sz w:val="20"/>
      <w:szCs w:val="20"/>
    </w:rPr>
  </w:style>
  <w:style w:type="paragraph" w:styleId="af7">
    <w:name w:val="Quote"/>
    <w:basedOn w:val="a1"/>
    <w:next w:val="a1"/>
    <w:link w:val="af8"/>
    <w:uiPriority w:val="29"/>
    <w:qFormat/>
    <w:rsid w:val="00FC693F"/>
    <w:rPr>
      <w:i/>
      <w:iCs/>
      <w:color w:val="000000" w:themeColor="text1"/>
    </w:rPr>
  </w:style>
  <w:style w:type="character" w:customStyle="1" w:styleId="af8">
    <w:name w:val="نقل قول نویسه"/>
    <w:basedOn w:val="a4"/>
    <w:link w:val="af7"/>
    <w:uiPriority w:val="29"/>
    <w:rsid w:val="00FC693F"/>
    <w:rPr>
      <w:i/>
      <w:iCs/>
      <w:color w:val="000000" w:themeColor="text1"/>
    </w:rPr>
  </w:style>
  <w:style w:type="character" w:customStyle="1" w:styleId="40">
    <w:name w:val="عنوان 4 نویسه"/>
    <w:basedOn w:val="a4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سرصفحه 5 نویسه"/>
    <w:basedOn w:val="a4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سرصفحه 6 نویسه"/>
    <w:basedOn w:val="a4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سرصفحه 7 نویسه"/>
    <w:basedOn w:val="a4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سرصفحه 8 نویسه"/>
    <w:basedOn w:val="a4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سرصفحه 9 نویسه"/>
    <w:basedOn w:val="a4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a">
    <w:name w:val="Strong"/>
    <w:basedOn w:val="a4"/>
    <w:uiPriority w:val="22"/>
    <w:qFormat/>
    <w:rsid w:val="00FC693F"/>
    <w:rPr>
      <w:b/>
      <w:bCs/>
    </w:rPr>
  </w:style>
  <w:style w:type="character" w:styleId="afb">
    <w:name w:val="Emphasis"/>
    <w:basedOn w:val="a4"/>
    <w:uiPriority w:val="20"/>
    <w:qFormat/>
    <w:rsid w:val="00FC693F"/>
    <w:rPr>
      <w:i/>
      <w:iCs/>
    </w:rPr>
  </w:style>
  <w:style w:type="paragraph" w:styleId="afc">
    <w:name w:val="Intense Quote"/>
    <w:basedOn w:val="a1"/>
    <w:next w:val="a1"/>
    <w:link w:val="afd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نقل قول قوی نویسه"/>
    <w:basedOn w:val="a4"/>
    <w:link w:val="afc"/>
    <w:uiPriority w:val="30"/>
    <w:rsid w:val="00FC693F"/>
    <w:rPr>
      <w:b/>
      <w:bCs/>
      <w:i/>
      <w:iCs/>
      <w:color w:val="4F81BD" w:themeColor="accent1"/>
    </w:rPr>
  </w:style>
  <w:style w:type="character" w:styleId="afe">
    <w:name w:val="Subtle Emphasis"/>
    <w:basedOn w:val="a4"/>
    <w:uiPriority w:val="19"/>
    <w:qFormat/>
    <w:rsid w:val="00FC693F"/>
    <w:rPr>
      <w:i/>
      <w:iCs/>
      <w:color w:val="808080" w:themeColor="text1" w:themeTint="7F"/>
    </w:rPr>
  </w:style>
  <w:style w:type="character" w:styleId="aff">
    <w:name w:val="Intense Emphasis"/>
    <w:basedOn w:val="a4"/>
    <w:uiPriority w:val="21"/>
    <w:qFormat/>
    <w:rsid w:val="00FC693F"/>
    <w:rPr>
      <w:b/>
      <w:bCs/>
      <w:i/>
      <w:iCs/>
      <w:color w:val="4F81BD" w:themeColor="accent1"/>
    </w:rPr>
  </w:style>
  <w:style w:type="character" w:styleId="aff0">
    <w:name w:val="Subtle Reference"/>
    <w:basedOn w:val="a4"/>
    <w:uiPriority w:val="31"/>
    <w:qFormat/>
    <w:rsid w:val="00FC693F"/>
    <w:rPr>
      <w:smallCaps/>
      <w:color w:val="C0504D" w:themeColor="accent2"/>
      <w:u w:val="single"/>
    </w:rPr>
  </w:style>
  <w:style w:type="character" w:styleId="aff1">
    <w:name w:val="Intense Reference"/>
    <w:basedOn w:val="a4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2">
    <w:name w:val="Book Title"/>
    <w:basedOn w:val="a4"/>
    <w:uiPriority w:val="33"/>
    <w:qFormat/>
    <w:rsid w:val="00FC693F"/>
    <w:rPr>
      <w:b/>
      <w:bCs/>
      <w:smallCaps/>
      <w:spacing w:val="5"/>
    </w:rPr>
  </w:style>
  <w:style w:type="paragraph" w:styleId="aff3">
    <w:name w:val="TOC Heading"/>
    <w:basedOn w:val="a2"/>
    <w:next w:val="a1"/>
    <w:uiPriority w:val="39"/>
    <w:semiHidden/>
    <w:unhideWhenUsed/>
    <w:qFormat/>
    <w:rsid w:val="00FC693F"/>
    <w:pPr>
      <w:outlineLvl w:val="9"/>
    </w:pPr>
  </w:style>
  <w:style w:type="table" w:styleId="aff4">
    <w:name w:val="Table Grid"/>
    <w:basedOn w:val="a5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5">
    <w:name w:val="Light Shading"/>
    <w:basedOn w:val="a5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5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5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5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5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5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5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6">
    <w:name w:val="Light List"/>
    <w:basedOn w:val="a5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5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5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5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5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5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7">
    <w:name w:val="Light Grid"/>
    <w:basedOn w:val="a5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5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5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5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5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5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5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">
    <w:name w:val="Medium Shading 1"/>
    <w:basedOn w:val="a5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0">
    <w:name w:val="Medium List 1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1">
    <w:name w:val="Medium Grid 1"/>
    <w:basedOn w:val="a5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5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5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5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5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5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5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8">
    <w:name w:val="Dark List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9">
    <w:name w:val="Colorful Shading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a">
    <w:name w:val="Colorful List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b">
    <w:name w:val="Colorful Grid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Chart01" Type="http://schemas.openxmlformats.org/officeDocument/2006/relationships/image" Target="media/chart01.png"/><Relationship Id="rIdChart02" Type="http://schemas.openxmlformats.org/officeDocument/2006/relationships/image" Target="media/chart02.png"/><Relationship Id="rIdChart03" Type="http://schemas.openxmlformats.org/officeDocument/2006/relationships/image" Target="media/chart03.png"/><Relationship Id="rIdChart04" Type="http://schemas.openxmlformats.org/officeDocument/2006/relationships/image" Target="media/chart04.png"/><Relationship Id="rIdChart05" Type="http://schemas.openxmlformats.org/officeDocument/2006/relationships/image" Target="media/chart05.png"/><Relationship Id="rIdChart06" Type="http://schemas.openxmlformats.org/officeDocument/2006/relationships/image" Target="media/chart06.png"/><Relationship Id="rIdChart07" Type="http://schemas.openxmlformats.org/officeDocument/2006/relationships/image" Target="media/chart07.png"/><Relationship Id="rIdChart08" Type="http://schemas.openxmlformats.org/officeDocument/2006/relationships/image" Target="media/chart08.png"/><Relationship Id="rIdChart09" Type="http://schemas.openxmlformats.org/officeDocument/2006/relationships/image" Target="media/chart09.png"/><Relationship Id="rIdChart10" Type="http://schemas.openxmlformats.org/officeDocument/2006/relationships/image" Target="media/chart10.png"/><Relationship Id="rIdChart11" Type="http://schemas.openxmlformats.org/officeDocument/2006/relationships/image" Target="media/chart11.png"/><Relationship Id="rIdChart12" Type="http://schemas.openxmlformats.org/officeDocument/2006/relationships/image" Target="media/chart12.png"/><Relationship Id="rIdChart13" Type="http://schemas.openxmlformats.org/officeDocument/2006/relationships/image" Target="media/chart13.png"/><Relationship Id="rIdChart14" Type="http://schemas.openxmlformats.org/officeDocument/2006/relationships/image" Target="media/chart14.png"/><Relationship Id="rIdChart15" Type="http://schemas.openxmlformats.org/officeDocument/2006/relationships/image" Target="media/chart15.png"/><Relationship Id="rIdChart16" Type="http://schemas.openxmlformats.org/officeDocument/2006/relationships/image" Target="media/chart16.png"/><Relationship Id="rIdChart17" Type="http://schemas.openxmlformats.org/officeDocument/2006/relationships/image" Target="media/chart17.png"/><Relationship Id="rIdChart18" Type="http://schemas.openxmlformats.org/officeDocument/2006/relationships/image" Target="media/chart18.png"/><Relationship Id="rIdChart19" Type="http://schemas.openxmlformats.org/officeDocument/2006/relationships/image" Target="media/chart19.png"/><Relationship Id="rIdChart20" Type="http://schemas.openxmlformats.org/officeDocument/2006/relationships/image" Target="media/chart20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 /><Relationship Id="rId3" Type="http://schemas.openxmlformats.org/officeDocument/2006/relationships/font" Target="fonts/font3.odttf" /><Relationship Id="rId7" Type="http://schemas.openxmlformats.org/officeDocument/2006/relationships/font" Target="fonts/font7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10" Type="http://schemas.openxmlformats.org/officeDocument/2006/relationships/font" Target="fonts/font10.odttf" /><Relationship Id="rId4" Type="http://schemas.openxmlformats.org/officeDocument/2006/relationships/font" Target="fonts/font4.odttf" /><Relationship Id="rId9" Type="http://schemas.openxmlformats.org/officeDocument/2006/relationships/font" Target="fonts/font9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3147</Words>
  <Characters>17939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آزمون اختصاصی گروه آموزشی فراز - زیست‌شناسی یازدهم - مرحله اول</vt:lpstr>
    </vt:vector>
  </TitlesOfParts>
  <Manager/>
  <Company/>
  <LinksUpToDate>false</LinksUpToDate>
  <CharactersWithSpaces>21044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آزمون اختصاصی گروه آموزشی فراز - زیست‌شناسی یازدهم - مرحله اول</dc:title>
  <dc:subject/>
  <dc:creator>گروه آموزشی فراز</dc:creator>
  <cp:keywords/>
  <dc:description>generated by python-docx</dc:description>
  <cp:lastModifiedBy>کاربر مهمان</cp:lastModifiedBy>
  <cp:revision>2</cp:revision>
  <dcterms:created xsi:type="dcterms:W3CDTF">2026-10-07T23:08:00Z</dcterms:created>
  <dcterms:modified xsi:type="dcterms:W3CDTF">2026-10-07T23:08:00Z</dcterms:modified>
  <cp:category/>
</cp:coreProperties>
</file>