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9792"/>
      </w:tblGrid>
      <w:tr>
        <w:trPr>
          <w:cantSplit w:val="1"/>
          <w:tblHeader/>
        </w:trPr>
        <w:tc>
          <w:tcPr>
            <w:tcW w:type="dxa" w:w="9792"/>
            <w:shd w:fill="275D7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21"/>
              </w:rPr>
              <w:t>اصل راهنما: مرکز داده فقط یک عدد نیست؛ باید شاخصی را انتخاب کنیم که نمایندهٔ منصفانهٔ توزیع باشد.</w:t>
            </w:r>
          </w:p>
        </w:tc>
      </w:tr>
    </w:tbl>
    <w:p>
      <w:pPr>
        <w:spacing w:before="160" w:after="4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/>
          <w:color w:val="22343F"/>
          <w:sz w:val="20"/>
        </w:rPr>
        <w:t>کاربرگ دانشجو ـ بدون پاسخ</w:t>
      </w:r>
    </w:p>
    <w:p>
      <w:pPr>
        <w:spacing w:before="0" w:after="60" w:line="276" w:lineRule="auto"/>
        <w:jc w:val="center"/>
        <w:keepNext w:val="0"/>
        <w:bidi w:val="1"/>
        <w:pStyle w:val="Title"/>
      </w:pPr>
      <w:r>
        <w:rPr>
          <w:rFonts w:ascii="B Nazanin" w:hAnsi="B Nazanin" w:cs="B Nazanin" w:eastAsia="B Nazanin"/>
          <w:b/>
          <w:color w:val="000000"/>
          <w:sz w:val="40"/>
        </w:rPr>
        <w:t>بانک ۶۰ تمرین جلسه چهارم</w:t>
      </w:r>
    </w:p>
    <w:p>
      <w:pPr>
        <w:spacing w:before="0" w:after="8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/>
          <w:color w:val="22343F"/>
          <w:sz w:val="24"/>
        </w:rPr>
        <w:t>نما، میانه، میانگین، میانگین وزنی و انتخاب شاخص مناسب</w:t>
      </w:r>
    </w:p>
    <w:p>
      <w:pPr>
        <w:spacing w:before="0" w:after="4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سطوح A تا E: از تعریف و محاسبه تا نقد و طراحی مسئله</w:t>
      </w:r>
    </w:p>
    <w:p>
      <w:pPr>
        <w:spacing w:before="0" w:after="20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 w:val="0"/>
          <w:color w:val="5A6970"/>
          <w:sz w:val="19"/>
        </w:rPr>
        <w:t xml:space="preserve">پیشنهاد اجرا: از ۳۰ تمرین اصلی، ۱۵ تمرین در کلاس و ۱۵ تمرین برای منزل یا بحث انتخاب شود؛ تمرین‌های تکمیلی اختیاری‌اند.</w:t>
      </w:r>
    </w:p>
    <w:p>
      <w:pPr>
        <w:bidi w:val="1"/>
        <w:jc w:val="right"/>
        <w:spacing w:after="120"/>
      </w:pPr>
      <w:r>
        <w:rPr>
          <w:rFonts w:ascii="B Nazanin" w:hAnsi="B Nazanin" w:cs="B Nazanin" w:eastAsia="B Nazanin"/>
          <w:b/>
          <w:color w:val="000000"/>
          <w:sz w:val="22"/>
          <w:szCs w:val="22"/>
        </w:rPr>
        <w:t xml:space="preserve">مسیر ۳۰ تمرین اصلی</w:t>
      </w:r>
    </w:p>
    <w:p>
      <w:pPr>
        <w:bidi w:val="1"/>
        <w:jc w:val="right"/>
        <w:spacing w:after="120"/>
      </w:pPr>
      <w:r>
        <w:rPr>
          <w:rFonts w:ascii="B Nazanin" w:hAnsi="B Nazanin" w:cs="B Nazanin" w:eastAsia="B Nazanin"/>
          <w:b/>
          <w:color w:val="000000"/>
          <w:sz w:val="22"/>
          <w:szCs w:val="22"/>
        </w:rPr>
        <w:t xml:space="preserve">تمرین‌های اصلی این جلسه: 1، 2، 4، 5، 6، 8، 12، 15، 16، 17، 19، 20، 21، 23، 24، 26، 29، 30، 31، 33، 34، 35، 36، 37، 38، 42، 44، 48، 54، 60 .</w:t>
      </w:r>
    </w:p>
    <w:p>
      <w:pPr>
        <w:bidi w:val="1"/>
        <w:jc w:val="right"/>
        <w:spacing w:after="120"/>
      </w:pPr>
      <w:r>
        <w:rPr>
          <w:rFonts w:ascii="B Nazanin" w:hAnsi="B Nazanin" w:cs="B Nazanin" w:eastAsia="B Nazanin"/>
          <w:b/>
          <w:color w:val="000000"/>
          <w:sz w:val="22"/>
          <w:szCs w:val="22"/>
        </w:rPr>
        <w:t xml:space="preserve">فقط ۳۰ تمرین علامت‌گذاری‌شده مسیر اصلی‌اند؛ تمرین‌های تکمیلی برای مرور یا تعمیق اختیاری‌اند. شماره‌ها در کاربرگ و کلید یکسان است. بخش E از نظر شناختی ادامه سطح چالشی است.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راهنمای استفاده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264"/>
        <w:gridCol w:w="3264"/>
        <w:gridCol w:w="3264"/>
      </w:tblGrid>
      <w:tr>
        <w:trPr>
          <w:tblHeader w:val="1"/>
          <w:cantSplit w:val="1"/>
        </w:trPr>
        <w:tc>
          <w:tcPr>
            <w:tcW w:type="dxa" w:w="1701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بخش</w:t>
            </w:r>
          </w:p>
        </w:tc>
        <w:tc>
          <w:tcPr>
            <w:tcW w:type="dxa" w:w="5669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تمرکز</w:t>
            </w:r>
          </w:p>
        </w:tc>
        <w:tc>
          <w:tcPr>
            <w:tcW w:type="dxa" w:w="2268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تعداد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A</w:t>
            </w:r>
          </w:p>
        </w:tc>
        <w:tc>
          <w:tcPr>
            <w:tcW w:type="dxa" w:w="56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تعریف و تشخیص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۱۵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B</w:t>
            </w:r>
          </w:p>
        </w:tc>
        <w:tc>
          <w:tcPr>
            <w:tcW w:type="dxa" w:w="56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محاسبات کوتاه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۱۵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C</w:t>
            </w:r>
          </w:p>
        </w:tc>
        <w:tc>
          <w:tcPr>
            <w:tcW w:type="dxa" w:w="56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ترکیب و کاربرد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۱۰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D</w:t>
            </w:r>
          </w:p>
        </w:tc>
        <w:tc>
          <w:tcPr>
            <w:tcW w:type="dxa" w:w="56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نقد و کنترل کیفیت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۱۰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E</w:t>
            </w:r>
          </w:p>
        </w:tc>
        <w:tc>
          <w:tcPr>
            <w:tcW w:type="dxa" w:w="56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طراحی و انتقال یادگیری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۱۰</w:t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بخش A ـ تثبیت مفاهیم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 اصلی. شاخص گرایش مرکزی چیست و چه پرسشی را پاسخ می‌دهد؟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 اصلی. نما را تعریف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3 تکمیلی. آیا یک مجموعه داده می‌تواند بیش از یک نما داشته باشد؟ توضیح دهید.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4 اصلی. در چه حالتی می‌گوییم مجموعه داده نما ندارد؟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5 اصلی. میانه را تعریف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6 اصلی. پیش از یافتن میانه چه کاری باید انجام شود؟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7 تکمیلی. قاعده یافتن میانه برای تعداد فرد داده‌ها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8 اصلی. قاعده یافتن میانه برای تعداد زوج داده کمی چیست؟ برای طبقات رتبه‌ای چه احتیاطی لازم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9 تکمیلی. میانگین حسابی را تعریف و نماد نمونه‌ای آن را بنویسید.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10 تکمیلی. تفاوت پارامتر میانگین جامعه و آماره میانگین نمونه در نمادگذاری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11 تکمیلی. چرا مجموع انحراف نمره‌ها از میانگین برابر صفر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12 اصلی. میانگین وزنی در چه موقعیت‌هایی استفاده می‌شود؟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13 تکمیلی. کدام شاخص گرایش مرکزی برای متغیر اسمی قابل استفاده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14 تکمیلی. کدام شاخص معمولاً در برابر داده پرت مقاوم‌تر است: میانگین یا میانه؟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15 اصلی. چرا گزارش تنها یک شاخص مرکزی بدون شناخت توزیع ممکن است گمراه‌کننده باشد؟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بخش B ـ محاسبه و انتخاب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16 اصلی. داده‌ها تعداد خطا در تکلیف توجه‌اند. نمای داده‌های ۲، ۳، ۳، ۴، ۵ را بیابید.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17 اصلی. داده‌ها تعداد خطا در تکلیف توجه‌اند. نمای داده‌های ۱، ۱، ۲، ۲، ۳ را مشخص و نوع توزیع را از نظر تعداد نما نام‌گذاری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18 تکمیلی. داده‌های ۱، ۲، ۳، ۴ چه وضعیتی از نظر نما دارند؟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19 اصلی. داده‌ها زمان انتظار مراجعان برحسب دقیقه‌اند. میانه داده‌های ۳، ۷، ۹، ۱۲، ۱۵ را بیابید.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20 اصلی. داده‌ها زمان انتظار مراجعان برحسب دقیقه‌اند. میانه داده‌های ۴، ۶، ۸، ۱۰ را محاسبه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21 اصلی. داده‌ها نمره حافظه‌اند. میانگین داده‌های ۵، ۷، ۸، ۱۰ را محاسبه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22 تکمیلی. اگر مجموع ۱۲ نمره برابر ۲۴۰ باشد، میانگین چقدر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23 اصلی. در داده‌های ۱۰، ۱۲، ۱۴، ۱۴، ۱۵، ۱۰۰ کدام شاخص مرکزی مناسب‌تر است و چرا؟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24 اصلی. برای متغیر «نوع سبک دلبستگی» کدام شاخص مرکزی معنا دارد؟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25 تکمیلی. میانگین نمره سه آزمون با نمره‌های ۱۴، ۱۶ و ۱۸ را بیابید.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26 اصلی. نمره تکلیف ۱۶ با وزن ۳۰٪ و امتحان ۱۴ با وزن ۷۰٪ است. میانگین وزنی را محاسبه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27 تکمیلی. اگر به همه نمره‌ها ۵ واحد اضافه شود، میانگین و میانه چه تغییری می‌کنند؟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28 تکمیلی. اگر همه نمره‌ها در ۲ ضرب شوند، میانگین و میانه چه تغییری می‌کنند؟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29 اصلی. این مجموعه به نمره حافظه مربوط است. در مجموعه‌ای با میانگین ۲۰ و n=8، مجموع نمره‌ها چقدر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30 اصلی. این گروه در آزمون حافظه سنجیده شده است. میانگین ۵ نفر ۱۲ است. با اضافه‌شدن فردی با نمره ۱۸، میانگین جدید را بیابید.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بخش C ـ ترکیب و کاربرد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31 اصلی. داده‌ها زمان انتظار هفت مراجع برحسب دقیقه‌اند. برای داده‌های ۶، ۸، ۸، ۹، ۱۰، ۱۱، ۴۰ نما، میانه و میانگین را محاسبه و مقایسه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32 تکمیلی. برای نمره‌های افسردگی ۱۲، ۱۵، ۱۵، ۱۶، ۱۷، ۱۸، ۲۰ شاخص‌های مرکزی را بیابید.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33 اصلی. متغیر، تعداد خطا در تکلیف توجه است. از جدول مقادیر ۱، ۲، ۳ با فراوانی‌های ۲، ۳، ۵ میانگین را محاسبه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34 اصلی. طبقات به نمره اضطراب مربوط‌اند. برای طبقات ۱۰–۱۹، ۲۰–۲۹ و ۳۰–۳۹ با فراوانی‌های ۳، ۵ و ۲، میانگین تقریبی گروهی را به کمک نقاط میانی بیابید.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35 اصلی. میانگین گروه A با n=20 برابر ۱۵ و گروه B با n=30 برابر ۱۸ است. میانگین ترکیبی را محاسبه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36 اصلی. سه درس ۲، ۳ و ۴ واحدی به‌ترتیب نمره‌های ۱۸، ۱۵ و ۱۷ دارند. معدل وزنی را بیابید.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37 اصلی. در یک توزیع رتبه‌ای رضایت، فراوانی طبقات بسیارکم=۲، کم=۵، متوسط=۹، زیاد=۳ است. نما و طبقه میانه را تعیین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38 اصلی. اگر میانگین ۱۰ نمره ۱۴ باشد و یکی از نمره‌ها به‌اشتباه ۱۲ به‌جای ۲۱ ثبت شده باشد، میانگین اصلاح‌شده را بیابید.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39 تکمیلی. پژوهشگر میانگین ۹ نفر را ۱۶ گزارش کرده است. اگر یک نمره حذف‌شده ۲۰ اضافه شود، میانگین جدید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40 تکمیلی. یک جدول مقایسه‌ای بسازید که نشان دهد نما، میانه و میانگین برای کدام مقیاس‌های اندازه‌گیری مناسب‌اند.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بخش D ـ نقد و کنترل کیفیت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41 تکمیلی. نقد کنید: «میانگین همیشه بهترین نماینده گروه است.»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42 اصلی. پژوهشگری برای متغیر اسمی نوع درمان، میانگین کدهای ۱، ۲ و ۳ را گزارش کرده است. ایراد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43 تکمیلی. در داده‌های درآمد بسیار چوله، فقط میانگین گزارش شده است. چه شاخص و اطلاعات مکملی پیشنهاد می‌کنید؟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44 اصلی. پژوهشگر مقدار مفقود را صفر در نظر گرفته و میانگین را محاسبه کرده است. پیامد و اصلاح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45 تکمیلی. نقد کنید: «چون دو گروه میانگین یکسان دارند، توزیع نمره‌هایشان یکسان است.»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46 تکمیلی. در یک مجموعه، دو مقدار با بیشترین فراوانی برابر وجود دارد ولی پژوهشگر فقط یکی را نما اعلام کرده است. اصلاح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47 تکمیلی. پژوهشگر برای داده‌های گروه‌بندی‌شده میانگین را دقیق و بدون قید گزارش کرده است. چرا باید احتیاط کند؟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48 اصلی. نقد کنید: «اگر میانگین افزایش یافت، پس همه افراد بهتر شده‌اند.»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49 تکمیلی. در گزارش آزمون، میانگین ۲۵ روی مقیاس ۰ تا ۲۰ نوشته شده است. نخستین کنترل کیفیت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50 تکمیلی. دو کلاس میانگین‌های ۱۶ و ۱۴ دارند، اما حجم آن‌ها ۱۰ و ۹۰ است. چرا میانگین سادهٔ ۱۵ برای ترکیب دو کلاس غلط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بخش E ـ طراحی و انتقال یادگیری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51 تکمیلی. یک سناریوی روان‌شناختی بسازید که در آن نما از میانگین مفیدتر باشد.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52 تکمیلی. یک سناریوی روان‌شناختی بسازید که در آن میانه به‌علت وجود داده پرت مناسب‌تر باشد.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53 تکمیلی. یک سناریوی نمره‌دهی طراحی کنید که به میانگین وزنی نیاز داشته باشد.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54 اصلی. دو مجموعه با میانگین یکسان ولی میانه و پراکندگی متفاوت بسازید و نتیجه را توضیح دهید.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55 تکمیلی. یک سؤال امتحانی طراحی کنید که دانشجو پس از محاسبه سه شاخص، مناسب‌ترین شاخص را انتخاب کند.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56 تکمیلی. برای توضیح تفاوت میانگین و میانه به دانشجوی ضعیف در ریاضی، یک مثال روزمره و جمله آموزشی بنویسید.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57 تکمیلی. یک خطای رایج در محاسبه میانگین وزنی طراحی کنید و روش اصلاح آن را توضیح دهید.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58 تکمیلی. برای گزارش مرکزی نمره اضطراب در یک مقاله، یک جمله علمی با ذکر n، میانگین و میانه بنویسید.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59 تکمیلی. یک الگوریتم شش‌مرحله‌ای برای انتخاب شاخص مرکزی مناسب بنویسید.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60 اصلی. یک سناریوی کامل روان‌شناختی بسازید: نوع متغیر، داده یا جدول، سه شاخص مرکزی، شاخص منتخب و تفسیر نهایی را ارائه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برگه خروج یک‌دقیقه‌ای</w:t>
      </w:r>
    </w:p>
    <w:p>
      <w:pPr>
        <w:spacing w:before="0" w:after="10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۱. تفاوت اصلی میانگین و میانه را در یک جمله بنویسید.</w:t>
      </w:r>
    </w:p>
    <w:p>
      <w:pPr>
        <w:spacing w:before="0" w:after="10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۲. چه زمانی نما انتخاب مناسبی است؟</w:t>
      </w:r>
    </w:p>
    <w:p>
      <w:pPr>
        <w:spacing w:before="0" w:after="10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۳. کدام تمرین هنوز برای شما مبهم است؟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jc w:val="center"/>
    </w:pP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PAGE</w:instrText>
      <w:fldChar w:fldCharType="end"/>
    </w:r>
    <w:r>
      <w:rPr>
        <w:rFonts w:ascii="DejaVu Sans" w:hAnsi="DejaVu Sans"/>
        <w:color w:val="59636B"/>
        <w:sz w:val="18"/>
        <w:lang w:val="en-US"/>
      </w:rPr>
      <w:t xml:space="preserve"> / </w:t>
    </w: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center"/>
    </w:pPr>
    <w:r>
      <w:rPr>
        <w:rFonts w:ascii="DejaVu Sans" w:hAnsi="DejaVu Sans" w:cs="DejaVu Sans"/>
        <w:b w:val="0"/>
        <w:i w:val="0"/>
        <w:color w:val="59636B"/>
        <w:sz w:val="17"/>
        <w:rtl w:val="1"/>
        <w:lang w:bidi="fa-IR" w:val="fa-IR"/>
      </w:rPr>
      <w:t>پروژه آمار توصیفی روان‌شناسی  |  بانک تمرین جلسه چهارم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bidi w:val="1"/>
      <w:jc w:val="right"/>
    </w:pPr>
    <w:rPr>
      <w:rFonts w:ascii="DejaVu Sans" w:hAnsi="DejaVu Sans" w:cs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 w:val="0"/>
      <w:i/>
      <w:iCs/>
      <w:color w:val="59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60" w:after="80"/>
      <w:bidi w:val="1"/>
      <w:jc w:val="right"/>
    </w:pPr>
    <w:rPr>
      <w:rFonts w:ascii="DejaVu Sans" w:hAnsi="DejaVu Sans" w:cs="DejaVu Sans"/>
      <w:b/>
      <w:color w:val="183B5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