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bidi w:val="1"/>
        <w:spacing w:before="0" w:after="1160" w:line="300" w:lineRule="auto"/>
        <w:jc w:val="right"/>
      </w:pPr>
    </w:p>
    <w:p>
      <w:pPr>
        <w:keepLines w:val="0"/>
        <w:bidi w:val="1"/>
        <w:spacing w:before="0" w:after="280" w:line="300" w:lineRule="auto"/>
        <w:jc w:val="center"/>
      </w:pPr>
      <w:r>
        <w:rPr>
          <w:rFonts w:ascii="DejaVu Sans" w:hAnsi="DejaVu Sans" w:cs="DejaVu Sans"/>
          <w:b/>
          <w:i w:val="0"/>
          <w:color w:val="C7922E"/>
          <w:sz w:val="22"/>
          <w:rtl w:val="1"/>
          <w:lang w:bidi="fa-IR" w:val="fa-IR"/>
        </w:rPr>
        <w:t>کاربرگ دانشجو ـ بدون پاسخ</w:t>
      </w:r>
    </w:p>
    <w:p>
      <w:pPr>
        <w:keepLines w:val="0"/>
        <w:bidi w:val="1"/>
        <w:spacing w:before="0" w:after="200" w:line="300" w:lineRule="auto"/>
        <w:jc w:val="center"/>
        <w:pStyle w:val="Title"/>
      </w:pPr>
      <w:r>
        <w:rPr>
          <w:rFonts w:ascii="DejaVu Sans" w:hAnsi="DejaVu Sans" w:cs="DejaVu Sans"/>
          <w:b/>
          <w:i w:val="0"/>
          <w:color w:val="000000"/>
          <w:sz w:val="56"/>
          <w:rtl w:val="1"/>
          <w:lang w:bidi="fa-IR" w:val="fa-IR"/>
        </w:rPr>
        <w:t>بانک ۶۰ تمرین جلسه اول</w:t>
      </w:r>
    </w:p>
    <w:p>
      <w:pPr>
        <w:keepLines w:val="0"/>
        <w:bidi w:val="1"/>
        <w:spacing w:before="0" w:after="480" w:line="300" w:lineRule="auto"/>
        <w:jc w:val="center"/>
      </w:pPr>
      <w:r>
        <w:rPr>
          <w:rFonts w:ascii="DejaVu Sans" w:hAnsi="DejaVu Sans" w:cs="DejaVu Sans"/>
          <w:b w:val="0"/>
          <w:i w:val="0"/>
          <w:color w:val="2F6F9F"/>
          <w:sz w:val="28"/>
          <w:rtl w:val="1"/>
          <w:lang w:bidi="fa-IR" w:val="fa-IR"/>
        </w:rPr>
        <w:t>زبان آمار، اندازه‌گیری، جامعه، نمونه و نمونه‌گیری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>سطوح A تا E: از تثبیت مفهوم تا طراحی پژوهش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 xml:space="preserve">پیشنهاد اجرا: از ۳۰ تمرین اصلی، ۱۵ تمرین در کلاس و ۱۵ تمرین برای منزل یا بحث انتخاب شود؛ تمرین‌های تکمیلی اختیاری‌اند.</w:t>
      </w:r>
    </w:p>
    <w:p>
      <w:pPr>
        <w:keepLines w:val="0"/>
        <w:bidi w:val="1"/>
        <w:spacing w:before="0" w:after="6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C7922E"/>
                <w:sz w:val="22"/>
                <w:rtl w:val="1"/>
                <w:lang w:bidi="fa-IR" w:val="fa-IR"/>
              </w:rPr>
              <w:t xml:space="preserve">اصل راهنما: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آمار وقتی ماندگار می‌شود که دانشجو بتواند آن را در یک مسئله واقعی روان‌شناسی تشخیص دهد، توضیح دهد و به کار ببرد.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r>
        <w:br w:type="page"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مسیر ۳۰ تمرین اصلی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تمرین‌های اصلی این جلسه: 1، 3، 5، 6، 9، 10، 13، 14، 16، 17، 18، 19، 20، 23، 25، 26، 28، 29، 31، 32، 33، 34، 36، 40، 43، 45، 47، 49، 56، 60 .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bidi w:val="1"/>
        <w:jc w:val="right"/>
        <w:spacing w:after="120"/>
      </w:pPr>
      <w:r>
        <w:rPr>
          <w:rFonts w:ascii="DejaVu Sans" w:hAnsi="DejaVu Sans" w:cs="DejaVu Sans"/>
          <w:b/>
          <w:i w:val="0"/>
          <w:color w:val="000000"/>
          <w:sz w:val="22"/>
          <w:rtl w:val="1"/>
          <w:lang w:bidi="fa-IR" w:val="fa-IR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  <w:r>
        <w:rPr>
          <w:rFonts w:ascii="DejaVu Sans" w:hAnsi="DejaVu Sans" w:cs="DejaVu Sans"/>
          <w:b w:val="0"/>
          <w:i w:val="0"/>
          <w:color w:val="000000"/>
          <w:sz w:val="22"/>
          <w:rtl w:val="1"/>
          <w:lang w:bidi="fa-IR" w:val="fa-IR"/>
          <w:szCs w:val="22"/>
        </w:rPr>
        <w:t/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راهنمای استفاده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600"/>
        <w:gridCol w:w="5860"/>
        <w:gridCol w:w="1900"/>
      </w:tblGrid>
      <w:tr>
        <w:trPr>
          <w:cantSplit/>
          <w:tblHeader w:val="true"/>
        </w:trPr>
        <w:tc>
          <w:tcPr>
            <w:tcW w:type="dxa" w:w="16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بخش</w:t>
            </w:r>
          </w:p>
        </w:tc>
        <w:tc>
          <w:tcPr>
            <w:tcW w:type="dxa" w:w="58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تمرکز</w:t>
            </w:r>
          </w:p>
        </w:tc>
        <w:tc>
          <w:tcPr>
            <w:tcW w:type="dxa" w:w="19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تعداد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A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تعریف و تشخیص مفاهیم پایه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</w:t>
            </w:r>
          </w:p>
        </w:tc>
      </w:tr>
      <w:tr>
        <w:trPr>
          <w:cantSplit/>
        </w:trPr>
        <w:tc>
          <w:tcPr>
            <w:tcW w:type="dxa" w:w="16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B</w:t>
            </w:r>
          </w:p>
        </w:tc>
        <w:tc>
          <w:tcPr>
            <w:tcW w:type="dxa" w:w="58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انواع متغیر، مقیاس و تعریف عملیاتی</w:t>
            </w:r>
          </w:p>
        </w:tc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C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تشخیص روش‌های نمونه‌گیری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</w:tr>
      <w:tr>
        <w:trPr>
          <w:cantSplit/>
        </w:trPr>
        <w:tc>
          <w:tcPr>
            <w:tcW w:type="dxa" w:w="16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D</w:t>
            </w:r>
          </w:p>
        </w:tc>
        <w:tc>
          <w:tcPr>
            <w:tcW w:type="dxa" w:w="58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آماره، پارامتر، خطا و نقد ادعا</w:t>
            </w:r>
          </w:p>
        </w:tc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E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طراحی، تحلیل و انتقال یادگیری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A ـ تمرین‌های تثبیتی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 اصلی. آمار توصیفی را در یک جمله تعریف کنید و دو ابزار آن را نام ببرید.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 تکمیلی. آمار استنباطی چه تفاوتی با آمار توصیفی دارد؟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 اصلی. در جمله «نمره اضطراب مریم ۲۶ است»، متغیر و مقدار متغیر را مشخص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 تکمیلی. سازه روان‌شناختی چیست؟ دو مثال بزنید.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5 اصلی. تفاوت تعریف مفهومی و عملیاتی را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6 اصلی. درست یا نادرست: هر ویژگی که با عدد ثبت شود، متغیر کمی است. دلیل بیاورید.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7 تکمیلی. درست یا نادرست: هر فردی که از چارچوب نمونه‌گیری وارد نمونه شود، حتماً عضو جامعه هدف است. نقش کنترل عضویت را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8 تکمیلی. درست یا نادرست: پارامتر معمولاً از نمونه محاسبه می‌شود.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9 اصلی. درست یا نادرست: نمونه‌گیری تصادفی خطای نمونه‌گیری را کاملاً حذف می‌کند.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10 اصلی. جامعه هدف و جامعه در دسترس چه تفاوتی دارند؟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11 تکمیلی. آماره را تعریف کنید و یک نماد رایج برای میانگین نمونه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12 تکمیلی. پارامتر را تعریف کنید و یک نماد رایج برای میانگین جامعه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13 اصلی. تفاوت متغیر گسسته و پیوسته را با مثال بیان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14 اصلی. چرا رابطه آماری به‌تنهایی رابطه علّی را ثابت نمی‌کند؟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15 تکمیلی. واحد مشاهده در پژوهش به چه معناست؟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B ـ تمرین‌های کاربردی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16 اصلی. نوع متغیر «سبک دلبستگی: ایمن/اجتنابی/دوسوگرا» را از نظر کیفی یا کمی و مقیاس اندازه‌گیری تعیین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17 اصلی. متغیر «شدت درد: خفیف/متوسط/شدید» چه مقیاسی دارد؟ چرا؟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18 اصلی. «زمان واکنش برحسب میلی‌ثانیه» گسسته است یا پیوسته و چه مقیاسی دارد؟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19 اصلی. «تعداد حملات پانیک در یک ماه» را طبقه‌بندی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20 اصلی. کدهای ۱=درمان شناختی، ۲=دارو و ۳=کنترل چه مقیاسی دارند؟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21 تکمیلی. رتبه دانشجو در مسابقه حافظه چه مقیاسی دارد؟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22 تکمیلی. سن برحسب سال و ماه چه نوع متغیر و چه مقیاسی است؟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23 اصلی. نمره IQ در طبقه‌بندی کلاسیک مقدماتی معمولاً در چه مقیاسی قرار می‌گیرد؟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24 تکمیلی. پاسخ بله/خیر به سابقه مراجعه روان‌شناختی چه نوع داده‌ای است؟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25 اصلی. نمره رضایت از ۰ تا ۱۰ را بدون اطلاعات بیشتر چگونه و با چه احتیاطی طبقه‌بندی می‌کنید؟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26 اصلی. برای سازه «افسردگی» یک تعریف عملیاتی قابل تکرار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27 تکمیلی. برای سازه «حافظه کاری» یک تعریف عملیاتی رفتاری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28 اصلی. در پژوهش آزمایشی اثر آموزش ذهن‌آگاهی بر استرس، متغیر مستقل و وابسته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29 اصلی. در مطالعه همبستگی ساعات استفاده از شبکه اجتماعی و کیفیت خواب، نام‌گذاری دقیق نقش متغیرها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30 تکمیلی. در داده‌های ۵، ۷، ۷، ۸ و ۹ ساعت خواب، واحد مشاهده، متغیر و داده‌ها را مشخص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C ـ نمونه‌گیری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31 اصلی. از فهرست ۲۰۰۰ دانشجو با قرعه ۲۰۰ نفر انتخاب می‌شوند. روش نمونه‌گیری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32 اصلی. پس از انتخاب تصادفی عدد ۷، هر بیستمین نام فهرست انتخاب می‌شود. روش چیست و یک شرط مهم آن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33 اصلی. از هر دانشکده متناسب با تعداد دانشجویان نمونه تصادفی گرفته می‌شود. روش را نام ببرید.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34 اصلی. پنج کلاس تصادفی انتخاب و همه دانشجویان آن کلاس‌ها بررسی می‌شوند. روش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35 تکمیلی. پنج کلاس به‌صورت تصادفی انتخاب و سپس از هر کلاس ۱۰ دانشجو تصادفی انتخاب می‌شوند. روش دقیق‌تر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36 اصلی. پرسشنامه فقط میان دانشجویان حاضر در کتابخانه توزیع می‌شود. روش و محدودیت را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37 تکمیلی. برای مطالعه تجربه افراد دارای یک اختلال نادر، هر مشارکت‌کننده فرد دیگری را معرفی می‌کند. روش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38 تکمیلی. پژوهشگر متخصصان تروما با حداقل ده سال تجربه را آگاهانه انتخاب می‌کند. روش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39 تکمیلی. پژوهشگر بدون انتخاب تصادفی، سهم برابر زن و مرد را تکمیل می‌کند. روش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40 اصلی. تفاوت اصلی نمونه‌گیری طبقه‌ای و خوشه‌ای را در یک مثال دانشگاهی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D ـ تمرین‌های ترکیبی و نقد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41 تکمیلی. جامعه هدف، همین ۸۰۰ دانشجوی یک دانشکده است و میانگین اضطراب همه آن‌ها محاسبه شده است. این عدد آماره است یا پارامتر؟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42 تکمیلی. میانگین اضطراب ۳۰۰ نفر از میان ۸۰۰۰ دانشجو محاسبه شده است. این عدد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43 اصلی. عبارت «میانگین نمره ۵۰۰ دانشجو» به‌تنهایی برای تشخیص آماره یا پارامتر کافی است؟ استدلال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44 تکمیلی. در پژوهش رضایت شغلی تمام معلمان شهر، ۱۲ مدرسه انتخاب و همه معلمان آن‌ها بررسی می‌شوند. جامعه، نمونه و روش را مشخص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45 اصلی. پژوهش اضطراب دانشجویان فقط با لینک اینستاگرامی اجرا شده است. دو منبع تورش احتمالی نام ببرید.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46 تکمیلی. دو نمونه تصادفی از یک جامعه میانگین‌های متفاوتی داده‌اند. آیا یکی الزاماً اشتباه است؟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47 اصلی. نقد کنید: «نمونه ۲۰۰۰ نفری حتماً نماینده‌تر از نمونه ۴۰۰ نفری است.»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48 تکمیلی. نقد کنید: «چون افراد به‌صورت تصادفی انتخاب شدند، میانگین نمونه دقیقاً برابر میانگین جامعه است.»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49 اصلی. در یک پیمایش، دانشجویان بسیار مضطرب کمتر پاسخ داده‌اند. نام خطا و پیامد احتمالی چیست؟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50 تکمیلی. اگر فهرست نمونه‌گیری دانشجویان شبانه را حذف کرده باشد، چه نوع مشکلی ایجاد شده است؟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بخش E ـ تمرین‌های چالشی و طراحی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51 تکمیلی. سناریو طراحی کنید که در آن جامعه هدف با جامعه در دسترس متفاوت باشد.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52 تکمیلی. برای بررسی اضطراب امتحان، یک طرح نمونه‌گیری طبقه‌ای پیشنهاد دهید و طبقات را مشخص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53 تکمیلی. همان مسئله را با نمونه‌گیری خوشه‌ای طراحی کنید و تفاوت آن را توضیح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54 تکمیلی. سناریویی بنویسید که در آن یک متغیر عددی فقط نقش برچسب داشته باشد.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55 تکمیلی. یک سؤال پژوهشی بنویسید که شامل یک متغیر کیفی اسمی و یک متغیر کمی پیوسته باشد.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56 اصلی. یک تعریف عملیاتی ضعیف برای عزت‌نفس بنویسید و سپس آن را اصلاح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57 تکمیلی. در مطالعه رابطه خواب و اضطراب، سه متغیر سوم احتمالی پیشنهاد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58 تکمیلی. پژوهشگری می‌گوید «افراد شبکه اجتماعی بیشتری استفاده کردند، پس شبکه اجتماعی علت افسردگی است». دو ایراد استدلالی بنویسید.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</w:rPr>
        <w:t xml:space="preserve">تمرین 59 تکمیلی. برای یک پژوهش آنلاین، دو راهکار برای کاهش تورش پوشش یا عدم پاسخ پیشنهاد دهید.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Question"/>
        <w:bidi w:val="1"/>
        <w:jc w:val="right"/>
      </w:pPr>
      <w:r>
        <w:rPr>
          <w:rFonts w:ascii="DejaVu Sans" w:hAnsi="DejaVu Sans" w:cs="DejaVu Sans"/>
          <w:b/>
          <w:i w:val="0"/>
          <w:color w:val="183B56"/>
          <w:sz w:val="22"/>
          <w:rtl w:val="1"/>
          <w:lang w:bidi="fa-IR" w:val="fa-IR"/>
          <w:bCs/>
        </w:rPr>
        <w:t xml:space="preserve">تمرین 60 اصلی. یک سناریوی کامل بسازید و در آن سازه، تعریف عملیاتی، جامعه، نمونه، روش نمونه‌گیری، نوع متغیر و مقیاس را مشخص کنید.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keepLines w:val="0"/>
        <w:bidi w:val="1"/>
        <w:spacing w:before="0" w:after="60" w:line="300" w:lineRule="auto"/>
        <w:jc w:val="right"/>
      </w:pPr>
      <w:r>
        <w:rPr>
          <w:rFonts w:ascii="DejaVu Sans" w:hAnsi="DejaVu Sans" w:cs="DejaVu Sans"/>
          <w:b w:val="0"/>
          <w:i w:val="0"/>
          <w:color w:val="8C969D"/>
          <w:sz w:val="18"/>
          <w:rtl w:val="1"/>
          <w:lang w:bidi="fa-IR" w:val="fa-IR"/>
        </w:rPr>
        <w:t xml:space="preserve">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خودارزیابی پایان جلسه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جامعه و نمونه را در یک سناریوی تازه مشخص کنم.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آماره را از پارامتر تفکیک کنم.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چهار مقیاس اندازه‌گیری را تشخیص دهم.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روش نمونه‌گیری و محدودیت تعمیم را توضیح دهم.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□ می‌توانم یک تعریف عملیاتی قابل تکرار بنویسم.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بانک تمرین جلسه اول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