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bidi w:val="1"/>
        <w:spacing w:before="0" w:after="1160" w:line="300" w:lineRule="auto"/>
        <w:jc w:val="right"/>
      </w:pPr>
    </w:p>
    <w:p>
      <w:pPr>
        <w:keepLines w:val="0"/>
        <w:bidi w:val="1"/>
        <w:spacing w:before="0" w:after="280" w:line="300" w:lineRule="auto"/>
        <w:jc w:val="center"/>
      </w:pPr>
      <w:r>
        <w:rPr>
          <w:rFonts w:ascii="DejaVu Sans" w:hAnsi="DejaVu Sans" w:cs="DejaVu Sans"/>
          <w:b/>
          <w:i w:val="0"/>
          <w:color w:val="C7922E"/>
          <w:sz w:val="22"/>
          <w:rtl w:val="1"/>
          <w:lang w:bidi="fa-IR" w:val="fa-IR"/>
        </w:rPr>
        <w:t>ویژه مدرس و دستیار استاد</w:t>
      </w:r>
    </w:p>
    <w:p>
      <w:pPr>
        <w:keepLines w:val="0"/>
        <w:bidi w:val="1"/>
        <w:spacing w:before="0" w:after="200" w:line="300" w:lineRule="auto"/>
        <w:jc w:val="center"/>
        <w:pStyle w:val="Title"/>
      </w:pPr>
      <w:r>
        <w:rPr>
          <w:rFonts w:ascii="DejaVu Sans" w:hAnsi="DejaVu Sans" w:cs="DejaVu Sans"/>
          <w:b/>
          <w:i w:val="0"/>
          <w:color w:val="000000"/>
          <w:sz w:val="56"/>
          <w:rtl w:val="1"/>
          <w:lang w:bidi="fa-IR" w:val="fa-IR"/>
        </w:rPr>
        <w:t>کلید تشریحی ۶۰ تمرین جلسه اول</w:t>
      </w:r>
    </w:p>
    <w:p>
      <w:pPr>
        <w:keepLines w:val="0"/>
        <w:bidi w:val="1"/>
        <w:spacing w:before="0" w:after="480" w:line="300" w:lineRule="auto"/>
        <w:jc w:val="center"/>
      </w:pPr>
      <w:r>
        <w:rPr>
          <w:rFonts w:ascii="DejaVu Sans" w:hAnsi="DejaVu Sans" w:cs="DejaVu Sans"/>
          <w:b w:val="0"/>
          <w:i w:val="0"/>
          <w:color w:val="2F6F9F"/>
          <w:sz w:val="28"/>
          <w:rtl w:val="1"/>
          <w:lang w:bidi="fa-IR" w:val="fa-IR"/>
        </w:rPr>
        <w:t>پاسخ معیار، نکات تصحیح و پیشنهاد اجرای حل‌تمرین</w:t>
      </w:r>
    </w:p>
    <w:p>
      <w:pPr>
        <w:keepLines w:val="0"/>
        <w:bidi w:val="1"/>
        <w:spacing w:before="0" w:after="100" w:line="300" w:lineRule="auto"/>
        <w:jc w:val="center"/>
      </w:pPr>
      <w:r>
        <w:rPr>
          <w:rFonts w:ascii="DejaVu Sans" w:hAnsi="DejaVu Sans" w:cs="DejaVu Sans"/>
          <w:b w:val="0"/>
          <w:i w:val="0"/>
          <w:color w:val="59636B"/>
          <w:sz w:val="21"/>
          <w:rtl w:val="1"/>
          <w:lang w:bidi="fa-IR" w:val="fa-IR"/>
        </w:rPr>
        <w:t>این فایل پیش از کلاس در اختیار دانشجو قرار نگیرد.</w:t>
      </w:r>
    </w:p>
    <w:p>
      <w:pPr>
        <w:keepLines w:val="0"/>
        <w:bidi w:val="1"/>
        <w:spacing w:before="0" w:after="100" w:line="300" w:lineRule="auto"/>
        <w:jc w:val="center"/>
      </w:pPr>
      <w:r>
        <w:rPr>
          <w:rFonts w:ascii="DejaVu Sans" w:hAnsi="DejaVu Sans" w:cs="DejaVu Sans"/>
          <w:b w:val="0"/>
          <w:i w:val="0"/>
          <w:color w:val="59636B"/>
          <w:sz w:val="21"/>
          <w:rtl w:val="1"/>
          <w:lang w:bidi="fa-IR" w:val="fa-IR"/>
        </w:rPr>
        <w:t>پاسخ‌های هم‌معنا و دارای استدلال درست پذیرفته شوند.</w:t>
      </w:r>
    </w:p>
    <w:p>
      <w:pPr>
        <w:keepLines w:val="0"/>
        <w:bidi w:val="1"/>
        <w:spacing w:before="0" w:after="6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FFF6DF"/>
          </w:tcPr>
          <w:p>
            <w:pPr>
              <w:bidi w:val="1"/>
              <w:spacing w:after="40"/>
              <w:jc w:val="right"/>
              <w:keepNext/>
            </w:pPr>
            <w:r>
              <w:rPr>
                <w:rFonts w:ascii="DejaVu Sans" w:hAnsi="DejaVu Sans" w:cs="DejaVu Sans"/>
                <w:b/>
                <w:i w:val="0"/>
                <w:color w:val="C7922E"/>
                <w:sz w:val="22"/>
                <w:rtl w:val="1"/>
                <w:lang w:bidi="fa-IR" w:val="fa-IR"/>
              </w:rPr>
              <w:t xml:space="preserve">اصل راهنما: </w:t>
            </w:r>
            <w:r>
              <w:rPr>
                <w:rFonts w:ascii="DejaVu Sans" w:hAnsi="DejaVu Sans" w:cs="DejaVu Sans"/>
                <w:b w:val="0"/>
                <w:i w:val="0"/>
                <w:color w:val="111111"/>
                <w:sz w:val="22"/>
                <w:rtl w:val="1"/>
                <w:lang w:bidi="fa-IR" w:val="fa-IR"/>
              </w:rPr>
              <w:t>آمار وقتی ماندگار می‌شود که دانشجو بتواند آن را در یک مسئله واقعی روان‌شناسی تشخیص دهد، توضیح دهد و به کار ببرد.</w:t>
            </w:r>
          </w:p>
        </w:tc>
      </w:tr>
    </w:tbl>
    <w:p>
      <w:pPr>
        <w:keepLines w:val="0"/>
        <w:bidi w:val="1"/>
        <w:spacing w:before="0" w:after="80" w:line="300" w:lineRule="auto"/>
        <w:jc w:val="right"/>
      </w:pPr>
    </w:p>
    <w:p>
      <w:r>
        <w:br w:type="page"/>
      </w:r>
    </w:p>
    <w:p>
      <w:pPr>
        <w:bidi w:val="1"/>
        <w:jc w:val="right"/>
        <w:spacing w:after="120"/>
      </w:pPr>
      <w:r>
        <w:rPr>
          <w:rFonts w:ascii="DejaVu Sans" w:hAnsi="DejaVu Sans" w:cs="DejaVu Sans"/>
          <w:b/>
          <w:i w:val="0"/>
          <w:color w:val="000000"/>
          <w:sz w:val="22"/>
          <w:rtl w:val="1"/>
          <w:lang w:bidi="fa-IR" w:val="fa-IR"/>
          <w:szCs w:val="22"/>
        </w:rPr>
        <w:t xml:space="preserve">مسیر ۳۰ تمرین اصلی</w:t>
      </w:r>
      <w:r>
        <w:rPr>
          <w:rFonts w:ascii="DejaVu Sans" w:hAnsi="DejaVu Sans" w:cs="DejaVu Sans"/>
          <w:b w:val="0"/>
          <w:i w:val="0"/>
          <w:color w:val="000000"/>
          <w:sz w:val="22"/>
          <w:rtl w:val="1"/>
          <w:lang w:bidi="fa-IR" w:val="fa-IR"/>
          <w:szCs w:val="22"/>
        </w:rPr>
        <w:t/>
      </w:r>
    </w:p>
    <w:p>
      <w:pPr>
        <w:bidi w:val="1"/>
        <w:jc w:val="right"/>
        <w:spacing w:after="120"/>
      </w:pPr>
      <w:r>
        <w:rPr>
          <w:rFonts w:ascii="DejaVu Sans" w:hAnsi="DejaVu Sans" w:cs="DejaVu Sans"/>
          <w:b/>
          <w:i w:val="0"/>
          <w:color w:val="000000"/>
          <w:sz w:val="22"/>
          <w:rtl w:val="1"/>
          <w:lang w:bidi="fa-IR" w:val="fa-IR"/>
          <w:szCs w:val="22"/>
        </w:rPr>
        <w:t xml:space="preserve">تمرین‌های اصلی این جلسه: 1، 3، 5، 6، 9، 10، 13، 14، 16، 17، 18، 19، 20، 23، 25، 26، 28، 29، 31، 32، 33، 34، 36، 40، 43، 45، 47، 49، 56، 60 .</w:t>
      </w:r>
      <w:r>
        <w:rPr>
          <w:rFonts w:ascii="DejaVu Sans" w:hAnsi="DejaVu Sans" w:cs="DejaVu Sans"/>
          <w:b w:val="0"/>
          <w:i w:val="0"/>
          <w:color w:val="000000"/>
          <w:sz w:val="22"/>
          <w:rtl w:val="1"/>
          <w:lang w:bidi="fa-IR" w:val="fa-IR"/>
          <w:szCs w:val="22"/>
        </w:rPr>
        <w:t/>
      </w:r>
    </w:p>
    <w:p>
      <w:pPr>
        <w:bidi w:val="1"/>
        <w:jc w:val="right"/>
        <w:spacing w:after="120"/>
      </w:pPr>
      <w:r>
        <w:rPr>
          <w:rFonts w:ascii="DejaVu Sans" w:hAnsi="DejaVu Sans" w:cs="DejaVu Sans"/>
          <w:b/>
          <w:i w:val="0"/>
          <w:color w:val="000000"/>
          <w:sz w:val="22"/>
          <w:rtl w:val="1"/>
          <w:lang w:bidi="fa-IR" w:val="fa-IR"/>
          <w:szCs w:val="22"/>
        </w:rPr>
        <w:t xml:space="preserve">فقط ۳۰ تمرین علامت‌گذاری‌شده مسیر اصلی‌اند؛ تمرین‌های تکمیلی برای مرور یا تعمیق اختیاری‌اند. شماره‌ها در کاربرگ و کلید یکسان است. بخش E از نظر شناختی ادامه سطح چالشی است.</w:t>
      </w:r>
      <w:r>
        <w:rPr>
          <w:rFonts w:ascii="DejaVu Sans" w:hAnsi="DejaVu Sans" w:cs="DejaVu Sans"/>
          <w:b w:val="0"/>
          <w:i w:val="0"/>
          <w:color w:val="000000"/>
          <w:sz w:val="22"/>
          <w:rtl w:val="1"/>
          <w:lang w:bidi="fa-IR" w:val="fa-IR"/>
          <w:szCs w:val="22"/>
        </w:rPr>
        <w:t/>
      </w:r>
    </w:p>
    <w:p>
      <w:pPr>
        <w:pStyle w:val="Heading1"/>
        <w:bidi w:val="1"/>
        <w:jc w:val="right"/>
      </w:pPr>
      <w:r>
        <w:rPr>
          <w:rFonts w:ascii="DejaVu Sans" w:hAnsi="DejaVu Sans" w:cs="DejaVu Sans"/>
          <w:b/>
          <w:i w:val="0"/>
          <w:color w:val="000000"/>
          <w:sz w:val="34"/>
          <w:rtl w:val="1"/>
          <w:lang w:bidi="fa-IR" w:val="fa-IR"/>
        </w:rPr>
        <w:t>راهنمای نمره‌دهی</w:t>
      </w:r>
    </w:p>
    <w:tbl>
      <w:tblPr>
        <w:tblStyle w:val="TableGrid"/>
        <w:tblW w:type="dxa" w:w="9360"/>
        <w:jc w:val="center"/>
        <w:tblLayout w:type="fixed"/>
        <w:tblLook w:firstColumn="1" w:firstRow="1" w:lastColumn="0" w:lastRow="0" w:noHBand="0" w:noVBand="1" w:val="04A0"/>
        <w:bidiVisual w:val="1"/>
        <w:tblInd w:w="120" w:type="dxa"/>
      </w:tblPr>
      <w:tblGrid>
        <w:gridCol w:w="1900"/>
        <w:gridCol w:w="1900"/>
        <w:gridCol w:w="5560"/>
      </w:tblGrid>
      <w:tr>
        <w:trPr>
          <w:cantSplit/>
          <w:tblHeader w:val="true"/>
        </w:trPr>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نوع سؤال</w:t>
            </w:r>
          </w:p>
        </w:tc>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نمره پیشنهادی</w:t>
            </w:r>
          </w:p>
        </w:tc>
        <w:tc>
          <w:tcPr>
            <w:tcW w:type="dxa" w:w="5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معیار</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تثبیتی</w:t>
            </w:r>
          </w:p>
        </w:tc>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۱</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مفهوم یا تشخیص درست + دلیل کوتاه در صورت درخواست</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کاربردی</w:t>
            </w:r>
          </w:p>
        </w:tc>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۲</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طبقه‌بندی درست + استدلال مبتنی بر ویژگی متغیر</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ترکیبی</w:t>
            </w:r>
          </w:p>
        </w:tc>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w:t>
            </w:r>
          </w:p>
        </w:tc>
        <w:tc>
          <w:tcPr>
            <w:tcW w:type="dxa" w:w="5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تشخیص همه اجزا و توضیح محدودیت</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چالشی</w:t>
            </w:r>
          </w:p>
        </w:tc>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۴</w:t>
            </w:r>
          </w:p>
        </w:tc>
        <w:tc>
          <w:tcPr>
            <w:tcW w:type="dxa" w:w="5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سازگاری طراحی، استدلال، نقد و زبان علمی</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اصل تصحیح: </w:t>
            </w:r>
            <w:r>
              <w:rPr>
                <w:rFonts w:ascii="DejaVu Sans" w:hAnsi="DejaVu Sans" w:cs="DejaVu Sans"/>
                <w:b w:val="0"/>
                <w:i w:val="0"/>
                <w:color w:val="111111"/>
                <w:sz w:val="22"/>
                <w:rtl w:val="1"/>
                <w:lang w:bidi="fa-IR" w:val="fa-IR"/>
              </w:rPr>
              <w:t>اگر سؤال ذاتاً شرطی است، پاسخ قطعی بدون ذکر شرط نمره کامل نمی‌گیرد؛ مانند تشخیص آماره/پارامتر بدون تعریف جامعه.</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پاسخ بخش A</w:t>
      </w:r>
    </w:p>
    <w:p>
      <w:pPr>
        <w:pStyle w:val="Question"/>
        <w:bidi w:val="1"/>
        <w:jc w:val="right"/>
      </w:pPr>
      <w:r>
        <w:rPr>
          <w:rFonts w:ascii="DejaVu Sans" w:hAnsi="DejaVu Sans" w:cs="DejaVu Sans"/>
          <w:b/>
          <w:i w:val="0"/>
          <w:color w:val="183B56"/>
          <w:sz w:val="22"/>
          <w:rtl w:val="1"/>
          <w:lang w:bidi="fa-IR" w:val="fa-IR"/>
          <w:bCs/>
        </w:rPr>
        <w:t xml:space="preserve">تمرین 1 اصلی. آمار توصیفی را در یک جمله تعریف کنید و دو ابزار آن را نام ببرید.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روش‌های سازمان‌دهی و خلاصه‌کردن داده‌های مشاهده‌شده؛ مانند جدول فراوانی، نمودار، میانگین یا انحراف معیار.</w:t>
      </w:r>
    </w:p>
    <w:p>
      <w:pPr>
        <w:pStyle w:val="Question"/>
        <w:bidi w:val="1"/>
        <w:jc w:val="right"/>
      </w:pPr>
      <w:r>
        <w:rPr>
          <w:rFonts w:ascii="DejaVu Sans" w:hAnsi="DejaVu Sans" w:cs="DejaVu Sans"/>
          <w:b/>
          <w:i w:val="0"/>
          <w:color w:val="183B56"/>
          <w:sz w:val="22"/>
          <w:rtl w:val="1"/>
          <w:lang w:bidi="fa-IR" w:val="fa-IR"/>
        </w:rPr>
        <w:t xml:space="preserve">تمرین 2 تکمیلی. آمار استنباطی چه تفاوتی با آمار توصیفی دارد؟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توصیفی داده موجود را خلاصه می‌کند؛ استنباطی از نمونه درباره جامعه نتیجه می‌گیرد و عدم‌قطعیت را لحاظ می‌کند.</w:t>
      </w:r>
    </w:p>
    <w:p>
      <w:pPr>
        <w:pStyle w:val="Question"/>
        <w:bidi w:val="1"/>
        <w:jc w:val="right"/>
      </w:pPr>
      <w:r>
        <w:rPr>
          <w:rFonts w:ascii="DejaVu Sans" w:hAnsi="DejaVu Sans" w:cs="DejaVu Sans"/>
          <w:b/>
          <w:i w:val="0"/>
          <w:color w:val="183B56"/>
          <w:sz w:val="22"/>
          <w:rtl w:val="1"/>
          <w:lang w:bidi="fa-IR" w:val="fa-IR"/>
          <w:bCs/>
        </w:rPr>
        <w:t xml:space="preserve">تمرین 3 اصلی. در جمله «نمره اضطراب مریم ۲۶ است»، متغیر و مقدار متغیر را مشخص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متغیر: نمره اضطراب؛ مقدار مشاهده‌شده برای مریم: ۲۶.</w:t>
      </w:r>
    </w:p>
    <w:p>
      <w:pPr>
        <w:pStyle w:val="Question"/>
        <w:bidi w:val="1"/>
        <w:jc w:val="right"/>
      </w:pPr>
      <w:r>
        <w:rPr>
          <w:rFonts w:ascii="DejaVu Sans" w:hAnsi="DejaVu Sans" w:cs="DejaVu Sans"/>
          <w:b/>
          <w:i w:val="0"/>
          <w:color w:val="183B56"/>
          <w:sz w:val="22"/>
          <w:rtl w:val="1"/>
          <w:lang w:bidi="fa-IR" w:val="fa-IR"/>
        </w:rPr>
        <w:t xml:space="preserve">تمرین 4 تکمیلی. سازه روان‌شناختی چیست؟ دو مثال بزنید.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مفهوم نظری و انتزاعی که مستقیم مشاهده نمی‌شود؛ مانند اضطراب و هوش.</w:t>
      </w:r>
    </w:p>
    <w:p>
      <w:pPr>
        <w:pStyle w:val="Question"/>
        <w:bidi w:val="1"/>
        <w:jc w:val="right"/>
      </w:pPr>
      <w:r>
        <w:rPr>
          <w:rFonts w:ascii="DejaVu Sans" w:hAnsi="DejaVu Sans" w:cs="DejaVu Sans"/>
          <w:b/>
          <w:i w:val="0"/>
          <w:color w:val="183B56"/>
          <w:sz w:val="22"/>
          <w:rtl w:val="1"/>
          <w:lang w:bidi="fa-IR" w:val="fa-IR"/>
          <w:bCs/>
        </w:rPr>
        <w:t xml:space="preserve">تمرین 5 اصلی. تفاوت تعریف مفهومی و عملیاتی را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مفهومی معنای نظری را بیان می‌کند؛ عملیاتی روش دقیق سنجش در پژوهش را مشخص می‌کند.</w:t>
      </w:r>
    </w:p>
    <w:p>
      <w:pPr>
        <w:pStyle w:val="Question"/>
        <w:bidi w:val="1"/>
        <w:jc w:val="right"/>
      </w:pPr>
      <w:r>
        <w:rPr>
          <w:rFonts w:ascii="DejaVu Sans" w:hAnsi="DejaVu Sans" w:cs="DejaVu Sans"/>
          <w:b/>
          <w:i w:val="0"/>
          <w:color w:val="183B56"/>
          <w:sz w:val="22"/>
          <w:rtl w:val="1"/>
          <w:lang w:bidi="fa-IR" w:val="fa-IR"/>
          <w:bCs/>
        </w:rPr>
        <w:t xml:space="preserve">تمرین 6 اصلی. درست یا نادرست: هر ویژگی که با عدد ثبت شود، متغیر کمی است. دلیل بیاورید.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نادرست؛ اعداد ممکن است فقط کد یا برچسب طبقات باشند.</w:t>
      </w:r>
    </w:p>
    <w:p>
      <w:pPr>
        <w:pStyle w:val="Question"/>
        <w:bidi w:val="1"/>
        <w:jc w:val="right"/>
      </w:pPr>
      <w:r>
        <w:rPr>
          <w:rFonts w:ascii="DejaVu Sans" w:hAnsi="DejaVu Sans" w:cs="DejaVu Sans"/>
          <w:b/>
          <w:i w:val="0"/>
          <w:color w:val="183B56"/>
          <w:sz w:val="22"/>
          <w:rtl w:val="1"/>
          <w:lang w:bidi="fa-IR" w:val="fa-IR"/>
        </w:rPr>
        <w:t xml:space="preserve">تمرین 7 تکمیلی. درست یا نادرست: هر فردی که از چارچوب نمونه‌گیری وارد نمونه شود، حتماً عضو جامعه هدف است. نقش کنترل عضویت را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در تعریف نظری، نمونه از جامعه مشخص‌شده انتخاب می‌شود؛ اما در اجرا ممکن است چارچوب شامل افراد خارج از جامعه هدف باشد. بنابراین عبارت «همیشه» درباره نمونه واقعی بدون کنترل عضویت درست نیست؛ پاسخ شرطی با این تمایز پذیرفته شود.</w:t>
      </w:r>
    </w:p>
    <w:p>
      <w:pPr>
        <w:pStyle w:val="Question"/>
        <w:bidi w:val="1"/>
        <w:jc w:val="right"/>
      </w:pPr>
      <w:r>
        <w:rPr>
          <w:rFonts w:ascii="DejaVu Sans" w:hAnsi="DejaVu Sans" w:cs="DejaVu Sans"/>
          <w:b/>
          <w:i w:val="0"/>
          <w:color w:val="183B56"/>
          <w:sz w:val="22"/>
          <w:rtl w:val="1"/>
          <w:lang w:bidi="fa-IR" w:val="fa-IR"/>
        </w:rPr>
        <w:t xml:space="preserve">تمرین 8 تکمیلی. درست یا نادرست: پارامتر معمولاً از نمونه محاسبه می‌شود.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نادرست؛ پارامتر ویژگی جامعه و آماره ویژگی نمونه است.</w:t>
      </w:r>
    </w:p>
    <w:p>
      <w:pPr>
        <w:pStyle w:val="Question"/>
        <w:bidi w:val="1"/>
        <w:jc w:val="right"/>
      </w:pPr>
      <w:r>
        <w:rPr>
          <w:rFonts w:ascii="DejaVu Sans" w:hAnsi="DejaVu Sans" w:cs="DejaVu Sans"/>
          <w:b/>
          <w:i w:val="0"/>
          <w:color w:val="183B56"/>
          <w:sz w:val="22"/>
          <w:rtl w:val="1"/>
          <w:lang w:bidi="fa-IR" w:val="fa-IR"/>
          <w:bCs/>
        </w:rPr>
        <w:t xml:space="preserve">تمرین 9 اصلی. درست یا نادرست: نمونه‌گیری تصادفی خطای نمونه‌گیری را کاملاً حذف می‌کند.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نادرست؛ تصادفی‌سازی تورش را کاهش می‌دهد اما تفاوت تصادفی نمونه و جامعه باقی می‌ماند.</w:t>
      </w:r>
    </w:p>
    <w:p>
      <w:pPr>
        <w:pStyle w:val="Question"/>
        <w:bidi w:val="1"/>
        <w:jc w:val="right"/>
      </w:pPr>
      <w:r>
        <w:rPr>
          <w:rFonts w:ascii="DejaVu Sans" w:hAnsi="DejaVu Sans" w:cs="DejaVu Sans"/>
          <w:b/>
          <w:i w:val="0"/>
          <w:color w:val="183B56"/>
          <w:sz w:val="22"/>
          <w:rtl w:val="1"/>
          <w:lang w:bidi="fa-IR" w:val="fa-IR"/>
          <w:bCs/>
        </w:rPr>
        <w:t xml:space="preserve">تمرین 10 اصلی. جامعه هدف و جامعه در دسترس چه تفاوتی دارند؟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جامعه هدف مقصد تعمیم است؛ جامعه در دسترس بخشی است که عملاً امکان نمونه‌گیری از آن وجود دارد.</w:t>
      </w:r>
    </w:p>
    <w:p>
      <w:pPr>
        <w:pStyle w:val="Question"/>
        <w:bidi w:val="1"/>
        <w:jc w:val="right"/>
      </w:pPr>
      <w:r>
        <w:rPr>
          <w:rFonts w:ascii="DejaVu Sans" w:hAnsi="DejaVu Sans" w:cs="DejaVu Sans"/>
          <w:b/>
          <w:i w:val="0"/>
          <w:color w:val="183B56"/>
          <w:sz w:val="22"/>
          <w:rtl w:val="1"/>
          <w:lang w:bidi="fa-IR" w:val="fa-IR"/>
        </w:rPr>
        <w:t xml:space="preserve">تمرین 11 تکمیلی. آماره را تعریف کنید و یک نماد رایج برای میانگین نمونه بنویسید.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ویژگی عددی نمونه؛ میانگین نمونه معمولاً با x̄ نشان داده می‌شود.</w:t>
      </w:r>
    </w:p>
    <w:p>
      <w:pPr>
        <w:pStyle w:val="Question"/>
        <w:bidi w:val="1"/>
        <w:jc w:val="right"/>
      </w:pPr>
      <w:r>
        <w:rPr>
          <w:rFonts w:ascii="DejaVu Sans" w:hAnsi="DejaVu Sans" w:cs="DejaVu Sans"/>
          <w:b/>
          <w:i w:val="0"/>
          <w:color w:val="183B56"/>
          <w:sz w:val="22"/>
          <w:rtl w:val="1"/>
          <w:lang w:bidi="fa-IR" w:val="fa-IR"/>
        </w:rPr>
        <w:t xml:space="preserve">تمرین 12 تکمیلی. پارامتر را تعریف کنید و یک نماد رایج برای میانگین جامعه بنویسید.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ویژگی عددی جامعه؛ میانگین جامعه معمولاً با μ نشان داده می‌شود.</w:t>
      </w:r>
    </w:p>
    <w:p>
      <w:pPr>
        <w:pStyle w:val="Question"/>
        <w:bidi w:val="1"/>
        <w:jc w:val="right"/>
      </w:pPr>
      <w:r>
        <w:rPr>
          <w:rFonts w:ascii="DejaVu Sans" w:hAnsi="DejaVu Sans" w:cs="DejaVu Sans"/>
          <w:b/>
          <w:i w:val="0"/>
          <w:color w:val="183B56"/>
          <w:sz w:val="22"/>
          <w:rtl w:val="1"/>
          <w:lang w:bidi="fa-IR" w:val="fa-IR"/>
          <w:bCs/>
        </w:rPr>
        <w:t xml:space="preserve">تمرین 13 اصلی. تفاوت متغیر گسسته و پیوسته را با مثال بیان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متغیر گسسته مقادیر جدا و شمارش‌پذیر دارد و لزوماً صحیح‌عدد نیست؛ متغیر پیوسته در مدل می‌تواند هر مقدار یک بازه را بگیرد. تعداد خطا گسسته و زمان واکنش در اصل پیوسته است، هرچند دستگاه آن را گرد می‌کند.</w:t>
      </w:r>
    </w:p>
    <w:p>
      <w:pPr>
        <w:pStyle w:val="Question"/>
        <w:bidi w:val="1"/>
        <w:jc w:val="right"/>
      </w:pPr>
      <w:r>
        <w:rPr>
          <w:rFonts w:ascii="DejaVu Sans" w:hAnsi="DejaVu Sans" w:cs="DejaVu Sans"/>
          <w:b/>
          <w:i w:val="0"/>
          <w:color w:val="183B56"/>
          <w:sz w:val="22"/>
          <w:rtl w:val="1"/>
          <w:lang w:bidi="fa-IR" w:val="fa-IR"/>
          <w:bCs/>
        </w:rPr>
        <w:t xml:space="preserve">تمرین 14 اصلی. چرا رابطه آماری به‌تنهایی رابطه علّی را ثابت نمی‌کند؟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به‌علت ابهام جهت رابطه، متغیرهای سوم و نبود دست‌کاری/کنترل آزمایشی.</w:t>
      </w:r>
    </w:p>
    <w:p>
      <w:pPr>
        <w:pStyle w:val="Question"/>
        <w:bidi w:val="1"/>
        <w:jc w:val="right"/>
      </w:pPr>
      <w:r>
        <w:rPr>
          <w:rFonts w:ascii="DejaVu Sans" w:hAnsi="DejaVu Sans" w:cs="DejaVu Sans"/>
          <w:b/>
          <w:i w:val="0"/>
          <w:color w:val="183B56"/>
          <w:sz w:val="22"/>
          <w:rtl w:val="1"/>
          <w:lang w:bidi="fa-IR" w:val="fa-IR"/>
        </w:rPr>
        <w:t xml:space="preserve">تمرین 15 تکمیلی. واحد مشاهده در پژوهش به چه معناست؟</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واحد مشاهده، شخص یا چیزی است که داده برای آن ثبت می‌شود؛ مثلاً هر دانشجو. واحد تحلیل، واحدی است که درباره آن تحلیل و نتیجه‌گیری می‌کنیم و ممکن است با واحد مشاهده متفاوت باشد.</w:t>
      </w:r>
    </w:p>
    <w:p>
      <w:pPr>
        <w:pStyle w:val="Heading1"/>
        <w:bidi w:val="1"/>
        <w:jc w:val="right"/>
      </w:pPr>
      <w:r>
        <w:rPr>
          <w:rFonts w:ascii="DejaVu Sans" w:hAnsi="DejaVu Sans" w:cs="DejaVu Sans"/>
          <w:b/>
          <w:i w:val="0"/>
          <w:color w:val="000000"/>
          <w:sz w:val="34"/>
          <w:rtl w:val="1"/>
          <w:lang w:bidi="fa-IR" w:val="fa-IR"/>
        </w:rPr>
        <w:t>پاسخ بخش B</w:t>
      </w:r>
    </w:p>
    <w:p>
      <w:pPr>
        <w:pStyle w:val="Question"/>
        <w:bidi w:val="1"/>
        <w:jc w:val="right"/>
      </w:pPr>
      <w:r>
        <w:rPr>
          <w:rFonts w:ascii="DejaVu Sans" w:hAnsi="DejaVu Sans" w:cs="DejaVu Sans"/>
          <w:b/>
          <w:i w:val="0"/>
          <w:color w:val="183B56"/>
          <w:sz w:val="22"/>
          <w:rtl w:val="1"/>
          <w:lang w:bidi="fa-IR" w:val="fa-IR"/>
          <w:bCs/>
        </w:rPr>
        <w:t xml:space="preserve">تمرین 16 اصلی. نوع متغیر «سبک دلبستگی: ایمن/اجتنابی/دوسوگرا» را از نظر کیفی یا کمی و مقیاس اندازه‌گیری تعیین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کیفی اسمی؛ طبقات نام دارند و ترتیب ذاتی ندارند.</w:t>
      </w:r>
    </w:p>
    <w:p>
      <w:pPr>
        <w:pStyle w:val="Question"/>
        <w:bidi w:val="1"/>
        <w:jc w:val="right"/>
      </w:pPr>
      <w:r>
        <w:rPr>
          <w:rFonts w:ascii="DejaVu Sans" w:hAnsi="DejaVu Sans" w:cs="DejaVu Sans"/>
          <w:b/>
          <w:i w:val="0"/>
          <w:color w:val="183B56"/>
          <w:sz w:val="22"/>
          <w:rtl w:val="1"/>
          <w:lang w:bidi="fa-IR" w:val="fa-IR"/>
          <w:bCs/>
        </w:rPr>
        <w:t xml:space="preserve">تمرین 17 اصلی. متغیر «شدت درد: خفیف/متوسط/شدید» چه مقیاسی دارد؟ چرا؟</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رتبه‌ای؛ ترتیب وجود دارد اما فاصله کم تا متوسط لزوماً برابر متوسط تا شدید نیست.</w:t>
      </w:r>
    </w:p>
    <w:p>
      <w:pPr>
        <w:pStyle w:val="Question"/>
        <w:bidi w:val="1"/>
        <w:jc w:val="right"/>
      </w:pPr>
      <w:r>
        <w:rPr>
          <w:rFonts w:ascii="DejaVu Sans" w:hAnsi="DejaVu Sans" w:cs="DejaVu Sans"/>
          <w:b/>
          <w:i w:val="0"/>
          <w:color w:val="183B56"/>
          <w:sz w:val="22"/>
          <w:rtl w:val="1"/>
          <w:lang w:bidi="fa-IR" w:val="fa-IR"/>
          <w:bCs/>
        </w:rPr>
        <w:t xml:space="preserve">تمرین 18 اصلی. «زمان واکنش برحسب میلی‌ثانیه» گسسته است یا پیوسته و چه مقیاسی دارد؟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کمی پیوسته و نسبی؛ صفر زمان معنا دارد و نسبت‌ها قابل تفسیرند.</w:t>
      </w:r>
    </w:p>
    <w:p>
      <w:pPr>
        <w:pStyle w:val="Question"/>
        <w:bidi w:val="1"/>
        <w:jc w:val="right"/>
      </w:pPr>
      <w:r>
        <w:rPr>
          <w:rFonts w:ascii="DejaVu Sans" w:hAnsi="DejaVu Sans" w:cs="DejaVu Sans"/>
          <w:b/>
          <w:i w:val="0"/>
          <w:color w:val="183B56"/>
          <w:sz w:val="22"/>
          <w:rtl w:val="1"/>
          <w:lang w:bidi="fa-IR" w:val="fa-IR"/>
          <w:bCs/>
        </w:rPr>
        <w:t xml:space="preserve">تمرین 19 اصلی. «تعداد حملات پانیک در یک ماه» را طبقه‌بندی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کمی گسسته و نسبی؛ حاصل شمارش با صفر واقعی است.</w:t>
      </w:r>
    </w:p>
    <w:p>
      <w:pPr>
        <w:pStyle w:val="Question"/>
        <w:bidi w:val="1"/>
        <w:jc w:val="right"/>
      </w:pPr>
      <w:r>
        <w:rPr>
          <w:rFonts w:ascii="DejaVu Sans" w:hAnsi="DejaVu Sans" w:cs="DejaVu Sans"/>
          <w:b/>
          <w:i w:val="0"/>
          <w:color w:val="183B56"/>
          <w:sz w:val="22"/>
          <w:rtl w:val="1"/>
          <w:lang w:bidi="fa-IR" w:val="fa-IR"/>
          <w:bCs/>
        </w:rPr>
        <w:t xml:space="preserve">تمرین 20 اصلی. کدهای ۱=درمان شناختی، ۲=دارو و ۳=کنترل چه مقیاسی دارند؟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اسمی؛ اعداد فقط برچسب گروه درمان‌اند.</w:t>
      </w:r>
    </w:p>
    <w:p>
      <w:pPr>
        <w:pStyle w:val="Question"/>
        <w:bidi w:val="1"/>
        <w:jc w:val="right"/>
      </w:pPr>
      <w:r>
        <w:rPr>
          <w:rFonts w:ascii="DejaVu Sans" w:hAnsi="DejaVu Sans" w:cs="DejaVu Sans"/>
          <w:b/>
          <w:i w:val="0"/>
          <w:color w:val="183B56"/>
          <w:sz w:val="22"/>
          <w:rtl w:val="1"/>
          <w:lang w:bidi="fa-IR" w:val="fa-IR"/>
        </w:rPr>
        <w:t xml:space="preserve">تمرین 21 تکمیلی. رتبه دانشجو در مسابقه حافظه چه مقیاسی دارد؟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رتبه‌ای؛ جایگاه‌ها مرتب‌اند ولی فاصله رتبه‌ها معلوم نیست.</w:t>
      </w:r>
    </w:p>
    <w:p>
      <w:pPr>
        <w:pStyle w:val="Question"/>
        <w:bidi w:val="1"/>
        <w:jc w:val="right"/>
      </w:pPr>
      <w:r>
        <w:rPr>
          <w:rFonts w:ascii="DejaVu Sans" w:hAnsi="DejaVu Sans" w:cs="DejaVu Sans"/>
          <w:b/>
          <w:i w:val="0"/>
          <w:color w:val="183B56"/>
          <w:sz w:val="22"/>
          <w:rtl w:val="1"/>
          <w:lang w:bidi="fa-IR" w:val="fa-IR"/>
        </w:rPr>
        <w:t xml:space="preserve">تمرین 22 تکمیلی. سن برحسب سال و ماه چه نوع متغیر و چه مقیاسی است؟</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سن در اصل کمی پیوسته و نسبی است؛ ثبت به سال و ماه دقت محدود دارد و مقادیر ثبت‌شده پله‌ای‌اند. پاسخ باید میان ماهیت سن و دقت ثبت تفاوت بگذارد.</w:t>
      </w:r>
    </w:p>
    <w:p>
      <w:pPr>
        <w:pStyle w:val="Question"/>
        <w:bidi w:val="1"/>
        <w:jc w:val="right"/>
      </w:pPr>
      <w:r>
        <w:rPr>
          <w:rFonts w:ascii="DejaVu Sans" w:hAnsi="DejaVu Sans" w:cs="DejaVu Sans"/>
          <w:b/>
          <w:i w:val="0"/>
          <w:color w:val="183B56"/>
          <w:sz w:val="22"/>
          <w:rtl w:val="1"/>
          <w:lang w:bidi="fa-IR" w:val="fa-IR"/>
          <w:bCs/>
        </w:rPr>
        <w:t xml:space="preserve">تمرین 23 اصلی. نمره IQ در طبقه‌بندی کلاسیک مقدماتی معمولاً در چه مقیاسی قرار می‌گیرد؟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در طبقه‌بندی مقدماتی معمولاً فاصله‌ای؛ فاصله‌ها معنادار فرض می‌شوند ولی صفر به معنای نبود هوش نیست.</w:t>
      </w:r>
    </w:p>
    <w:p>
      <w:pPr>
        <w:pStyle w:val="Question"/>
        <w:bidi w:val="1"/>
        <w:jc w:val="right"/>
      </w:pPr>
      <w:r>
        <w:rPr>
          <w:rFonts w:ascii="DejaVu Sans" w:hAnsi="DejaVu Sans" w:cs="DejaVu Sans"/>
          <w:b/>
          <w:i w:val="0"/>
          <w:color w:val="183B56"/>
          <w:sz w:val="22"/>
          <w:rtl w:val="1"/>
          <w:lang w:bidi="fa-IR" w:val="fa-IR"/>
        </w:rPr>
        <w:t xml:space="preserve">تمرین 24 تکمیلی. پاسخ بله/خیر به سابقه مراجعه روان‌شناختی چه نوع داده‌ای است؟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کیفی اسمی دووجهی.</w:t>
      </w:r>
    </w:p>
    <w:p>
      <w:pPr>
        <w:pStyle w:val="Question"/>
        <w:bidi w:val="1"/>
        <w:jc w:val="right"/>
      </w:pPr>
      <w:r>
        <w:rPr>
          <w:rFonts w:ascii="DejaVu Sans" w:hAnsi="DejaVu Sans" w:cs="DejaVu Sans"/>
          <w:b/>
          <w:i w:val="0"/>
          <w:color w:val="183B56"/>
          <w:sz w:val="22"/>
          <w:rtl w:val="1"/>
          <w:lang w:bidi="fa-IR" w:val="fa-IR"/>
          <w:bCs/>
        </w:rPr>
        <w:t xml:space="preserve">تمرین 25 اصلی. نمره رضایت از ۰ تا ۱۰ را بدون اطلاعات بیشتر چگونه و با چه احتیاطی طبقه‌بندی می‌کنید؟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حداقل رتبه‌ای؛ اگر پژوهشگر با پشتوانه سنجشی فاصله‌ها را تقریباً برابر فرض کند ممکن است در تحلیل مانند کمی رفتار شود؛ فرض باید اعلام شود.</w:t>
      </w:r>
    </w:p>
    <w:p>
      <w:pPr>
        <w:pStyle w:val="Question"/>
        <w:bidi w:val="1"/>
        <w:jc w:val="right"/>
      </w:pPr>
      <w:r>
        <w:rPr>
          <w:rFonts w:ascii="DejaVu Sans" w:hAnsi="DejaVu Sans" w:cs="DejaVu Sans"/>
          <w:b/>
          <w:i w:val="0"/>
          <w:color w:val="183B56"/>
          <w:sz w:val="22"/>
          <w:rtl w:val="1"/>
          <w:lang w:bidi="fa-IR" w:val="fa-IR"/>
          <w:bCs/>
        </w:rPr>
        <w:t xml:space="preserve">تمرین 26 اصلی. برای سازه «افسردگی» یک تعریف عملیاتی قابل تکرار بنویسید.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مثلاً نمره کل فرد در نسخه فارسی معتبر پرسشنامه افسردگی بک-II طبق دستور نمره‌گذاری مشخص.</w:t>
      </w:r>
    </w:p>
    <w:p>
      <w:pPr>
        <w:pStyle w:val="Question"/>
        <w:bidi w:val="1"/>
        <w:jc w:val="right"/>
      </w:pPr>
      <w:r>
        <w:rPr>
          <w:rFonts w:ascii="DejaVu Sans" w:hAnsi="DejaVu Sans" w:cs="DejaVu Sans"/>
          <w:b/>
          <w:i w:val="0"/>
          <w:color w:val="183B56"/>
          <w:sz w:val="22"/>
          <w:rtl w:val="1"/>
          <w:lang w:bidi="fa-IR" w:val="fa-IR"/>
        </w:rPr>
        <w:t xml:space="preserve">تمرین 27 تکمیلی. برای سازه «حافظه کاری» یک تعریف عملیاتی رفتاری بنویسید.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مثلاً تعداد پاسخ‌های صحیح فرد در تکلیف فراخنای ارقام معکوس با دستور اجرای استاندارد.</w:t>
      </w:r>
    </w:p>
    <w:p>
      <w:pPr>
        <w:pStyle w:val="Question"/>
        <w:bidi w:val="1"/>
        <w:jc w:val="right"/>
      </w:pPr>
      <w:r>
        <w:rPr>
          <w:rFonts w:ascii="DejaVu Sans" w:hAnsi="DejaVu Sans" w:cs="DejaVu Sans"/>
          <w:b/>
          <w:i w:val="0"/>
          <w:color w:val="183B56"/>
          <w:sz w:val="22"/>
          <w:rtl w:val="1"/>
          <w:lang w:bidi="fa-IR" w:val="fa-IR"/>
          <w:bCs/>
        </w:rPr>
        <w:t xml:space="preserve">تمرین 28 اصلی. در پژوهش آزمایشی اثر آموزش ذهن‌آگاهی بر استرس، متغیر مستقل و وابسته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مستقل: دریافت/عدم دریافت آموزش ذهن‌آگاهی؛ وابسته: نمره استرس پس از مداخله.</w:t>
      </w:r>
    </w:p>
    <w:p>
      <w:pPr>
        <w:pStyle w:val="Question"/>
        <w:bidi w:val="1"/>
        <w:jc w:val="right"/>
      </w:pPr>
      <w:r>
        <w:rPr>
          <w:rFonts w:ascii="DejaVu Sans" w:hAnsi="DejaVu Sans" w:cs="DejaVu Sans"/>
          <w:b/>
          <w:i w:val="0"/>
          <w:color w:val="183B56"/>
          <w:sz w:val="22"/>
          <w:rtl w:val="1"/>
          <w:lang w:bidi="fa-IR" w:val="fa-IR"/>
          <w:bCs/>
        </w:rPr>
        <w:t xml:space="preserve">تمرین 29 اصلی. در مطالعه همبستگی ساعات استفاده از شبکه اجتماعی و کیفیت خواب، نام‌گذاری دقیق نقش متغیرها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در مطالعه غیرآزمایشی بهتر است استفاده از شبکه اجتماعی «پیش‌بین» و کیفیت خواب «ملاک» نامیده شود؛ یا صرفاً دو متغیر همبسته.</w:t>
      </w:r>
    </w:p>
    <w:p>
      <w:pPr>
        <w:pStyle w:val="Question"/>
        <w:bidi w:val="1"/>
        <w:jc w:val="right"/>
      </w:pPr>
      <w:r>
        <w:rPr>
          <w:rFonts w:ascii="DejaVu Sans" w:hAnsi="DejaVu Sans" w:cs="DejaVu Sans"/>
          <w:b/>
          <w:i w:val="0"/>
          <w:color w:val="183B56"/>
          <w:sz w:val="22"/>
          <w:rtl w:val="1"/>
          <w:lang w:bidi="fa-IR" w:val="fa-IR"/>
        </w:rPr>
        <w:t xml:space="preserve">تمرین 30 تکمیلی. در داده‌های ۵، ۷، ۷، ۸ و ۹ ساعت خواب، واحد مشاهده، متغیر و داده‌ها را مشخص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واحد: هر فرد؛ متغیر: ساعات خواب؛ داده‌ها: ۵، ۷، ۷، ۸ و ۹.</w:t>
      </w:r>
    </w:p>
    <w:p>
      <w:pPr>
        <w:pStyle w:val="Heading1"/>
        <w:bidi w:val="1"/>
        <w:jc w:val="right"/>
      </w:pPr>
      <w:r>
        <w:rPr>
          <w:rFonts w:ascii="DejaVu Sans" w:hAnsi="DejaVu Sans" w:cs="DejaVu Sans"/>
          <w:b/>
          <w:i w:val="0"/>
          <w:color w:val="000000"/>
          <w:sz w:val="34"/>
          <w:rtl w:val="1"/>
          <w:lang w:bidi="fa-IR" w:val="fa-IR"/>
        </w:rPr>
        <w:t>پاسخ بخش C</w:t>
      </w:r>
    </w:p>
    <w:p>
      <w:pPr>
        <w:pStyle w:val="Question"/>
        <w:bidi w:val="1"/>
        <w:jc w:val="right"/>
      </w:pPr>
      <w:r>
        <w:rPr>
          <w:rFonts w:ascii="DejaVu Sans" w:hAnsi="DejaVu Sans" w:cs="DejaVu Sans"/>
          <w:b/>
          <w:i w:val="0"/>
          <w:color w:val="183B56"/>
          <w:sz w:val="22"/>
          <w:rtl w:val="1"/>
          <w:lang w:bidi="fa-IR" w:val="fa-IR"/>
          <w:bCs/>
        </w:rPr>
        <w:t xml:space="preserve">تمرین 31 اصلی. از فهرست ۲۰۰۰ دانشجو با قرعه ۲۰۰ نفر انتخاب می‌شوند. روش نمونه‌گیری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تصادفی ساده.</w:t>
      </w:r>
    </w:p>
    <w:p>
      <w:pPr>
        <w:pStyle w:val="Question"/>
        <w:bidi w:val="1"/>
        <w:jc w:val="right"/>
      </w:pPr>
      <w:r>
        <w:rPr>
          <w:rFonts w:ascii="DejaVu Sans" w:hAnsi="DejaVu Sans" w:cs="DejaVu Sans"/>
          <w:b/>
          <w:i w:val="0"/>
          <w:color w:val="183B56"/>
          <w:sz w:val="22"/>
          <w:rtl w:val="1"/>
          <w:lang w:bidi="fa-IR" w:val="fa-IR"/>
          <w:bCs/>
        </w:rPr>
        <w:t xml:space="preserve">تمرین 32 اصلی. پس از انتخاب تصادفی عدد ۷، هر بیستمین نام فهرست انتخاب می‌شود. روش چیست و یک شرط مهم آن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سیستماتیک؛ شروع باید تصادفی باشد و نظم فهرست نباید با فاصله انتخاب الگوی مسئله‌ساز داشته باشد.</w:t>
      </w:r>
    </w:p>
    <w:p>
      <w:pPr>
        <w:pStyle w:val="Question"/>
        <w:bidi w:val="1"/>
        <w:jc w:val="right"/>
      </w:pPr>
      <w:r>
        <w:rPr>
          <w:rFonts w:ascii="DejaVu Sans" w:hAnsi="DejaVu Sans" w:cs="DejaVu Sans"/>
          <w:b/>
          <w:i w:val="0"/>
          <w:color w:val="183B56"/>
          <w:sz w:val="22"/>
          <w:rtl w:val="1"/>
          <w:lang w:bidi="fa-IR" w:val="fa-IR"/>
          <w:bCs/>
        </w:rPr>
        <w:t xml:space="preserve">تمرین 33 اصلی. از هر دانشکده متناسب با تعداد دانشجویان نمونه تصادفی گرفته می‌شود. روش را نام ببرید.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طبقه‌ای متناسب؛ دانشکده‌ها طبقه‌اند.</w:t>
      </w:r>
    </w:p>
    <w:p>
      <w:pPr>
        <w:pStyle w:val="Question"/>
        <w:bidi w:val="1"/>
        <w:jc w:val="right"/>
      </w:pPr>
      <w:r>
        <w:rPr>
          <w:rFonts w:ascii="DejaVu Sans" w:hAnsi="DejaVu Sans" w:cs="DejaVu Sans"/>
          <w:b/>
          <w:i w:val="0"/>
          <w:color w:val="183B56"/>
          <w:sz w:val="22"/>
          <w:rtl w:val="1"/>
          <w:lang w:bidi="fa-IR" w:val="fa-IR"/>
          <w:bCs/>
        </w:rPr>
        <w:t xml:space="preserve">تمرین 34 اصلی. پنج کلاس تصادفی انتخاب و همه دانشجویان آن کلاس‌ها بررسی می‌شوند. روش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خوشه‌ای یک‌مرحله‌ای؛ کلاس خوشه است.</w:t>
      </w:r>
    </w:p>
    <w:p>
      <w:pPr>
        <w:pStyle w:val="Question"/>
        <w:bidi w:val="1"/>
        <w:jc w:val="right"/>
      </w:pPr>
      <w:r>
        <w:rPr>
          <w:rFonts w:ascii="DejaVu Sans" w:hAnsi="DejaVu Sans" w:cs="DejaVu Sans"/>
          <w:b/>
          <w:i w:val="0"/>
          <w:color w:val="183B56"/>
          <w:sz w:val="22"/>
          <w:rtl w:val="1"/>
          <w:lang w:bidi="fa-IR" w:val="fa-IR"/>
        </w:rPr>
        <w:t xml:space="preserve">تمرین 35 تکمیلی. پنج کلاس به‌صورت تصادفی انتخاب و سپس از هر کلاس ۱۰ دانشجو تصادفی انتخاب می‌شوند. روش دقیق‌تر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اگر کلاس‌ها نیز تصادفی انتخاب شده باشند، نمونه‌گیری خوشه‌ای دو‌مرحله‌ای است؛ انتخاب تصادفی دانشجو در مرحله دوم به‌تنهایی احتمالی بودن کل طرح را تضمین نمی‌کند.</w:t>
      </w:r>
    </w:p>
    <w:p>
      <w:pPr>
        <w:pStyle w:val="Question"/>
        <w:bidi w:val="1"/>
        <w:jc w:val="right"/>
      </w:pPr>
      <w:r>
        <w:rPr>
          <w:rFonts w:ascii="DejaVu Sans" w:hAnsi="DejaVu Sans" w:cs="DejaVu Sans"/>
          <w:b/>
          <w:i w:val="0"/>
          <w:color w:val="183B56"/>
          <w:sz w:val="22"/>
          <w:rtl w:val="1"/>
          <w:lang w:bidi="fa-IR" w:val="fa-IR"/>
          <w:bCs/>
        </w:rPr>
        <w:t xml:space="preserve">تمرین 36 اصلی. پرسشنامه فقط میان دانشجویان حاضر در کتابخانه توزیع می‌شود. روش و محدودیت را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در دسترس؛ افراد حاضر در کتابخانه ممکن است از کل دانشجویان متفاوت باشند، پس تعمیم محدود است.</w:t>
      </w:r>
    </w:p>
    <w:p>
      <w:pPr>
        <w:pStyle w:val="Question"/>
        <w:bidi w:val="1"/>
        <w:jc w:val="right"/>
      </w:pPr>
      <w:r>
        <w:rPr>
          <w:rFonts w:ascii="DejaVu Sans" w:hAnsi="DejaVu Sans" w:cs="DejaVu Sans"/>
          <w:b/>
          <w:i w:val="0"/>
          <w:color w:val="183B56"/>
          <w:sz w:val="22"/>
          <w:rtl w:val="1"/>
          <w:lang w:bidi="fa-IR" w:val="fa-IR"/>
        </w:rPr>
        <w:t xml:space="preserve">تمرین 37 تکمیلی. برای مطالعه تجربه افراد دارای یک اختلال نادر، هر مشارکت‌کننده فرد دیگری را معرفی می‌کند. روش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گلوله‌برفی؛ برای جامعه دشوار‌دسترس کاربرد دارد.</w:t>
      </w:r>
    </w:p>
    <w:p>
      <w:pPr>
        <w:pStyle w:val="Question"/>
        <w:bidi w:val="1"/>
        <w:jc w:val="right"/>
      </w:pPr>
      <w:r>
        <w:rPr>
          <w:rFonts w:ascii="DejaVu Sans" w:hAnsi="DejaVu Sans" w:cs="DejaVu Sans"/>
          <w:b/>
          <w:i w:val="0"/>
          <w:color w:val="183B56"/>
          <w:sz w:val="22"/>
          <w:rtl w:val="1"/>
          <w:lang w:bidi="fa-IR" w:val="fa-IR"/>
        </w:rPr>
        <w:t xml:space="preserve">تمرین 38 تکمیلی. پژوهشگر متخصصان تروما با حداقل ده سال تجربه را آگاهانه انتخاب می‌کند. روش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هدفمند/قضاوتی.</w:t>
      </w:r>
    </w:p>
    <w:p>
      <w:pPr>
        <w:pStyle w:val="Question"/>
        <w:bidi w:val="1"/>
        <w:jc w:val="right"/>
      </w:pPr>
      <w:r>
        <w:rPr>
          <w:rFonts w:ascii="DejaVu Sans" w:hAnsi="DejaVu Sans" w:cs="DejaVu Sans"/>
          <w:b/>
          <w:i w:val="0"/>
          <w:color w:val="183B56"/>
          <w:sz w:val="22"/>
          <w:rtl w:val="1"/>
          <w:lang w:bidi="fa-IR" w:val="fa-IR"/>
        </w:rPr>
        <w:t xml:space="preserve">تمرین 39 تکمیلی. پژوهشگر بدون انتخاب تصادفی، سهم برابر زن و مرد را تکمیل می‌کند. روش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سهمیه‌ای؛ سهم‌ها کنترل شده‌اند اما انتخاب درون سهم تصادفی نیست.</w:t>
      </w:r>
    </w:p>
    <w:p>
      <w:pPr>
        <w:pStyle w:val="Question"/>
        <w:bidi w:val="1"/>
        <w:jc w:val="right"/>
      </w:pPr>
      <w:r>
        <w:rPr>
          <w:rFonts w:ascii="DejaVu Sans" w:hAnsi="DejaVu Sans" w:cs="DejaVu Sans"/>
          <w:b/>
          <w:i w:val="0"/>
          <w:color w:val="183B56"/>
          <w:sz w:val="22"/>
          <w:rtl w:val="1"/>
          <w:lang w:bidi="fa-IR" w:val="fa-IR"/>
          <w:bCs/>
        </w:rPr>
        <w:t xml:space="preserve">تمرین 40 اصلی. تفاوت اصلی نمونه‌گیری طبقه‌ای و خوشه‌ای را در یک مثال دانشگاهی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طبقه‌ای از همه طبقات نمونه می‌گیرد؛ خوشه‌ای برخی گروه‌های طبیعی را انتخاب می‌کند. مثال: نمونه از همه دانشکده‌ها در برابر انتخاب چند کلاس.</w:t>
      </w:r>
    </w:p>
    <w:p>
      <w:pPr>
        <w:pStyle w:val="Heading1"/>
        <w:bidi w:val="1"/>
        <w:jc w:val="right"/>
      </w:pPr>
      <w:r>
        <w:rPr>
          <w:rFonts w:ascii="DejaVu Sans" w:hAnsi="DejaVu Sans" w:cs="DejaVu Sans"/>
          <w:b/>
          <w:i w:val="0"/>
          <w:color w:val="000000"/>
          <w:sz w:val="34"/>
          <w:rtl w:val="1"/>
          <w:lang w:bidi="fa-IR" w:val="fa-IR"/>
        </w:rPr>
        <w:t>پاسخ بخش D</w:t>
      </w:r>
    </w:p>
    <w:p>
      <w:pPr>
        <w:pStyle w:val="Question"/>
        <w:bidi w:val="1"/>
        <w:jc w:val="right"/>
      </w:pPr>
      <w:r>
        <w:rPr>
          <w:rFonts w:ascii="DejaVu Sans" w:hAnsi="DejaVu Sans" w:cs="DejaVu Sans"/>
          <w:b/>
          <w:i w:val="0"/>
          <w:color w:val="183B56"/>
          <w:sz w:val="22"/>
          <w:rtl w:val="1"/>
          <w:lang w:bidi="fa-IR" w:val="fa-IR"/>
        </w:rPr>
        <w:t xml:space="preserve">تمرین 41 تکمیلی. جامعه هدف، همین ۸۰۰ دانشجوی یک دانشکده است و میانگین اضطراب همه آن‌ها محاسبه شده است. این عدد آماره است یا پارامتر؟</w:t>
      </w:r>
    </w:p>
    <w:p>
      <w:pPr>
        <w:keepLines w:val="0"/>
        <w:bidi w:val="1"/>
        <w:spacing w:before="0" w:after="140" w:line="300" w:lineRule="auto"/>
        <w:jc w:val="both"/>
      </w:pPr>
      <w:r>
        <w:rPr>
          <w:rFonts w:ascii="DejaVu Sans" w:hAnsi="DejaVu Sans" w:cs="DejaVu Sans"/>
          <w:b w:val="0"/>
          <w:i w:val="0"/>
          <w:color w:val="111111"/>
          <w:sz w:val="21"/>
          <w:rtl w:val="1"/>
          <w:lang w:bidi="fa-IR" w:val="fa-IR"/>
        </w:rPr>
        <w:t xml:space="preserve">پاسخ معیار: اگر جامعه هدف همین ۸۰۰ دانشجوی دانشکده باشد، پارامتر است. اگر این دانشکده نمونه‌ای از جامعه بزرگ‌تر باشد، عدد برای آن جامعه بزرگ‌تر آماره است؛ تعریف جامعه باید در صورت سؤال روشن باشد.</w:t>
      </w:r>
    </w:p>
    <w:p>
      <w:pPr>
        <w:pStyle w:val="Question"/>
        <w:bidi w:val="1"/>
        <w:jc w:val="right"/>
      </w:pPr>
      <w:r>
        <w:rPr>
          <w:rFonts w:ascii="DejaVu Sans" w:hAnsi="DejaVu Sans" w:cs="DejaVu Sans"/>
          <w:b/>
          <w:i w:val="0"/>
          <w:color w:val="183B56"/>
          <w:sz w:val="22"/>
          <w:rtl w:val="1"/>
          <w:lang w:bidi="fa-IR" w:val="fa-IR"/>
        </w:rPr>
        <w:t xml:space="preserve">تمرین 42 تکمیلی. میانگین اضطراب ۳۰۰ نفر از میان ۸۰۰۰ دانشجو محاسبه شده است. این عدد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آماره؛ از نمونه ۳۰۰ نفری محاسبه شده است.</w:t>
      </w:r>
    </w:p>
    <w:p>
      <w:pPr>
        <w:pStyle w:val="Question"/>
        <w:bidi w:val="1"/>
        <w:jc w:val="right"/>
      </w:pPr>
      <w:r>
        <w:rPr>
          <w:rFonts w:ascii="DejaVu Sans" w:hAnsi="DejaVu Sans" w:cs="DejaVu Sans"/>
          <w:b/>
          <w:i w:val="0"/>
          <w:color w:val="183B56"/>
          <w:sz w:val="22"/>
          <w:rtl w:val="1"/>
          <w:lang w:bidi="fa-IR" w:val="fa-IR"/>
          <w:bCs/>
        </w:rPr>
        <w:t xml:space="preserve">تمرین 43 اصلی. عبارت «میانگین نمره ۵۰۰ دانشجو» به‌تنهایی برای تشخیص آماره یا پارامتر کافی است؟ استدلال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خیر؛ باید بدانیم ۵۰۰ نفر کل جامعه‌اند یا نمونه‌ای از جامعه بزرگ‌تر.</w:t>
      </w:r>
    </w:p>
    <w:p>
      <w:pPr>
        <w:pStyle w:val="Question"/>
        <w:bidi w:val="1"/>
        <w:jc w:val="right"/>
      </w:pPr>
      <w:r>
        <w:rPr>
          <w:rFonts w:ascii="DejaVu Sans" w:hAnsi="DejaVu Sans" w:cs="DejaVu Sans"/>
          <w:b/>
          <w:i w:val="0"/>
          <w:color w:val="183B56"/>
          <w:sz w:val="22"/>
          <w:rtl w:val="1"/>
          <w:lang w:bidi="fa-IR" w:val="fa-IR"/>
        </w:rPr>
        <w:t xml:space="preserve">تمرین 44 تکمیلی. در پژوهش رضایت شغلی تمام معلمان شهر، ۱۲ مدرسه انتخاب و همه معلمان آن‌ها بررسی می‌شوند. جامعه، نمونه و روش را مشخص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جامعه: همه معلمان شهر؛ نمونه: معلمان ۱۲ مدرسه منتخب؛ روش: خوشه‌ای یک‌مرحله‌ای اگر مدارس تصادفی انتخاب شده باشند.</w:t>
      </w:r>
    </w:p>
    <w:p>
      <w:pPr>
        <w:pStyle w:val="Question"/>
        <w:bidi w:val="1"/>
        <w:jc w:val="right"/>
      </w:pPr>
      <w:r>
        <w:rPr>
          <w:rFonts w:ascii="DejaVu Sans" w:hAnsi="DejaVu Sans" w:cs="DejaVu Sans"/>
          <w:b/>
          <w:i w:val="0"/>
          <w:color w:val="183B56"/>
          <w:sz w:val="22"/>
          <w:rtl w:val="1"/>
          <w:lang w:bidi="fa-IR" w:val="fa-IR"/>
          <w:bCs/>
        </w:rPr>
        <w:t xml:space="preserve">تمرین 45 اصلی. پژوهش اضطراب دانشجویان فقط با لینک اینستاگرامی اجرا شده است. دو منبع تورش احتمالی نام ببرید.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تورش پوشش (افراد خارج از اینستاگرام حذف‌اند) و تورش خودانتخابی/عدم پاسخ.</w:t>
      </w:r>
    </w:p>
    <w:p>
      <w:pPr>
        <w:pStyle w:val="Question"/>
        <w:bidi w:val="1"/>
        <w:jc w:val="right"/>
      </w:pPr>
      <w:r>
        <w:rPr>
          <w:rFonts w:ascii="DejaVu Sans" w:hAnsi="DejaVu Sans" w:cs="DejaVu Sans"/>
          <w:b/>
          <w:i w:val="0"/>
          <w:color w:val="183B56"/>
          <w:sz w:val="22"/>
          <w:rtl w:val="1"/>
          <w:lang w:bidi="fa-IR" w:val="fa-IR"/>
        </w:rPr>
        <w:t xml:space="preserve">تمرین 46 تکمیلی. دو نمونه تصادفی از یک جامعه میانگین‌های متفاوتی داده‌اند. آیا یکی الزاماً اشتباه است؟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خیر؛ تغییر طبیعی نمونه به نمونه یا خطای نمونه‌گیری انتظار می‌رود.</w:t>
      </w:r>
    </w:p>
    <w:p>
      <w:pPr>
        <w:pStyle w:val="Question"/>
        <w:bidi w:val="1"/>
        <w:jc w:val="right"/>
      </w:pPr>
      <w:r>
        <w:rPr>
          <w:rFonts w:ascii="DejaVu Sans" w:hAnsi="DejaVu Sans" w:cs="DejaVu Sans"/>
          <w:b/>
          <w:i w:val="0"/>
          <w:color w:val="183B56"/>
          <w:sz w:val="22"/>
          <w:rtl w:val="1"/>
          <w:lang w:bidi="fa-IR" w:val="fa-IR"/>
          <w:bCs/>
        </w:rPr>
        <w:t xml:space="preserve">تمرین 47 اصلی. نقد کنید: «نمونه ۲۰۰۰ نفری حتماً نماینده‌تر از نمونه ۴۰۰ نفری است.»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نادرست؛ کیفیت چارچوب و روش انتخاب می‌تواند از حجم مهم‌تر باشد. نمونه بزرگِ متورش همچنان متورش است.</w:t>
      </w:r>
    </w:p>
    <w:p>
      <w:pPr>
        <w:pStyle w:val="Question"/>
        <w:bidi w:val="1"/>
        <w:jc w:val="right"/>
      </w:pPr>
      <w:r>
        <w:rPr>
          <w:rFonts w:ascii="DejaVu Sans" w:hAnsi="DejaVu Sans" w:cs="DejaVu Sans"/>
          <w:b/>
          <w:i w:val="0"/>
          <w:color w:val="183B56"/>
          <w:sz w:val="22"/>
          <w:rtl w:val="1"/>
          <w:lang w:bidi="fa-IR" w:val="fa-IR"/>
        </w:rPr>
        <w:t xml:space="preserve">تمرین 48 تکمیلی. نقد کنید: «چون افراد به‌صورت تصادفی انتخاب شدند، میانگین نمونه دقیقاً برابر میانگین جامعه است.»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نادرست؛ آماره تصادفی است و معمولاً دقیقاً برابر پارامتر نمی‌شود؛ تصادفی بودن تضمین برابری نیست.</w:t>
      </w:r>
    </w:p>
    <w:p>
      <w:pPr>
        <w:pStyle w:val="Question"/>
        <w:bidi w:val="1"/>
        <w:jc w:val="right"/>
      </w:pPr>
      <w:r>
        <w:rPr>
          <w:rFonts w:ascii="DejaVu Sans" w:hAnsi="DejaVu Sans" w:cs="DejaVu Sans"/>
          <w:b/>
          <w:i w:val="0"/>
          <w:color w:val="183B56"/>
          <w:sz w:val="22"/>
          <w:rtl w:val="1"/>
          <w:lang w:bidi="fa-IR" w:val="fa-IR"/>
          <w:bCs/>
        </w:rPr>
        <w:t xml:space="preserve">تمرین 49 اصلی. در یک پیمایش، دانشجویان بسیار مضطرب کمتر پاسخ داده‌اند. نام خطا و پیامد احتمالی چیست؟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تورش عدم پاسخ؛ میانگین اضطراب نمونه ممکن است کمتر از مقدار جامعه برآورد شود.</w:t>
      </w:r>
    </w:p>
    <w:p>
      <w:pPr>
        <w:pStyle w:val="Question"/>
        <w:bidi w:val="1"/>
        <w:jc w:val="right"/>
      </w:pPr>
      <w:r>
        <w:rPr>
          <w:rFonts w:ascii="DejaVu Sans" w:hAnsi="DejaVu Sans" w:cs="DejaVu Sans"/>
          <w:b/>
          <w:i w:val="0"/>
          <w:color w:val="183B56"/>
          <w:sz w:val="22"/>
          <w:rtl w:val="1"/>
          <w:lang w:bidi="fa-IR" w:val="fa-IR"/>
        </w:rPr>
        <w:t xml:space="preserve">تمرین 50 تکمیلی. اگر فهرست نمونه‌گیری دانشجویان شبانه را حذف کرده باشد، چه نوع مشکلی ایجاد شده است؟</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تورش پوشش یا چارچوب نمونه‌گیری ناقص؛ دانشجویان شبانه شانس انتخاب ندارند.</w:t>
      </w:r>
    </w:p>
    <w:p>
      <w:pPr>
        <w:pStyle w:val="Heading1"/>
        <w:bidi w:val="1"/>
        <w:jc w:val="right"/>
      </w:pPr>
      <w:r>
        <w:rPr>
          <w:rFonts w:ascii="DejaVu Sans" w:hAnsi="DejaVu Sans" w:cs="DejaVu Sans"/>
          <w:b/>
          <w:i w:val="0"/>
          <w:color w:val="000000"/>
          <w:sz w:val="34"/>
          <w:rtl w:val="1"/>
          <w:lang w:bidi="fa-IR" w:val="fa-IR"/>
        </w:rPr>
        <w:t>پاسخ بخش E</w:t>
      </w:r>
    </w:p>
    <w:p>
      <w:pPr>
        <w:pStyle w:val="Question"/>
        <w:bidi w:val="1"/>
        <w:jc w:val="right"/>
      </w:pPr>
      <w:r>
        <w:rPr>
          <w:rFonts w:ascii="DejaVu Sans" w:hAnsi="DejaVu Sans" w:cs="DejaVu Sans"/>
          <w:b/>
          <w:i w:val="0"/>
          <w:color w:val="183B56"/>
          <w:sz w:val="22"/>
          <w:rtl w:val="1"/>
          <w:lang w:bidi="fa-IR" w:val="fa-IR"/>
        </w:rPr>
        <w:t xml:space="preserve">تمرین 51 تکمیلی. سناریو طراحی کنید که در آن جامعه هدف با جامعه در دسترس متفاوت باشد.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نمونه پاسخ: هدف، همه دانشجویان شهر؛ در دسترس، دانشجویان دو دانشگاهی که مجوز پژوهش داده‌اند.</w:t>
      </w:r>
    </w:p>
    <w:p>
      <w:pPr>
        <w:pStyle w:val="Question"/>
        <w:bidi w:val="1"/>
        <w:jc w:val="right"/>
      </w:pPr>
      <w:r>
        <w:rPr>
          <w:rFonts w:ascii="DejaVu Sans" w:hAnsi="DejaVu Sans" w:cs="DejaVu Sans"/>
          <w:b/>
          <w:i w:val="0"/>
          <w:color w:val="183B56"/>
          <w:sz w:val="22"/>
          <w:rtl w:val="1"/>
          <w:lang w:bidi="fa-IR" w:val="fa-IR"/>
        </w:rPr>
        <w:t xml:space="preserve">تمرین 52 تکمیلی. برای بررسی اضطراب امتحان، یک طرح نمونه‌گیری طبقه‌ای پیشنهاد دهید و طبقات را مشخص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نمونه پاسخ: طبقه‌بندی بر اساس دانشکده یا مقطع؛ از هر طبقه متناسب با حجم، انتخاب تصادفی انجام شود.</w:t>
      </w:r>
    </w:p>
    <w:p>
      <w:pPr>
        <w:pStyle w:val="Question"/>
        <w:bidi w:val="1"/>
        <w:jc w:val="right"/>
      </w:pPr>
      <w:r>
        <w:rPr>
          <w:rFonts w:ascii="DejaVu Sans" w:hAnsi="DejaVu Sans" w:cs="DejaVu Sans"/>
          <w:b/>
          <w:i w:val="0"/>
          <w:color w:val="183B56"/>
          <w:sz w:val="22"/>
          <w:rtl w:val="1"/>
          <w:lang w:bidi="fa-IR" w:val="fa-IR"/>
        </w:rPr>
        <w:t xml:space="preserve">تمرین 53 تکمیلی. همان مسئله را با نمونه‌گیری خوشه‌ای طراحی کنید و تفاوت آن را توضیح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نمونه پاسخ: انتخاب تصادفی چند کلاس و بررسی همه اعضا؛ برخلاف طبقه‌ای، همه کلاس‌ها نماینده نمی‌گیرند و فقط برخی خوشه‌ها انتخاب می‌شوند.</w:t>
      </w:r>
    </w:p>
    <w:p>
      <w:pPr>
        <w:pStyle w:val="Question"/>
        <w:bidi w:val="1"/>
        <w:jc w:val="right"/>
      </w:pPr>
      <w:r>
        <w:rPr>
          <w:rFonts w:ascii="DejaVu Sans" w:hAnsi="DejaVu Sans" w:cs="DejaVu Sans"/>
          <w:b/>
          <w:i w:val="0"/>
          <w:color w:val="183B56"/>
          <w:sz w:val="22"/>
          <w:rtl w:val="1"/>
          <w:lang w:bidi="fa-IR" w:val="fa-IR"/>
        </w:rPr>
        <w:t xml:space="preserve">تمرین 54 تکمیلی. سناریویی بنویسید که در آن یک متغیر عددی فقط نقش برچسب داشته باشد.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شماره پرونده مراجع؛ با اینکه عددی است، صرفاً شناسه اسمی است.</w:t>
      </w:r>
    </w:p>
    <w:p>
      <w:pPr>
        <w:pStyle w:val="Question"/>
        <w:bidi w:val="1"/>
        <w:jc w:val="right"/>
      </w:pPr>
      <w:r>
        <w:rPr>
          <w:rFonts w:ascii="DejaVu Sans" w:hAnsi="DejaVu Sans" w:cs="DejaVu Sans"/>
          <w:b/>
          <w:i w:val="0"/>
          <w:color w:val="183B56"/>
          <w:sz w:val="22"/>
          <w:rtl w:val="1"/>
          <w:lang w:bidi="fa-IR" w:val="fa-IR"/>
        </w:rPr>
        <w:t xml:space="preserve">تمرین 55 تکمیلی. یک سؤال پژوهشی بنویسید که شامل یک متغیر کیفی اسمی و یک متغیر کمی پیوسته باشد.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مثال: آیا نوع سبک دلبستگی با زمان واکنش در تکلیف توجه رابطه دارد؟ سبک دلبستگی اسمی و زمان واکنش کمی پیوسته است.</w:t>
      </w:r>
    </w:p>
    <w:p>
      <w:pPr>
        <w:pStyle w:val="Question"/>
        <w:bidi w:val="1"/>
        <w:jc w:val="right"/>
      </w:pPr>
      <w:r>
        <w:rPr>
          <w:rFonts w:ascii="DejaVu Sans" w:hAnsi="DejaVu Sans" w:cs="DejaVu Sans"/>
          <w:b/>
          <w:i w:val="0"/>
          <w:color w:val="183B56"/>
          <w:sz w:val="22"/>
          <w:rtl w:val="1"/>
          <w:lang w:bidi="fa-IR" w:val="fa-IR"/>
          <w:bCs/>
        </w:rPr>
        <w:t xml:space="preserve">تمرین 56 اصلی. یک تعریف عملیاتی ضعیف برای عزت‌نفس بنویسید و سپس آن را اصلاح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ضعیف: عزت‌نفس یعنی احساس خوب نسبت به خود. اصلاح: نمره کل فرد در نسخه معتبر مقیاس عزت‌نفس روزنبرگ طبق دستور نمره‌گذاری.</w:t>
      </w:r>
    </w:p>
    <w:p>
      <w:pPr>
        <w:pStyle w:val="Question"/>
        <w:bidi w:val="1"/>
        <w:jc w:val="right"/>
      </w:pPr>
      <w:r>
        <w:rPr>
          <w:rFonts w:ascii="DejaVu Sans" w:hAnsi="DejaVu Sans" w:cs="DejaVu Sans"/>
          <w:b/>
          <w:i w:val="0"/>
          <w:color w:val="183B56"/>
          <w:sz w:val="22"/>
          <w:rtl w:val="1"/>
          <w:lang w:bidi="fa-IR" w:val="fa-IR"/>
        </w:rPr>
        <w:t xml:space="preserve">تمرین 57 تکمیلی. در مطالعه رابطه خواب و اضطراب، سه متغیر سوم احتمالی پیشنهاد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سن، مصرف کافئین، فشار تحصیلی؛ پاسخ‌های منطقی دیگر پذیرفتنی‌اند.</w:t>
      </w:r>
    </w:p>
    <w:p>
      <w:pPr>
        <w:pStyle w:val="Question"/>
        <w:bidi w:val="1"/>
        <w:jc w:val="right"/>
      </w:pPr>
      <w:r>
        <w:rPr>
          <w:rFonts w:ascii="DejaVu Sans" w:hAnsi="DejaVu Sans" w:cs="DejaVu Sans"/>
          <w:b/>
          <w:i w:val="0"/>
          <w:color w:val="183B56"/>
          <w:sz w:val="22"/>
          <w:rtl w:val="1"/>
          <w:lang w:bidi="fa-IR" w:val="fa-IR"/>
        </w:rPr>
        <w:t xml:space="preserve">تمرین 58 تکمیلی. پژوهشگری می‌گوید «افراد شبکه اجتماعی بیشتری استفاده کردند، پس شبکه اجتماعی علت افسردگی است». دو ایراد استدلالی بنویسید.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همبستگی جهت علت را تعیین نمی‌کند و متغیرهای سوم/خودانتخابی ممکن‌اند؛ همچنین زمان‌بندی یا دست‌کاری آزمایشی وجود ندارد.</w:t>
      </w:r>
    </w:p>
    <w:p>
      <w:pPr>
        <w:pStyle w:val="Question"/>
        <w:bidi w:val="1"/>
        <w:jc w:val="right"/>
      </w:pPr>
      <w:r>
        <w:rPr>
          <w:rFonts w:ascii="DejaVu Sans" w:hAnsi="DejaVu Sans" w:cs="DejaVu Sans"/>
          <w:b/>
          <w:i w:val="0"/>
          <w:color w:val="183B56"/>
          <w:sz w:val="22"/>
          <w:rtl w:val="1"/>
          <w:lang w:bidi="fa-IR" w:val="fa-IR"/>
        </w:rPr>
        <w:t xml:space="preserve">تمرین 59 تکمیلی. برای یک پژوهش آنلاین، دو راهکار برای کاهش تورش پوشش یا عدم پاسخ پیشنهاد دهید.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ترکیب شیوه آنلاین و حضوری، استفاده از چند کانال دعوت، یادآوری برای عدم پاسخ، کوتاه‌سازی پرسشنامه و بررسی تفاوت پاسخ‌دهندگان/غیرپاسخ‌دهندگان.</w:t>
      </w:r>
    </w:p>
    <w:p>
      <w:pPr>
        <w:pStyle w:val="Question"/>
        <w:bidi w:val="1"/>
        <w:jc w:val="right"/>
      </w:pPr>
      <w:r>
        <w:rPr>
          <w:rFonts w:ascii="DejaVu Sans" w:hAnsi="DejaVu Sans" w:cs="DejaVu Sans"/>
          <w:b/>
          <w:i w:val="0"/>
          <w:color w:val="183B56"/>
          <w:sz w:val="22"/>
          <w:rtl w:val="1"/>
          <w:lang w:bidi="fa-IR" w:val="fa-IR"/>
          <w:bCs/>
        </w:rPr>
        <w:t xml:space="preserve">تمرین 60 اصلی. یک سناریوی کامل بسازید و در آن سازه، تعریف عملیاتی، جامعه، نمونه، روش نمونه‌گیری، نوع متغیر و مقیاس را مشخص کنید.</w:t>
      </w:r>
    </w:p>
    <w:p>
      <w:pPr>
        <w:keepLines w:val="0"/>
        <w:bidi w:val="1"/>
        <w:spacing w:before="0" w:after="140" w:line="300" w:lineRule="auto"/>
        <w:jc w:val="both"/>
      </w:pPr>
      <w:r>
        <w:rPr>
          <w:rFonts w:ascii="DejaVu Sans" w:hAnsi="DejaVu Sans" w:cs="DejaVu Sans"/>
          <w:b w:val="0"/>
          <w:i w:val="0"/>
          <w:color w:val="111111"/>
          <w:sz w:val="21"/>
          <w:rtl w:val="1"/>
          <w:lang w:bidi="fa-IR" w:val="fa-IR"/>
        </w:rPr>
        <w:t>پاسخ معیار: پاسخ باز است؛ یک پاسخ کامل باید همه اجزا را سازگار و مرز تعمیم را روشن کند. مدرس بر اساس روبریک مفهومی، روش، تفسیر و گزارش نمره دهد.</w:t>
      </w:r>
    </w:p>
    <w:p>
      <w:pPr>
        <w:pStyle w:val="Heading1"/>
        <w:bidi w:val="1"/>
        <w:jc w:val="right"/>
      </w:pPr>
      <w:r>
        <w:rPr>
          <w:rFonts w:ascii="DejaVu Sans" w:hAnsi="DejaVu Sans" w:cs="DejaVu Sans"/>
          <w:b/>
          <w:i w:val="0"/>
          <w:color w:val="000000"/>
          <w:sz w:val="34"/>
          <w:rtl w:val="1"/>
          <w:lang w:bidi="fa-IR" w:val="fa-IR"/>
        </w:rPr>
        <w:t>پیشنهاد اجرای حل‌تمرین</w:t>
      </w:r>
    </w:p>
    <w:p>
      <w:pPr>
        <w:pStyle w:val="ListBullet"/>
        <w:bidi w:val="1"/>
        <w:jc w:val="right"/>
      </w:pPr>
      <w:r>
        <w:rPr>
          <w:rFonts w:ascii="DejaVu Sans" w:hAnsi="DejaVu Sans" w:cs="DejaVu Sans"/>
          <w:b w:val="0"/>
          <w:i w:val="0"/>
          <w:color w:val="111111"/>
          <w:sz w:val="22"/>
          <w:rtl w:val="1"/>
          <w:lang w:bidi="fa-IR" w:val="fa-IR"/>
        </w:rPr>
        <w:t>ابتدا ۶۰ تا ۹۰ ثانیه فرصت فردی بدهید؛ سپس پاسخ دو نفر را مقایسه کنید.</w:t>
      </w:r>
    </w:p>
    <w:p>
      <w:pPr>
        <w:pStyle w:val="ListBullet"/>
        <w:bidi w:val="1"/>
        <w:jc w:val="right"/>
      </w:pPr>
      <w:r>
        <w:rPr>
          <w:rFonts w:ascii="DejaVu Sans" w:hAnsi="DejaVu Sans" w:cs="DejaVu Sans"/>
          <w:b w:val="0"/>
          <w:i w:val="0"/>
          <w:color w:val="111111"/>
          <w:sz w:val="22"/>
          <w:rtl w:val="1"/>
          <w:lang w:bidi="fa-IR" w:val="fa-IR"/>
        </w:rPr>
        <w:t>قبل از اعلام پاسخ، از دانشجو بخواهید واژه کلیدی استدلال خود را بگوید: ترتیب، فاصله برابر، صفر واقعی، جامعه یا شانس انتخاب.</w:t>
      </w:r>
    </w:p>
    <w:p>
      <w:pPr>
        <w:pStyle w:val="ListBullet"/>
        <w:bidi w:val="1"/>
        <w:jc w:val="right"/>
      </w:pPr>
      <w:r>
        <w:rPr>
          <w:rFonts w:ascii="DejaVu Sans" w:hAnsi="DejaVu Sans" w:cs="DejaVu Sans"/>
          <w:b w:val="0"/>
          <w:i w:val="0"/>
          <w:color w:val="111111"/>
          <w:sz w:val="22"/>
          <w:rtl w:val="1"/>
          <w:lang w:bidi="fa-IR" w:val="fa-IR"/>
        </w:rPr>
        <w:t>در سؤال‌های باز، یک پاسخ خوب و یک پاسخ ظاهراً درست اما ناقص را کنار هم نقد کنید.</w:t>
      </w:r>
    </w:p>
    <w:p>
      <w:pPr>
        <w:pStyle w:val="ListBullet"/>
        <w:bidi w:val="1"/>
        <w:jc w:val="right"/>
      </w:pPr>
      <w:r>
        <w:rPr>
          <w:rFonts w:ascii="DejaVu Sans" w:hAnsi="DejaVu Sans" w:cs="DejaVu Sans"/>
          <w:b w:val="0"/>
          <w:i w:val="0"/>
          <w:color w:val="111111"/>
          <w:sz w:val="22"/>
          <w:rtl w:val="1"/>
          <w:lang w:bidi="fa-IR" w:val="fa-IR"/>
        </w:rPr>
        <w:t>تمرین‌های ۴۳، ۴۷، ۴۸، ۵۷ و ۵۸ برای بحث کلاسی و سنجش تفکر انتقادی مناسب‌ترند.</w:t>
      </w:r>
    </w:p>
    <w:p>
      <w:pPr>
        <w:pStyle w:val="ListBullet"/>
        <w:bidi w:val="1"/>
        <w:jc w:val="right"/>
      </w:pPr>
      <w:r>
        <w:rPr>
          <w:rFonts w:ascii="DejaVu Sans" w:hAnsi="DejaVu Sans" w:cs="DejaVu Sans"/>
          <w:b w:val="0"/>
          <w:i w:val="0"/>
          <w:color w:val="111111"/>
          <w:sz w:val="22"/>
          <w:rtl w:val="1"/>
          <w:lang w:bidi="fa-IR" w:val="fa-IR"/>
        </w:rPr>
        <w:t>سه خطای پرتکرار هر کلاس را ثبت و جلسه بعد با یک سؤال بازیابی آغاز کنید.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کلید مدرس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