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File: Fig4_Event_Depths</w:t>
      </w:r>
    </w:p>
    <w:p>
      <w:pPr>
        <w:pStyle w:val="Normal"/>
      </w:pPr>
      <w:r>
        <w:t xml:space="preserve">**LFP Event: χ^2 (4) = 12.93, p = 0.01159800; Δr = 73.49 ± 2.821 SE**</w:t>
      </w:r>
    </w:p>
    <w:p>
      <w:pPr>
        <w:pStyle w:val="Normal"/>
      </w:pPr>
      <w:r>
        <w:t xml:space="preserve">**MUAe Event Detection: χ^2 (4) = 18.15, p = 0.00115507; Δr = 69.67 ± 3.076 SE**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2025-05-27T16:01:17Z</dcterms:modified>
  <cp:category/>
</cp:coreProperties>
</file>