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94B" w:rsidRPr="0045494B" w:rsidRDefault="0045494B" w:rsidP="0045494B">
      <w:pPr>
        <w:shd w:val="clear" w:color="auto" w:fill="FFFFFF"/>
        <w:spacing w:after="120" w:line="390" w:lineRule="atLeast"/>
        <w:rPr>
          <w:rFonts w:ascii="Poppins" w:eastAsia="Times New Roman" w:hAnsi="Poppins" w:cs="Times New Roman"/>
          <w:b/>
          <w:bCs/>
          <w:color w:val="1A1A2E"/>
          <w:spacing w:val="-5"/>
          <w:sz w:val="27"/>
          <w:szCs w:val="27"/>
        </w:rPr>
      </w:pPr>
      <w:r w:rsidRPr="0045494B">
        <w:rPr>
          <w:rFonts w:ascii="Poppins" w:eastAsia="Times New Roman" w:hAnsi="Poppins" w:cs="Times New Roman"/>
          <w:b/>
          <w:bCs/>
          <w:color w:val="1A1A2E"/>
          <w:spacing w:val="-5"/>
          <w:sz w:val="27"/>
          <w:szCs w:val="27"/>
        </w:rPr>
        <w:br/>
        <w:t>Initial Analysis &amp; Verification</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Your company's location is ranked 21 among the top 200 emerging cities within the global startup ecosystem.</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1% of startups in the innovation ecosystem focus on Supply Chain and Logistics as their primary industry sector. Here's a breakdown of the key sub-sectors you selected, where founders are actively developing solutions</w:t>
      </w:r>
      <w:proofErr w:type="gramStart"/>
      <w:r w:rsidRPr="0045494B">
        <w:rPr>
          <w:rFonts w:ascii="Poppins" w:eastAsia="Times New Roman" w:hAnsi="Poppins" w:cs="Times New Roman"/>
          <w:color w:val="333333"/>
          <w:sz w:val="27"/>
          <w:szCs w:val="27"/>
        </w:rPr>
        <w:t>: .</w:t>
      </w:r>
      <w:proofErr w:type="gramEnd"/>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Currently, on average, startups at Pre-seed successfully close $498.5K; however, your information indicates that you underperform by 100%. Additionally, 73.02% of all startups are identified as being at Pre-seed.</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 xml:space="preserve">Your company and industry sector, Supply Chain and Logistics, align with 15 corporations in our ecosystem and executives for mentorship, including experts from USPS, Walmart, </w:t>
      </w:r>
      <w:proofErr w:type="gramStart"/>
      <w:r w:rsidRPr="0045494B">
        <w:rPr>
          <w:rFonts w:ascii="Poppins" w:eastAsia="Times New Roman" w:hAnsi="Poppins" w:cs="Times New Roman"/>
          <w:color w:val="333333"/>
          <w:sz w:val="27"/>
          <w:szCs w:val="27"/>
        </w:rPr>
        <w:t>Amazon</w:t>
      </w:r>
      <w:proofErr w:type="gramEnd"/>
      <w:r w:rsidRPr="0045494B">
        <w:rPr>
          <w:rFonts w:ascii="Poppins" w:eastAsia="Times New Roman" w:hAnsi="Poppins" w:cs="Times New Roman"/>
          <w:color w:val="333333"/>
          <w:sz w:val="27"/>
          <w:szCs w:val="27"/>
        </w:rPr>
        <w:t>.</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 xml:space="preserve">Our initial analysis indicates that successful enrollment in the </w:t>
      </w:r>
      <w:proofErr w:type="spellStart"/>
      <w:r w:rsidRPr="0045494B">
        <w:rPr>
          <w:rFonts w:ascii="Poppins" w:eastAsia="Times New Roman" w:hAnsi="Poppins" w:cs="Times New Roman"/>
          <w:color w:val="333333"/>
          <w:sz w:val="27"/>
          <w:szCs w:val="27"/>
        </w:rPr>
        <w:t>Peachscore+Dealum</w:t>
      </w:r>
      <w:proofErr w:type="spellEnd"/>
      <w:r w:rsidRPr="0045494B">
        <w:rPr>
          <w:rFonts w:ascii="Poppins" w:eastAsia="Times New Roman" w:hAnsi="Poppins" w:cs="Times New Roman"/>
          <w:color w:val="333333"/>
          <w:sz w:val="27"/>
          <w:szCs w:val="27"/>
        </w:rPr>
        <w:t xml:space="preserve"> data-driven accelerator results in potential revenue growth of 40%, a 55% increase in fundraising success, 30% savings in operational costs, 60% expansion in networking opportunities, and a 50% boost in overall success rate.</w:t>
      </w:r>
    </w:p>
    <w:p w:rsidR="0045494B" w:rsidRPr="0045494B" w:rsidRDefault="0045494B" w:rsidP="0045494B">
      <w:pPr>
        <w:shd w:val="clear" w:color="auto" w:fill="FFF3E0"/>
        <w:spacing w:after="0" w:line="240" w:lineRule="auto"/>
        <w:rPr>
          <w:rFonts w:ascii="Poppins" w:eastAsia="Times New Roman" w:hAnsi="Poppins" w:cs="Times New Roman"/>
          <w:b/>
          <w:bCs/>
          <w:color w:val="E65100"/>
          <w:sz w:val="27"/>
          <w:szCs w:val="27"/>
        </w:rPr>
      </w:pPr>
      <w:r w:rsidRPr="0045494B">
        <w:rPr>
          <w:rFonts w:ascii="Poppins" w:eastAsia="Times New Roman" w:hAnsi="Poppins" w:cs="Times New Roman"/>
          <w:b/>
          <w:bCs/>
          <w:color w:val="E65100"/>
          <w:sz w:val="27"/>
          <w:szCs w:val="27"/>
        </w:rPr>
        <w:t>1</w:t>
      </w:r>
    </w:p>
    <w:p w:rsidR="0045494B" w:rsidRPr="0045494B" w:rsidRDefault="0045494B" w:rsidP="0045494B">
      <w:pPr>
        <w:shd w:val="clear" w:color="auto" w:fill="FFF3E0"/>
        <w:spacing w:after="0" w:line="390" w:lineRule="atLeast"/>
        <w:rPr>
          <w:rFonts w:ascii="Poppins" w:eastAsia="Times New Roman" w:hAnsi="Poppins" w:cs="Times New Roman"/>
          <w:caps/>
          <w:color w:val="E65100"/>
          <w:spacing w:val="10"/>
          <w:sz w:val="27"/>
          <w:szCs w:val="27"/>
        </w:rPr>
      </w:pPr>
      <w:r w:rsidRPr="0045494B">
        <w:rPr>
          <w:rFonts w:ascii="Poppins" w:eastAsia="Times New Roman" w:hAnsi="Poppins" w:cs="Times New Roman"/>
          <w:caps/>
          <w:color w:val="E65100"/>
          <w:spacing w:val="10"/>
          <w:sz w:val="27"/>
          <w:szCs w:val="27"/>
        </w:rPr>
        <w:t>Watchful</w:t>
      </w:r>
    </w:p>
    <w:p w:rsidR="0045494B" w:rsidRPr="0045494B" w:rsidRDefault="0045494B" w:rsidP="0045494B">
      <w:pPr>
        <w:shd w:val="clear" w:color="auto" w:fill="E8F5E9"/>
        <w:spacing w:after="0" w:line="240" w:lineRule="auto"/>
        <w:rPr>
          <w:rFonts w:ascii="Poppins" w:eastAsia="Times New Roman" w:hAnsi="Poppins" w:cs="Times New Roman"/>
          <w:b/>
          <w:bCs/>
          <w:color w:val="1B5E20"/>
          <w:sz w:val="27"/>
          <w:szCs w:val="27"/>
        </w:rPr>
      </w:pPr>
      <w:r w:rsidRPr="0045494B">
        <w:rPr>
          <w:rFonts w:ascii="Poppins" w:eastAsia="Times New Roman" w:hAnsi="Poppins" w:cs="Times New Roman"/>
          <w:b/>
          <w:bCs/>
          <w:color w:val="1B5E20"/>
          <w:sz w:val="27"/>
          <w:szCs w:val="27"/>
        </w:rPr>
        <w:t>1</w:t>
      </w:r>
    </w:p>
    <w:p w:rsidR="0045494B" w:rsidRPr="0045494B" w:rsidRDefault="0045494B" w:rsidP="0045494B">
      <w:pPr>
        <w:shd w:val="clear" w:color="auto" w:fill="E8F5E9"/>
        <w:spacing w:after="0" w:line="390" w:lineRule="atLeast"/>
        <w:rPr>
          <w:rFonts w:ascii="Poppins" w:eastAsia="Times New Roman" w:hAnsi="Poppins" w:cs="Times New Roman"/>
          <w:caps/>
          <w:color w:val="1B5E20"/>
          <w:spacing w:val="10"/>
          <w:sz w:val="27"/>
          <w:szCs w:val="27"/>
        </w:rPr>
      </w:pPr>
      <w:r w:rsidRPr="0045494B">
        <w:rPr>
          <w:rFonts w:ascii="Poppins" w:eastAsia="Times New Roman" w:hAnsi="Poppins" w:cs="Times New Roman"/>
          <w:caps/>
          <w:color w:val="1B5E20"/>
          <w:spacing w:val="10"/>
          <w:sz w:val="27"/>
          <w:szCs w:val="27"/>
        </w:rPr>
        <w:t>Good Standing</w:t>
      </w:r>
    </w:p>
    <w:p w:rsidR="0045494B" w:rsidRPr="0045494B" w:rsidRDefault="0045494B" w:rsidP="0045494B">
      <w:pPr>
        <w:shd w:val="clear" w:color="auto" w:fill="F3E5F5"/>
        <w:spacing w:after="0" w:line="240" w:lineRule="auto"/>
        <w:rPr>
          <w:rFonts w:ascii="Poppins" w:eastAsia="Times New Roman" w:hAnsi="Poppins" w:cs="Times New Roman"/>
          <w:b/>
          <w:bCs/>
          <w:color w:val="6A1B9A"/>
          <w:sz w:val="27"/>
          <w:szCs w:val="27"/>
        </w:rPr>
      </w:pPr>
      <w:r w:rsidRPr="0045494B">
        <w:rPr>
          <w:rFonts w:ascii="Poppins" w:eastAsia="Times New Roman" w:hAnsi="Poppins" w:cs="Times New Roman"/>
          <w:b/>
          <w:bCs/>
          <w:color w:val="6A1B9A"/>
          <w:sz w:val="27"/>
          <w:szCs w:val="27"/>
        </w:rPr>
        <w:t>1</w:t>
      </w:r>
    </w:p>
    <w:p w:rsidR="0045494B" w:rsidRPr="0045494B" w:rsidRDefault="0045494B" w:rsidP="0045494B">
      <w:pPr>
        <w:shd w:val="clear" w:color="auto" w:fill="F3E5F5"/>
        <w:spacing w:after="0" w:line="390" w:lineRule="atLeast"/>
        <w:rPr>
          <w:rFonts w:ascii="Poppins" w:eastAsia="Times New Roman" w:hAnsi="Poppins" w:cs="Times New Roman"/>
          <w:caps/>
          <w:color w:val="6A1B9A"/>
          <w:spacing w:val="10"/>
          <w:sz w:val="27"/>
          <w:szCs w:val="27"/>
        </w:rPr>
      </w:pPr>
      <w:r w:rsidRPr="0045494B">
        <w:rPr>
          <w:rFonts w:ascii="Poppins" w:eastAsia="Times New Roman" w:hAnsi="Poppins" w:cs="Times New Roman"/>
          <w:caps/>
          <w:color w:val="6A1B9A"/>
          <w:spacing w:val="10"/>
          <w:sz w:val="27"/>
          <w:szCs w:val="27"/>
        </w:rPr>
        <w:t>Neutral</w:t>
      </w:r>
    </w:p>
    <w:p w:rsidR="0045494B" w:rsidRPr="0045494B" w:rsidRDefault="0045494B" w:rsidP="0045494B">
      <w:pPr>
        <w:shd w:val="clear" w:color="auto" w:fill="E3F2FD"/>
        <w:spacing w:after="0" w:line="240" w:lineRule="auto"/>
        <w:rPr>
          <w:rFonts w:ascii="Poppins" w:eastAsia="Times New Roman" w:hAnsi="Poppins" w:cs="Times New Roman"/>
          <w:b/>
          <w:bCs/>
          <w:color w:val="0D47A1"/>
          <w:sz w:val="27"/>
          <w:szCs w:val="27"/>
        </w:rPr>
      </w:pPr>
      <w:r w:rsidRPr="0045494B">
        <w:rPr>
          <w:rFonts w:ascii="Poppins" w:eastAsia="Times New Roman" w:hAnsi="Poppins" w:cs="Times New Roman"/>
          <w:b/>
          <w:bCs/>
          <w:color w:val="0D47A1"/>
          <w:sz w:val="27"/>
          <w:szCs w:val="27"/>
        </w:rPr>
        <w:t>2</w:t>
      </w:r>
    </w:p>
    <w:p w:rsidR="0045494B" w:rsidRPr="0045494B" w:rsidRDefault="0045494B" w:rsidP="0045494B">
      <w:pPr>
        <w:shd w:val="clear" w:color="auto" w:fill="E3F2FD"/>
        <w:spacing w:after="0" w:line="390" w:lineRule="atLeast"/>
        <w:rPr>
          <w:rFonts w:ascii="Poppins" w:eastAsia="Times New Roman" w:hAnsi="Poppins" w:cs="Times New Roman"/>
          <w:caps/>
          <w:color w:val="0D47A1"/>
          <w:spacing w:val="10"/>
          <w:sz w:val="27"/>
          <w:szCs w:val="27"/>
        </w:rPr>
      </w:pPr>
      <w:r w:rsidRPr="0045494B">
        <w:rPr>
          <w:rFonts w:ascii="Poppins" w:eastAsia="Times New Roman" w:hAnsi="Poppins" w:cs="Times New Roman"/>
          <w:caps/>
          <w:color w:val="0D47A1"/>
          <w:spacing w:val="10"/>
          <w:sz w:val="27"/>
          <w:szCs w:val="27"/>
        </w:rPr>
        <w:t>Results</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Network:</w:t>
      </w:r>
      <w:r w:rsidRPr="0045494B">
        <w:rPr>
          <w:rFonts w:ascii="Poppins" w:eastAsia="Times New Roman" w:hAnsi="Poppins" w:cs="Times New Roman"/>
          <w:color w:val="4B5563"/>
          <w:sz w:val="27"/>
          <w:szCs w:val="27"/>
        </w:rPr>
        <w:t> </w:t>
      </w:r>
      <w:proofErr w:type="spellStart"/>
      <w:r w:rsidRPr="0045494B">
        <w:rPr>
          <w:rFonts w:ascii="Poppins" w:eastAsia="Times New Roman" w:hAnsi="Poppins" w:cs="Times New Roman"/>
          <w:color w:val="4B5563"/>
          <w:sz w:val="27"/>
          <w:szCs w:val="27"/>
        </w:rPr>
        <w:t>Denkern</w:t>
      </w:r>
      <w:proofErr w:type="spellEnd"/>
      <w:r w:rsidRPr="0045494B">
        <w:rPr>
          <w:rFonts w:ascii="Poppins" w:eastAsia="Times New Roman" w:hAnsi="Poppins" w:cs="Times New Roman"/>
          <w:color w:val="4B5563"/>
          <w:sz w:val="27"/>
          <w:szCs w:val="27"/>
        </w:rPr>
        <w:t xml:space="preserve"> can expect a 60% expansion in networking opportunities, connecting with a curated ecosystem of corporate executives, mentors, and potential strategic partners. This will enhance market intelligence, open doors for business development, and strengthen the company's advisory board.</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Revenue:</w:t>
      </w:r>
      <w:r w:rsidRPr="0045494B">
        <w:rPr>
          <w:rFonts w:ascii="Poppins" w:eastAsia="Times New Roman" w:hAnsi="Poppins" w:cs="Times New Roman"/>
          <w:color w:val="4B5563"/>
          <w:sz w:val="27"/>
          <w:szCs w:val="27"/>
        </w:rPr>
        <w:t> </w:t>
      </w:r>
      <w:proofErr w:type="spellStart"/>
      <w:r w:rsidRPr="0045494B">
        <w:rPr>
          <w:rFonts w:ascii="Poppins" w:eastAsia="Times New Roman" w:hAnsi="Poppins" w:cs="Times New Roman"/>
          <w:color w:val="4B5563"/>
          <w:sz w:val="27"/>
          <w:szCs w:val="27"/>
        </w:rPr>
        <w:t>Peachscore+Dealum's</w:t>
      </w:r>
      <w:proofErr w:type="spellEnd"/>
      <w:r w:rsidRPr="0045494B">
        <w:rPr>
          <w:rFonts w:ascii="Poppins" w:eastAsia="Times New Roman" w:hAnsi="Poppins" w:cs="Times New Roman"/>
          <w:color w:val="4B5563"/>
          <w:sz w:val="27"/>
          <w:szCs w:val="27"/>
        </w:rPr>
        <w:t xml:space="preserve"> data-driven accelerator can drive a potential 40% revenue growth by optimizing </w:t>
      </w:r>
      <w:proofErr w:type="spellStart"/>
      <w:r w:rsidRPr="0045494B">
        <w:rPr>
          <w:rFonts w:ascii="Poppins" w:eastAsia="Times New Roman" w:hAnsi="Poppins" w:cs="Times New Roman"/>
          <w:color w:val="4B5563"/>
          <w:sz w:val="27"/>
          <w:szCs w:val="27"/>
        </w:rPr>
        <w:t>Denkern's</w:t>
      </w:r>
      <w:proofErr w:type="spellEnd"/>
      <w:r w:rsidRPr="0045494B">
        <w:rPr>
          <w:rFonts w:ascii="Poppins" w:eastAsia="Times New Roman" w:hAnsi="Poppins" w:cs="Times New Roman"/>
          <w:color w:val="4B5563"/>
          <w:sz w:val="27"/>
          <w:szCs w:val="27"/>
        </w:rPr>
        <w:t xml:space="preserve"> go-to-market strategy, identifying high-value early adopters, and structuring pilot programs with aligned corporate partners. This will accelerate product validation and initial revenue generation.</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Efficiency:</w:t>
      </w:r>
      <w:r w:rsidRPr="0045494B">
        <w:rPr>
          <w:rFonts w:ascii="Poppins" w:eastAsia="Times New Roman" w:hAnsi="Poppins" w:cs="Times New Roman"/>
          <w:color w:val="4B5563"/>
          <w:sz w:val="27"/>
          <w:szCs w:val="27"/>
        </w:rPr>
        <w:t> The program can lead to 30% savings in operational costs by implementing best practices in resource allocation, technology stack optimization, and lean startup methodologies, ensuring capital is deployed efficiently and extending runway.</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lastRenderedPageBreak/>
        <w:t>Fundraising:</w:t>
      </w:r>
      <w:r w:rsidRPr="0045494B">
        <w:rPr>
          <w:rFonts w:ascii="Poppins" w:eastAsia="Times New Roman" w:hAnsi="Poppins" w:cs="Times New Roman"/>
          <w:color w:val="4B5563"/>
          <w:sz w:val="27"/>
          <w:szCs w:val="27"/>
        </w:rPr>
        <w:t xml:space="preserve"> Enrollment in the accelerator is projected to increase fundraising success by 55%. This will be achieved through refining </w:t>
      </w:r>
      <w:proofErr w:type="spellStart"/>
      <w:r w:rsidRPr="0045494B">
        <w:rPr>
          <w:rFonts w:ascii="Poppins" w:eastAsia="Times New Roman" w:hAnsi="Poppins" w:cs="Times New Roman"/>
          <w:color w:val="4B5563"/>
          <w:sz w:val="27"/>
          <w:szCs w:val="27"/>
        </w:rPr>
        <w:t>Denkern's</w:t>
      </w:r>
      <w:proofErr w:type="spellEnd"/>
      <w:r w:rsidRPr="0045494B">
        <w:rPr>
          <w:rFonts w:ascii="Poppins" w:eastAsia="Times New Roman" w:hAnsi="Poppins" w:cs="Times New Roman"/>
          <w:color w:val="4B5563"/>
          <w:sz w:val="27"/>
          <w:szCs w:val="27"/>
        </w:rPr>
        <w:t xml:space="preserve"> investor narrative, providing targeted introductions to relevant pre-seed and seed investors, and benchmarking against successful startups to optimize valuation and terms.</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 xml:space="preserve">Before Vs </w:t>
      </w:r>
      <w:proofErr w:type="gramStart"/>
      <w:r w:rsidRPr="0045494B">
        <w:rPr>
          <w:rFonts w:ascii="Poppins" w:eastAsia="Times New Roman" w:hAnsi="Poppins" w:cs="Times New Roman"/>
          <w:b/>
          <w:bCs/>
          <w:color w:val="1A1A2E"/>
          <w:sz w:val="27"/>
          <w:szCs w:val="27"/>
        </w:rPr>
        <w:t>After</w:t>
      </w:r>
      <w:proofErr w:type="gramEnd"/>
      <w:r w:rsidRPr="0045494B">
        <w:rPr>
          <w:rFonts w:ascii="Poppins" w:eastAsia="Times New Roman" w:hAnsi="Poppins" w:cs="Times New Roman"/>
          <w:b/>
          <w:bCs/>
          <w:color w:val="1A1A2E"/>
          <w:sz w:val="27"/>
          <w:szCs w:val="27"/>
        </w:rPr>
        <w:t>:</w:t>
      </w:r>
      <w:r w:rsidRPr="0045494B">
        <w:rPr>
          <w:rFonts w:ascii="Poppins" w:eastAsia="Times New Roman" w:hAnsi="Poppins" w:cs="Times New Roman"/>
          <w:color w:val="4B5563"/>
          <w:sz w:val="27"/>
          <w:szCs w:val="27"/>
        </w:rPr>
        <w:t xml:space="preserve"> Before </w:t>
      </w:r>
      <w:proofErr w:type="spellStart"/>
      <w:r w:rsidRPr="0045494B">
        <w:rPr>
          <w:rFonts w:ascii="Poppins" w:eastAsia="Times New Roman" w:hAnsi="Poppins" w:cs="Times New Roman"/>
          <w:color w:val="4B5563"/>
          <w:sz w:val="27"/>
          <w:szCs w:val="27"/>
        </w:rPr>
        <w:t>Peachscore+Dealum</w:t>
      </w:r>
      <w:proofErr w:type="spellEnd"/>
      <w:r w:rsidRPr="0045494B">
        <w:rPr>
          <w:rFonts w:ascii="Poppins" w:eastAsia="Times New Roman" w:hAnsi="Poppins" w:cs="Times New Roman"/>
          <w:color w:val="4B5563"/>
          <w:sz w:val="27"/>
          <w:szCs w:val="27"/>
        </w:rPr>
        <w:t xml:space="preserve">, </w:t>
      </w:r>
      <w:proofErr w:type="spellStart"/>
      <w:r w:rsidRPr="0045494B">
        <w:rPr>
          <w:rFonts w:ascii="Poppins" w:eastAsia="Times New Roman" w:hAnsi="Poppins" w:cs="Times New Roman"/>
          <w:color w:val="4B5563"/>
          <w:sz w:val="27"/>
          <w:szCs w:val="27"/>
        </w:rPr>
        <w:t>Denkern</w:t>
      </w:r>
      <w:proofErr w:type="spellEnd"/>
      <w:r w:rsidRPr="0045494B">
        <w:rPr>
          <w:rFonts w:ascii="Poppins" w:eastAsia="Times New Roman" w:hAnsi="Poppins" w:cs="Times New Roman"/>
          <w:color w:val="4B5563"/>
          <w:sz w:val="27"/>
          <w:szCs w:val="27"/>
        </w:rPr>
        <w:t xml:space="preserve"> faces critical runway issues (2 months) and an </w:t>
      </w:r>
      <w:proofErr w:type="spellStart"/>
      <w:r w:rsidRPr="0045494B">
        <w:rPr>
          <w:rFonts w:ascii="Poppins" w:eastAsia="Times New Roman" w:hAnsi="Poppins" w:cs="Times New Roman"/>
          <w:color w:val="4B5563"/>
          <w:sz w:val="27"/>
          <w:szCs w:val="27"/>
        </w:rPr>
        <w:t>unvalidated</w:t>
      </w:r>
      <w:proofErr w:type="spellEnd"/>
      <w:r w:rsidRPr="0045494B">
        <w:rPr>
          <w:rFonts w:ascii="Poppins" w:eastAsia="Times New Roman" w:hAnsi="Poppins" w:cs="Times New Roman"/>
          <w:color w:val="4B5563"/>
          <w:sz w:val="27"/>
          <w:szCs w:val="27"/>
        </w:rPr>
        <w:t xml:space="preserve"> go-to-market. Within 2-4 months post-enrollment, the company can expect to secure initial bridge funding, establish a public market presence, and initiate pilot programs. Over 12-18 months, this translates to a significantly de-risked venture with a validated product, a growing customer base, and a strong position for a successful seed round, moving from a survival-mode operation to a growth-oriented trajectory.</w:t>
      </w:r>
    </w:p>
    <w:p w:rsidR="0045494B" w:rsidRPr="0045494B" w:rsidRDefault="0045494B" w:rsidP="0045494B">
      <w:pPr>
        <w:shd w:val="clear" w:color="auto" w:fill="FFFFFF"/>
        <w:spacing w:after="0" w:line="390" w:lineRule="atLeast"/>
        <w:rPr>
          <w:rFonts w:ascii="Poppins" w:eastAsia="Times New Roman" w:hAnsi="Poppins" w:cs="Times New Roman"/>
          <w:b/>
          <w:bCs/>
          <w:color w:val="1A1A2E"/>
          <w:spacing w:val="-5"/>
          <w:sz w:val="27"/>
          <w:szCs w:val="27"/>
        </w:rPr>
      </w:pPr>
      <w:proofErr w:type="spellStart"/>
      <w:r w:rsidRPr="0045494B">
        <w:rPr>
          <w:rFonts w:ascii="Poppins" w:eastAsia="Times New Roman" w:hAnsi="Poppins" w:cs="Times New Roman"/>
          <w:b/>
          <w:bCs/>
          <w:color w:val="1A1A2E"/>
          <w:spacing w:val="-5"/>
          <w:sz w:val="27"/>
          <w:szCs w:val="27"/>
        </w:rPr>
        <w:t>Peachscore</w:t>
      </w:r>
      <w:proofErr w:type="spellEnd"/>
      <w:r w:rsidRPr="0045494B">
        <w:rPr>
          <w:rFonts w:ascii="Poppins" w:eastAsia="Times New Roman" w:hAnsi="Poppins" w:cs="Times New Roman"/>
          <w:b/>
          <w:bCs/>
          <w:color w:val="1A1A2E"/>
          <w:spacing w:val="-5"/>
          <w:sz w:val="27"/>
          <w:szCs w:val="27"/>
        </w:rPr>
        <w:t xml:space="preserve"> AI Venture Associate Detailed Report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proofErr w:type="gramStart"/>
      <w:r w:rsidRPr="0045494B">
        <w:rPr>
          <w:rFonts w:ascii="Poppins" w:eastAsia="Times New Roman" w:hAnsi="Poppins" w:cs="Times New Roman"/>
          <w:b/>
          <w:bCs/>
          <w:color w:val="1A1A2E"/>
          <w:spacing w:val="-2"/>
          <w:sz w:val="27"/>
          <w:szCs w:val="27"/>
        </w:rPr>
        <w:t>Your</w:t>
      </w:r>
      <w:proofErr w:type="gramEnd"/>
      <w:r w:rsidRPr="0045494B">
        <w:rPr>
          <w:rFonts w:ascii="Poppins" w:eastAsia="Times New Roman" w:hAnsi="Poppins" w:cs="Times New Roman"/>
          <w:b/>
          <w:bCs/>
          <w:color w:val="1A1A2E"/>
          <w:spacing w:val="-2"/>
          <w:sz w:val="27"/>
          <w:szCs w:val="27"/>
        </w:rPr>
        <w:t xml:space="preserve"> Status</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9548</w:t>
      </w:r>
      <w:r w:rsidRPr="0045494B">
        <w:rPr>
          <w:rFonts w:ascii="Poppins" w:eastAsia="Times New Roman" w:hAnsi="Poppins" w:cs="Times New Roman"/>
          <w:color w:val="4B5563"/>
          <w:sz w:val="27"/>
          <w:szCs w:val="27"/>
        </w:rPr>
        <w:t> startups have submitted their applications. </w:t>
      </w:r>
      <w:r w:rsidRPr="0045494B">
        <w:rPr>
          <w:rFonts w:ascii="Poppins" w:eastAsia="Times New Roman" w:hAnsi="Poppins" w:cs="Times New Roman"/>
          <w:b/>
          <w:bCs/>
          <w:color w:val="1A1A2E"/>
          <w:sz w:val="27"/>
          <w:szCs w:val="27"/>
        </w:rPr>
        <w:t>1391</w:t>
      </w:r>
      <w:r w:rsidRPr="0045494B">
        <w:rPr>
          <w:rFonts w:ascii="Poppins" w:eastAsia="Times New Roman" w:hAnsi="Poppins" w:cs="Times New Roman"/>
          <w:color w:val="4B5563"/>
          <w:sz w:val="27"/>
          <w:szCs w:val="27"/>
        </w:rPr>
        <w:t xml:space="preserve"> companies have been accepted and successfully enrolled in the program. You're next in line! </w:t>
      </w:r>
      <w:r w:rsidRPr="0045494B">
        <w:rPr>
          <w:rFonts w:ascii="Segoe UI Symbol" w:eastAsia="Times New Roman" w:hAnsi="Segoe UI Symbol" w:cs="Segoe UI Symbol"/>
          <w:color w:val="4B5563"/>
          <w:sz w:val="27"/>
          <w:szCs w:val="27"/>
        </w:rPr>
        <w: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r w:rsidRPr="0045494B">
        <w:rPr>
          <w:rFonts w:ascii="Poppins" w:eastAsia="Times New Roman" w:hAnsi="Poppins" w:cs="Times New Roman"/>
          <w:b/>
          <w:bCs/>
          <w:color w:val="1A1A2E"/>
          <w:spacing w:val="-2"/>
          <w:sz w:val="27"/>
          <w:szCs w:val="27"/>
        </w:rPr>
        <w:t>Priority Candidate</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You're in the </w:t>
      </w:r>
      <w:r w:rsidRPr="0045494B">
        <w:rPr>
          <w:rFonts w:ascii="Poppins" w:eastAsia="Times New Roman" w:hAnsi="Poppins" w:cs="Times New Roman"/>
          <w:b/>
          <w:bCs/>
          <w:color w:val="000000"/>
          <w:sz w:val="27"/>
          <w:szCs w:val="27"/>
        </w:rPr>
        <w:t>20%</w:t>
      </w:r>
      <w:r w:rsidRPr="0045494B">
        <w:rPr>
          <w:rFonts w:ascii="Poppins" w:eastAsia="Times New Roman" w:hAnsi="Poppins" w:cs="Times New Roman"/>
          <w:color w:val="000000"/>
          <w:sz w:val="27"/>
          <w:szCs w:val="27"/>
        </w:rPr>
        <w:t xml:space="preserve"> of quality applicants eligible for acceptance into the ecosystem and sponsorship to enroll in the </w:t>
      </w:r>
      <w:proofErr w:type="spellStart"/>
      <w:r w:rsidRPr="0045494B">
        <w:rPr>
          <w:rFonts w:ascii="Poppins" w:eastAsia="Times New Roman" w:hAnsi="Poppins" w:cs="Times New Roman"/>
          <w:color w:val="000000"/>
          <w:sz w:val="27"/>
          <w:szCs w:val="27"/>
        </w:rPr>
        <w:t>Peachscore</w:t>
      </w:r>
      <w:proofErr w:type="spellEnd"/>
      <w:r w:rsidRPr="0045494B">
        <w:rPr>
          <w:rFonts w:ascii="Poppins" w:eastAsia="Times New Roman" w:hAnsi="Poppins" w:cs="Times New Roman"/>
          <w:color w:val="000000"/>
          <w:sz w:val="27"/>
          <w:szCs w:val="27"/>
        </w:rPr>
        <w:t xml:space="preserve"> Accelerator. </w:t>
      </w:r>
      <w:r w:rsidRPr="0045494B">
        <w:rPr>
          <w:rFonts w:ascii="Segoe UI Symbol" w:eastAsia="Times New Roman" w:hAnsi="Segoe UI Symbol" w:cs="Segoe UI Symbol"/>
          <w:color w:val="000000"/>
          <w:sz w:val="27"/>
          <w:szCs w:val="27"/>
        </w:rPr>
        <w: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r w:rsidRPr="0045494B">
        <w:rPr>
          <w:rFonts w:ascii="Poppins" w:eastAsia="Times New Roman" w:hAnsi="Poppins" w:cs="Times New Roman"/>
          <w:b/>
          <w:bCs/>
          <w:color w:val="1A1A2E"/>
          <w:spacing w:val="-2"/>
          <w:sz w:val="27"/>
          <w:szCs w:val="27"/>
        </w:rPr>
        <w:t>Latest News</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Startup founders from the last 27 cohorts have collectively raised over </w:t>
      </w:r>
      <w:r w:rsidRPr="0045494B">
        <w:rPr>
          <w:rFonts w:ascii="Poppins" w:eastAsia="Times New Roman" w:hAnsi="Poppins" w:cs="Times New Roman"/>
          <w:b/>
          <w:bCs/>
          <w:color w:val="000000"/>
          <w:sz w:val="27"/>
          <w:szCs w:val="27"/>
        </w:rPr>
        <w:t>$204 million</w:t>
      </w:r>
      <w:r w:rsidRPr="0045494B">
        <w:rPr>
          <w:rFonts w:ascii="Poppins" w:eastAsia="Times New Roman" w:hAnsi="Poppins" w:cs="Times New Roman"/>
          <w:color w:val="000000"/>
          <w:sz w:val="27"/>
          <w:szCs w:val="27"/>
        </w:rPr>
        <w:t> in investment. </w:t>
      </w:r>
      <w:r w:rsidRPr="0045494B">
        <w:rPr>
          <w:rFonts w:ascii="Segoe UI Symbol" w:eastAsia="Times New Roman" w:hAnsi="Segoe UI Symbol" w:cs="Segoe UI Symbol"/>
          <w:color w:val="000000"/>
          <w:sz w:val="27"/>
          <w:szCs w:val="27"/>
        </w:rPr>
        <w:t>⭐</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Overview</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possesses a compelling vision in a high-demand market, but its current capital and market presence are critically insufficient. Immediate, strategic action on fundraising and public positioning is non-negotiable for survival and to unlock its significant potential. Leveraging the </w:t>
      </w:r>
      <w:proofErr w:type="spellStart"/>
      <w:r w:rsidRPr="0045494B">
        <w:rPr>
          <w:rFonts w:ascii="Poppins" w:eastAsia="Times New Roman" w:hAnsi="Poppins" w:cs="Times New Roman"/>
          <w:color w:val="000000"/>
          <w:sz w:val="27"/>
          <w:szCs w:val="27"/>
        </w:rPr>
        <w:t>Peachscore</w:t>
      </w:r>
      <w:proofErr w:type="spellEnd"/>
      <w:r w:rsidRPr="0045494B">
        <w:rPr>
          <w:rFonts w:ascii="Poppins" w:eastAsia="Times New Roman" w:hAnsi="Poppins" w:cs="Times New Roman"/>
          <w:color w:val="000000"/>
          <w:sz w:val="27"/>
          <w:szCs w:val="27"/>
        </w:rPr>
        <w:t xml:space="preserve"> ecosystem will be instrumental in </w:t>
      </w:r>
      <w:proofErr w:type="spellStart"/>
      <w:r w:rsidRPr="0045494B">
        <w:rPr>
          <w:rFonts w:ascii="Poppins" w:eastAsia="Times New Roman" w:hAnsi="Poppins" w:cs="Times New Roman"/>
          <w:color w:val="000000"/>
          <w:sz w:val="27"/>
          <w:szCs w:val="27"/>
        </w:rPr>
        <w:t>bridging</w:t>
      </w:r>
      <w:proofErr w:type="spellEnd"/>
      <w:r w:rsidRPr="0045494B">
        <w:rPr>
          <w:rFonts w:ascii="Poppins" w:eastAsia="Times New Roman" w:hAnsi="Poppins" w:cs="Times New Roman"/>
          <w:color w:val="000000"/>
          <w:sz w:val="27"/>
          <w:szCs w:val="27"/>
        </w:rPr>
        <w:t xml:space="preserve"> these gaps and accelerating towards a viable, venture-</w:t>
      </w:r>
      <w:proofErr w:type="spellStart"/>
      <w:r w:rsidRPr="0045494B">
        <w:rPr>
          <w:rFonts w:ascii="Poppins" w:eastAsia="Times New Roman" w:hAnsi="Poppins" w:cs="Times New Roman"/>
          <w:color w:val="000000"/>
          <w:sz w:val="27"/>
          <w:szCs w:val="27"/>
        </w:rPr>
        <w:t>backable</w:t>
      </w:r>
      <w:proofErr w:type="spellEnd"/>
      <w:r w:rsidRPr="0045494B">
        <w:rPr>
          <w:rFonts w:ascii="Poppins" w:eastAsia="Times New Roman" w:hAnsi="Poppins" w:cs="Times New Roman"/>
          <w:color w:val="000000"/>
          <w:sz w:val="27"/>
          <w:szCs w:val="27"/>
        </w:rPr>
        <w:t xml:space="preserve"> future.</w:t>
      </w:r>
    </w:p>
    <w:p w:rsidR="0045494B" w:rsidRPr="0045494B" w:rsidRDefault="0045494B" w:rsidP="0045494B">
      <w:pPr>
        <w:spacing w:before="144" w:after="96" w:line="240" w:lineRule="auto"/>
        <w:outlineLvl w:val="2"/>
        <w:rPr>
          <w:rFonts w:ascii="Poppins" w:eastAsia="Times New Roman" w:hAnsi="Poppins" w:cs="Times New Roman"/>
          <w:b/>
          <w:bCs/>
          <w:color w:val="000000"/>
          <w:sz w:val="27"/>
          <w:szCs w:val="27"/>
        </w:rPr>
      </w:pPr>
      <w:r w:rsidRPr="0045494B">
        <w:rPr>
          <w:rFonts w:ascii="Poppins" w:eastAsia="Times New Roman" w:hAnsi="Poppins" w:cs="Times New Roman"/>
          <w:b/>
          <w:bCs/>
          <w:color w:val="000000"/>
          <w:sz w:val="27"/>
          <w:szCs w:val="27"/>
        </w:rPr>
        <w:t>True Positioning Snapshot</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positioned as an early-stage, deep-tech startup in the critical and rapidly evolving supply chain risk management sector, specifically leveraging predictive analytics to foresee disruptions. While its tagline is sharp, the current 'stealth mode' operation and lack of public presence mean its actual market positioning is nascent </w:t>
      </w:r>
      <w:r w:rsidRPr="0045494B">
        <w:rPr>
          <w:rFonts w:ascii="Poppins" w:eastAsia="Times New Roman" w:hAnsi="Poppins" w:cs="Times New Roman"/>
          <w:color w:val="000000"/>
          <w:sz w:val="27"/>
          <w:szCs w:val="27"/>
        </w:rPr>
        <w:lastRenderedPageBreak/>
        <w:t xml:space="preserve">and unproven. The company operates from Hamburg, a city ranked 21st among emerging global startup ecosystems, offering a regional advantage for talent and initial market penetration. However, with only an MVP and minimal funding,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true positioning is that of a high-potential, yet high-risk, venture requiring significant de-risking through product development, customer validation, and a substantial capital injection to move beyond its current foundational stage.</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Market Opportunity</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TAM:</w:t>
      </w:r>
      <w:r w:rsidRPr="0045494B">
        <w:rPr>
          <w:rFonts w:ascii="Poppins" w:eastAsia="Times New Roman" w:hAnsi="Poppins" w:cs="Times New Roman"/>
          <w:color w:val="000000"/>
          <w:sz w:val="27"/>
          <w:szCs w:val="27"/>
        </w:rPr>
        <w:t xml:space="preserve"> The Total Addressable Market (TAM)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the expansive global Supply Chain Management (SCM) market. This market, driven by increasing globalization, e-commerce expansion, and the integration of advanced technologies like AI, was valued at approximately $35.32 billion in 2024 and is projected to reach an estimated $94.71 billion by 2035. This represents the overarching market where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solution, focused on predicting disruptions, fundamentally operates.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SAM:</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Serviceable Addressable Market (SAM) is the more focused Supply Chain Analytics market, which directly aligns with its core offering of predictive disruption capabilities. This segment, crucial for data-driven decision-making and enhanced operational efficiency, was valued at approximately $6.18 billion in 2024 and is projected to grow significantly to $34.62 billion by 2033. This market is characterized by a strong demand for real-time data analytics and the integration of AI and machine learning to improve predictive capabilities.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SOM:</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Serviceable Obtainable Market (SOM) represents a realistic annual recurring revenue target over the next 5-7 years, focusing on capturing a segment of the European enterprise market for predictive supply chain disruption solutions. Assuming an average annual contract value (ACV) of $100,000 for its enterprise solution,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aims to secure approximately 500 enterprise customers within this timeframe. This translates to a projected annual recurring revenue (ARR) of $50 million by year 7.</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ARR Projection:</w:t>
      </w:r>
      <w:r w:rsidRPr="0045494B">
        <w:rPr>
          <w:rFonts w:ascii="Poppins" w:eastAsia="Times New Roman" w:hAnsi="Poppins" w:cs="Times New Roman"/>
          <w:color w:val="000000"/>
          <w:sz w:val="27"/>
          <w:szCs w:val="27"/>
        </w:rPr>
        <w:t xml:space="preserve"> Based on a projected Serviceable Obtainable Market (SOM) of $50 million in annual recurring revenue (ARR) by year 7,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strategy involves securing approximately 500 enterprise customers. With an assumed average annual contract value (ACV) of $100,000 per customer, this ARR is achievable through a focused go-to-market strategy targeting high-value clients in critical industries prone to supply chain disruptions. Customer growth will be milestone-driven, initially focusing on early adopters in Germany and expanding across Europe.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Interpretation:</w:t>
      </w:r>
      <w:r w:rsidRPr="0045494B">
        <w:rPr>
          <w:rFonts w:ascii="Poppins" w:eastAsia="Times New Roman" w:hAnsi="Poppins" w:cs="Times New Roman"/>
          <w:color w:val="000000"/>
          <w:sz w:val="27"/>
          <w:szCs w:val="27"/>
        </w:rPr>
        <w:t xml:space="preserve"> The market opportunity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substantial, operating within a rapidly expanding segment of the SCM market. The significant TAM and SAM indicate a large addressable problem space, while the calculated SOM demonstrates a credible, albeit ambitious, capture potential for a pre-seed startup. The strong alignment with AI-driven predictive analytics trends enhances venture-</w:t>
      </w:r>
      <w:proofErr w:type="spellStart"/>
      <w:r w:rsidRPr="0045494B">
        <w:rPr>
          <w:rFonts w:ascii="Poppins" w:eastAsia="Times New Roman" w:hAnsi="Poppins" w:cs="Times New Roman"/>
          <w:color w:val="000000"/>
          <w:sz w:val="27"/>
          <w:szCs w:val="27"/>
        </w:rPr>
        <w:t>backability</w:t>
      </w:r>
      <w:proofErr w:type="spellEnd"/>
      <w:r w:rsidRPr="0045494B">
        <w:rPr>
          <w:rFonts w:ascii="Poppins" w:eastAsia="Times New Roman" w:hAnsi="Poppins" w:cs="Times New Roman"/>
          <w:color w:val="000000"/>
          <w:sz w:val="27"/>
          <w:szCs w:val="27"/>
        </w:rPr>
        <w:t xml:space="preserve">, </w:t>
      </w:r>
      <w:r w:rsidRPr="0045494B">
        <w:rPr>
          <w:rFonts w:ascii="Poppins" w:eastAsia="Times New Roman" w:hAnsi="Poppins" w:cs="Times New Roman"/>
          <w:color w:val="000000"/>
          <w:sz w:val="27"/>
          <w:szCs w:val="27"/>
        </w:rPr>
        <w:lastRenderedPageBreak/>
        <w:t xml:space="preserve">provided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can demonstrate clear product-market fit and a scalable customer acquisition model. The challenge lies in converting this potential into tangible revenue given the current early stage and limited resources.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Strategic Next Moves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Execute an immediate, milestone-driven pre-seed fundraising round.</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The current runway is critically short. Securing capital is the most urgent priority to ensure survival, fund essential product development, and validate initial market hypotheses. The raise must be tied to clear, achievable milestones.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5"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Launch a foundational public-facing website and LinkedIn presence.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Operating in 'stealth mode' is unsustainable for fundraising and customer acquisition. A professional online presence is crucial for establishing credibility, attracting early talent, and engaging with potential customers and investors.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6"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Leverage corporate alignment for early customer validation and mentorship.</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The alignment with 15 corporations, including industry giants like Walmart and Amazon, is a significant hidden strength. These connections should be actively pursued for early validation, pilot programs, and invaluable industry insights, which can de-risk the product and inform the go-to-market strategy.</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7"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Refine MVP based on targeted industry feedback and develop a clear product roadmap.</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While an MVP exists, it needs to be rigorously validated with potential customers from the identified fastest adoption segments. This feedback is critical for iterating the product, ensuring market fit, and building a compelling roadmap that addresses specific pain points and delivers measurable ROI.</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Execution Priorities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Status:</w:t>
      </w:r>
      <w:r w:rsidRPr="0045494B">
        <w:rPr>
          <w:rFonts w:ascii="Poppins" w:eastAsia="Times New Roman" w:hAnsi="Poppins" w:cs="Times New Roman"/>
          <w:color w:val="000000"/>
          <w:sz w:val="27"/>
          <w:szCs w:val="27"/>
        </w:rPr>
        <w:t> behind</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Details:</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significantly behind typical pre-seed stage expectations, primarily due to a critical lack of capital. With only $2,500 raised and a two-month runway, the immediate bottleneck is survival. This capital constraint directly impacts the ability to develop the MVP into a robust product, conduct meaningful market validation, and build a foundational team. Furthermore, the 'stealthmode.com' website and absence of social links indicate a complete lack of public-facing go-to-market strategy, which is a major execution gap for a startup seeking external funding and customer acquisition. Without a clear path to market and sufficient resources, even a strong product vision will fail to materialize.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lastRenderedPageBreak/>
        <w:t>Bottleneck:</w:t>
      </w:r>
      <w:r w:rsidRPr="0045494B">
        <w:rPr>
          <w:rFonts w:ascii="Poppins" w:eastAsia="Times New Roman" w:hAnsi="Poppins" w:cs="Times New Roman"/>
          <w:color w:val="000000"/>
          <w:sz w:val="27"/>
          <w:szCs w:val="27"/>
        </w:rPr>
        <w:t> Capital and Go-to-Market Strategy</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Competitive Landscape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Overview:</w:t>
      </w:r>
      <w:r w:rsidRPr="0045494B">
        <w:rPr>
          <w:rFonts w:ascii="Poppins" w:eastAsia="Times New Roman" w:hAnsi="Poppins" w:cs="Times New Roman"/>
          <w:color w:val="000000"/>
          <w:sz w:val="27"/>
          <w:szCs w:val="27"/>
        </w:rPr>
        <w:t> The competitive landscape for predictive supply chain disruption solutions is dynamic, featuring established enterprise software giants, specialized analytics providers, and emerging AI-first startups. The market is characterized by a strong emphasis on real-time data integration, advanced machine learning, and comprehensive visibility across multi-tier supply chains. Differentiation often comes from the accuracy of predictions, the breadth of data sources, ease of integration, and the ability to provide actionable insights rather than just data. Large enterprises are increasingly bundling risk modules into their ERP systems, while specialists focus on vertical depth and faster time-to-insight.</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Competitors:</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proofErr w:type="spellStart"/>
      <w:r w:rsidRPr="0045494B">
        <w:rPr>
          <w:rFonts w:ascii="Poppins" w:eastAsia="Times New Roman" w:hAnsi="Poppins" w:cs="Times New Roman"/>
          <w:b/>
          <w:bCs/>
          <w:color w:val="000000"/>
          <w:sz w:val="27"/>
          <w:szCs w:val="27"/>
        </w:rPr>
        <w:t>Everstream</w:t>
      </w:r>
      <w:proofErr w:type="spellEnd"/>
      <w:r w:rsidRPr="0045494B">
        <w:rPr>
          <w:rFonts w:ascii="Poppins" w:eastAsia="Times New Roman" w:hAnsi="Poppins" w:cs="Times New Roman"/>
          <w:b/>
          <w:bCs/>
          <w:color w:val="000000"/>
          <w:sz w:val="27"/>
          <w:szCs w:val="27"/>
        </w:rPr>
        <w:t xml:space="preserve"> Analytics</w:t>
      </w:r>
      <w:r w:rsidRPr="0045494B">
        <w:rPr>
          <w:rFonts w:ascii="Poppins" w:eastAsia="Times New Roman" w:hAnsi="Poppins" w:cs="Times New Roman"/>
          <w:color w:val="000000"/>
          <w:sz w:val="27"/>
          <w:szCs w:val="27"/>
        </w:rPr>
        <w:t>: Leading predictive risk management platform utilizing AI and data science to foresee disruptions, synthesizing billions of data points for precise risk scores and high-accuracy ETAs.</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Blue Yonder</w:t>
      </w:r>
      <w:r w:rsidRPr="0045494B">
        <w:rPr>
          <w:rFonts w:ascii="Poppins" w:eastAsia="Times New Roman" w:hAnsi="Poppins" w:cs="Times New Roman"/>
          <w:color w:val="000000"/>
          <w:sz w:val="27"/>
          <w:szCs w:val="27"/>
        </w:rPr>
        <w:t>: Offers an end-to-end AI-powered supply chain management platform, processing billions of AI predictions daily to improve plans, prevent disruptions, and increase customer satisfaction.</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proofErr w:type="spellStart"/>
      <w:r w:rsidRPr="0045494B">
        <w:rPr>
          <w:rFonts w:ascii="Poppins" w:eastAsia="Times New Roman" w:hAnsi="Poppins" w:cs="Times New Roman"/>
          <w:b/>
          <w:bCs/>
          <w:color w:val="000000"/>
          <w:sz w:val="27"/>
          <w:szCs w:val="27"/>
        </w:rPr>
        <w:t>Resilinc</w:t>
      </w:r>
      <w:proofErr w:type="spellEnd"/>
      <w:r w:rsidRPr="0045494B">
        <w:rPr>
          <w:rFonts w:ascii="Poppins" w:eastAsia="Times New Roman" w:hAnsi="Poppins" w:cs="Times New Roman"/>
          <w:color w:val="000000"/>
          <w:sz w:val="27"/>
          <w:szCs w:val="27"/>
        </w:rPr>
        <w:t xml:space="preserve">: A supply chain intelligence company focused on monitoring supply chains, detecting emerging risks, and mitigating active disruptions, with its </w:t>
      </w:r>
      <w:proofErr w:type="spellStart"/>
      <w:r w:rsidRPr="0045494B">
        <w:rPr>
          <w:rFonts w:ascii="Poppins" w:eastAsia="Times New Roman" w:hAnsi="Poppins" w:cs="Times New Roman"/>
          <w:color w:val="000000"/>
          <w:sz w:val="27"/>
          <w:szCs w:val="27"/>
        </w:rPr>
        <w:t>EventWatchAI</w:t>
      </w:r>
      <w:proofErr w:type="spellEnd"/>
      <w:r w:rsidRPr="0045494B">
        <w:rPr>
          <w:rFonts w:ascii="Poppins" w:eastAsia="Times New Roman" w:hAnsi="Poppins" w:cs="Times New Roman"/>
          <w:color w:val="000000"/>
          <w:sz w:val="27"/>
          <w:szCs w:val="27"/>
        </w:rPr>
        <w:t xml:space="preserve"> system.</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What It Takes To Win:</w:t>
      </w:r>
      <w:r w:rsidRPr="0045494B">
        <w:rPr>
          <w:rFonts w:ascii="Poppins" w:eastAsia="Times New Roman" w:hAnsi="Poppins" w:cs="Times New Roman"/>
          <w:color w:val="000000"/>
          <w:sz w:val="27"/>
          <w:szCs w:val="27"/>
        </w:rPr>
        <w:t xml:space="preserve"> To win in this market,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must achieve superior predictive accuracy, demonstrate clear ROI in terms of saved production and faster decision-making, and offer seamless integration with existing enterprise systems. A strong focus on a specific industry vertical or type of disruption initially could provide a wedge. Building a robust data ingestion pipeline, developing explainable AI models, and cultivating trust through early customer success stories will be paramount. Furthermore, a compelling go-to-market strategy that clearly articulates value proposition against established players is essential.</w:t>
      </w:r>
    </w:p>
    <w:p w:rsidR="0045494B" w:rsidRPr="0045494B" w:rsidRDefault="0045494B" w:rsidP="0045494B">
      <w:pPr>
        <w:spacing w:after="0" w:line="240" w:lineRule="auto"/>
        <w:rPr>
          <w:rFonts w:ascii="Poppins" w:eastAsia="Times New Roman" w:hAnsi="Poppins" w:cs="Times New Roman"/>
          <w:sz w:val="27"/>
          <w:szCs w:val="27"/>
        </w:rPr>
      </w:pPr>
      <w:proofErr w:type="gramStart"/>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Priority</w:t>
      </w:r>
      <w:proofErr w:type="gramEnd"/>
      <w:r w:rsidRPr="0045494B">
        <w:rPr>
          <w:rFonts w:ascii="Poppins" w:eastAsia="Times New Roman" w:hAnsi="Poppins" w:cs="Times New Roman"/>
          <w:b/>
          <w:bCs/>
          <w:color w:val="000000"/>
          <w:spacing w:val="-2"/>
          <w:sz w:val="27"/>
          <w:szCs w:val="27"/>
        </w:rPr>
        <w:t xml:space="preserve"> Risks to Address Next</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**Critical Runway &amp; Funding:** With only 2 months of runway and $2,500 cash, the company faces immediate insolvency, severely impacting its ability to operate and develop.</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**Lack of Market Validation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Operating in stealth mode with no public presence means limited external validation of the MVP and value proposition, increasing market risk.</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lastRenderedPageBreak/>
        <w:t>**Intense Competition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The supply chain analytics and risk management space is competitive, with established players and well-funded startups, making market penetration challenging.</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**Talent Acquisition &amp; Retention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Attracting and retaining top-tier AI and supply chain talent in a competitive market, especially with limited funding, will be difficult.</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**Integration Complexity</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Enterprise solutions require complex integrations with existing ERP and SCM systems, which can be a significant barrier to adoption and scalability.</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**Data Access &amp; Quality</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The effectiveness of predictive analytics heavily relies on access to vast amounts of high-quality, real-time supply chain data, which can be difficult to acquire and manage.</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Hidden Strengths</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Location in Hamburg, ranked 21st among top emerging startup cities, provides access to a growing talent pool and regional ecosystem support.</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Strong alignment with 15 corporations (including USPS, Walmart, Amazon) and executives for mentorship, indicating potential for strategic partnerships and early customer access.</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Focus on 'predict disruptions' addresses a high-priority, high-impact problem for enterprises, offering significant cost savings and operational resilience.</w:t>
      </w:r>
    </w:p>
    <w:p w:rsid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Operating in a niche (1% of startups in SCM) within a large and growing market, suggesting less direct competition for highly specialized solutions.</w:t>
      </w:r>
    </w:p>
    <w:p w:rsidR="0045494B" w:rsidRDefault="0045494B" w:rsidP="0045494B">
      <w:pPr>
        <w:spacing w:before="100" w:beforeAutospacing="1" w:after="48" w:line="240" w:lineRule="auto"/>
        <w:ind w:left="-360"/>
        <w:rPr>
          <w:rFonts w:ascii="Poppins" w:eastAsia="Times New Roman" w:hAnsi="Poppins" w:cs="Times New Roman"/>
          <w:color w:val="000000"/>
          <w:sz w:val="27"/>
          <w:szCs w:val="27"/>
          <w:rtl/>
        </w:rPr>
      </w:pPr>
    </w:p>
    <w:p w:rsidR="0045494B" w:rsidRDefault="0045494B" w:rsidP="0045494B">
      <w:pPr>
        <w:spacing w:before="100" w:beforeAutospacing="1" w:after="48" w:line="240" w:lineRule="auto"/>
        <w:ind w:left="-360"/>
        <w:rPr>
          <w:rFonts w:ascii="Poppins" w:eastAsia="Times New Roman" w:hAnsi="Poppins" w:cs="Times New Roman"/>
          <w:color w:val="000000"/>
          <w:sz w:val="27"/>
          <w:szCs w:val="27"/>
          <w:rtl/>
        </w:rPr>
      </w:pP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Network Ecosystem Advantage</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benefits significantly from its location in Hamburg, which is ranked 21st among the top 200 emerging global startup cities. This provides access to a growing talent pool, a supportive regional ecosystem, and potential local funding opportunities. Crucially, </w:t>
      </w:r>
      <w:proofErr w:type="spellStart"/>
      <w:r w:rsidRPr="0045494B">
        <w:rPr>
          <w:rFonts w:ascii="Poppins" w:eastAsia="Times New Roman" w:hAnsi="Poppins" w:cs="Times New Roman"/>
          <w:color w:val="000000"/>
          <w:sz w:val="27"/>
          <w:szCs w:val="27"/>
        </w:rPr>
        <w:t>Peachscore's</w:t>
      </w:r>
      <w:proofErr w:type="spellEnd"/>
      <w:r w:rsidRPr="0045494B">
        <w:rPr>
          <w:rFonts w:ascii="Poppins" w:eastAsia="Times New Roman" w:hAnsi="Poppins" w:cs="Times New Roman"/>
          <w:color w:val="000000"/>
          <w:sz w:val="27"/>
          <w:szCs w:val="27"/>
        </w:rPr>
        <w:t xml:space="preserve"> insights highlight alignment with 15 corporations in the ecosystem, including industry leaders like USPS, Walmart, and Amazon, along with executives available for mentorship. This network is invaluable for a pre-seed startup, offering potential for strategic partnerships, early customer pilots, industry validation, and guidance from experienced professionals, significantly de-risking market entry and accelerating growth.</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Website &amp; Social Media Analysis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Messaging:</w:t>
      </w:r>
      <w:r w:rsidRPr="0045494B">
        <w:rPr>
          <w:rFonts w:ascii="Poppins" w:eastAsia="Times New Roman" w:hAnsi="Poppins" w:cs="Times New Roman"/>
          <w:color w:val="000000"/>
          <w:sz w:val="27"/>
          <w:szCs w:val="27"/>
        </w:rPr>
        <w:t xml:space="preserve"> The current website 'stealthmode.com' provides no public messaging, which severely hinders credibility and investor engagement. While 'stealth' can be strategic, at the pre-seed stage, it often signals a lack of market validation or a </w:t>
      </w:r>
      <w:r w:rsidRPr="0045494B">
        <w:rPr>
          <w:rFonts w:ascii="Poppins" w:eastAsia="Times New Roman" w:hAnsi="Poppins" w:cs="Times New Roman"/>
          <w:color w:val="000000"/>
          <w:sz w:val="27"/>
          <w:szCs w:val="27"/>
        </w:rPr>
        <w:lastRenderedPageBreak/>
        <w:t>reluctance to engage publicly. The tagline 'Predict disruptions. Make faster decisions. Save production.' is strong but lacks a platform for dissemination or detailed explanation.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Conversion:</w:t>
      </w:r>
      <w:r w:rsidRPr="0045494B">
        <w:rPr>
          <w:rFonts w:ascii="Poppins" w:eastAsia="Times New Roman" w:hAnsi="Poppins" w:cs="Times New Roman"/>
          <w:color w:val="000000"/>
          <w:sz w:val="27"/>
          <w:szCs w:val="27"/>
        </w:rPr>
        <w:t> With 'stealthmode.com' and no public presence, there is no conversion flow whatsoever. Potential customers or investors have no means to learn more, engage, or express interest, representing a complete missed opportunity for lead generation and early validation.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Improvements:</w:t>
      </w:r>
      <w:r w:rsidRPr="0045494B">
        <w:rPr>
          <w:rFonts w:ascii="Poppins" w:eastAsia="Times New Roman" w:hAnsi="Poppins" w:cs="Times New Roman"/>
          <w:color w:val="000000"/>
          <w:sz w:val="27"/>
          <w:szCs w:val="27"/>
        </w:rPr>
        <w:t xml:space="preserve"> Immediate improvements are critical: 1) </w:t>
      </w:r>
      <w:proofErr w:type="gramStart"/>
      <w:r w:rsidRPr="0045494B">
        <w:rPr>
          <w:rFonts w:ascii="Poppins" w:eastAsia="Times New Roman" w:hAnsi="Poppins" w:cs="Times New Roman"/>
          <w:color w:val="000000"/>
          <w:sz w:val="27"/>
          <w:szCs w:val="27"/>
        </w:rPr>
        <w:t>Develop</w:t>
      </w:r>
      <w:proofErr w:type="gramEnd"/>
      <w:r w:rsidRPr="0045494B">
        <w:rPr>
          <w:rFonts w:ascii="Poppins" w:eastAsia="Times New Roman" w:hAnsi="Poppins" w:cs="Times New Roman"/>
          <w:color w:val="000000"/>
          <w:sz w:val="27"/>
          <w:szCs w:val="27"/>
        </w:rPr>
        <w:t xml:space="preserve"> a professional, public-facing website that clearly articulates the problem, solution, technology, team, and value proposition. 2) Implement clear calls-to-action (e.g., 'Request a Demo,' 'Download Whitepaper,' 'Contact Us'). 3) Establish a foundational presence on key professional social media platforms (LinkedIn) with consistent, high-quality content showcasing industry insights, team expertise, and product vision. 4) Consider a blog or thought leadership pieces on supply chain resilience and predictive analytics to build credibility.</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Content Strategy:</w:t>
      </w:r>
      <w:r w:rsidRPr="0045494B">
        <w:rPr>
          <w:rFonts w:ascii="Poppins" w:eastAsia="Times New Roman" w:hAnsi="Poppins" w:cs="Times New Roman"/>
          <w:color w:val="000000"/>
          <w:sz w:val="27"/>
          <w:szCs w:val="27"/>
        </w:rPr>
        <w:t xml:space="preserve"> There is no discernible content or social media strategy. This absence means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missing crucial opportunities to build thought leadership, attract talent, engage with potential customers, and signal market presence to investors. In a competitive AI/supply chain space, a strong content strategy is vital for establishing authority and trust.</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Ideal Customer Fastest Adoption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 xml:space="preserve">The fastest adoption segments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will likely be large manufacturing and automotive enterprises in Germany and the broader DACH region. These industries are characterized by complex, multi-tiered supply chains, high vulnerability to disruptions (supplier failures, raw material shortages, logistics delays), and a strong existing investment in digital transformation. Their reliance on global sourcing networks makes them highly sensitive to the 'predict disruptions' and 'save production' value propositions. Lowest friction markets will be those where supply chain resilience is a board-level priority and where existing systems are already mature enough to integrate predictive analytics solutions, rather than requiring a complete overhaul.</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Solution-Market Trend Alignment</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solution is highly aligned with an </w:t>
      </w:r>
      <w:r w:rsidRPr="0045494B">
        <w:rPr>
          <w:rFonts w:ascii="Poppins" w:eastAsia="Times New Roman" w:hAnsi="Poppins" w:cs="Times New Roman"/>
          <w:b/>
          <w:bCs/>
          <w:color w:val="000000"/>
          <w:sz w:val="27"/>
          <w:szCs w:val="27"/>
        </w:rPr>
        <w:t>active</w:t>
      </w:r>
      <w:r w:rsidRPr="0045494B">
        <w:rPr>
          <w:rFonts w:ascii="Poppins" w:eastAsia="Times New Roman" w:hAnsi="Poppins" w:cs="Times New Roman"/>
          <w:color w:val="000000"/>
          <w:sz w:val="27"/>
          <w:szCs w:val="27"/>
        </w:rPr>
        <w:t xml:space="preserve"> market trend. The increasing frequency and impact of global supply chain disruptions (geopolitical tensions, climate events, </w:t>
      </w:r>
      <w:proofErr w:type="gramStart"/>
      <w:r w:rsidRPr="0045494B">
        <w:rPr>
          <w:rFonts w:ascii="Poppins" w:eastAsia="Times New Roman" w:hAnsi="Poppins" w:cs="Times New Roman"/>
          <w:color w:val="000000"/>
          <w:sz w:val="27"/>
          <w:szCs w:val="27"/>
        </w:rPr>
        <w:t>trade</w:t>
      </w:r>
      <w:proofErr w:type="gramEnd"/>
      <w:r w:rsidRPr="0045494B">
        <w:rPr>
          <w:rFonts w:ascii="Poppins" w:eastAsia="Times New Roman" w:hAnsi="Poppins" w:cs="Times New Roman"/>
          <w:color w:val="000000"/>
          <w:sz w:val="27"/>
          <w:szCs w:val="27"/>
        </w:rPr>
        <w:t xml:space="preserve"> policy changes) have made proactive risk management and predictive analytics mission-critical for enterprises. The market for AI-driven supply chain solutions is experiencing robust expansion, with companies actively seeking tools for real-time risk sensing, scenario modeling, and adaptive planning.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focus on 'predict disruptions' directly addresses this urgent and growing need, </w:t>
      </w:r>
      <w:r w:rsidRPr="0045494B">
        <w:rPr>
          <w:rFonts w:ascii="Poppins" w:eastAsia="Times New Roman" w:hAnsi="Poppins" w:cs="Times New Roman"/>
          <w:color w:val="000000"/>
          <w:sz w:val="27"/>
          <w:szCs w:val="27"/>
        </w:rPr>
        <w:lastRenderedPageBreak/>
        <w:t>positioning it at the forefront of a major industry shift towards resilient and adaptive supply chain architectures.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Fundraising Analysis</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current fundraising position is critically low, with a mere $2,500 raised to date and a runway of only two months. This significantly underperforms the average pre-seed round of $498.5K and the typical German pre-seed range of EUR 300,000 to EUR 2 million. From an investor perception standpoint, this indicates a severe lack of initial traction and capital efficiency, raising immediate red flags regarding the team's ability to secure funding and execute. The runway urgency is extreme, necessitating an immediate and aggressive fundraising effort. The raise must be positioned as milestone-driven, with a clear articulation of how a specific amount of capital will achieve critical product development, initial customer validation, and team expansion milestones, thereby de-risking the venture for a larger seed round.</w:t>
      </w:r>
    </w:p>
    <w:p w:rsidR="0045494B" w:rsidRPr="0045494B" w:rsidRDefault="0045494B" w:rsidP="0045494B">
      <w:pPr>
        <w:spacing w:before="100" w:beforeAutospacing="1" w:after="48" w:line="240" w:lineRule="auto"/>
        <w:ind w:left="-360"/>
        <w:rPr>
          <w:rFonts w:ascii="Poppins" w:eastAsia="Times New Roman" w:hAnsi="Poppins" w:cs="Times New Roman"/>
          <w:color w:val="000000"/>
          <w:sz w:val="27"/>
          <w:szCs w:val="27"/>
        </w:rPr>
      </w:pPr>
      <w:bookmarkStart w:id="0" w:name="_GoBack"/>
      <w:bookmarkEnd w:id="0"/>
    </w:p>
    <w:sectPr w:rsidR="0045494B" w:rsidRPr="00454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2148D"/>
    <w:multiLevelType w:val="multilevel"/>
    <w:tmpl w:val="325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41C52"/>
    <w:multiLevelType w:val="multilevel"/>
    <w:tmpl w:val="3C9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D304A"/>
    <w:multiLevelType w:val="multilevel"/>
    <w:tmpl w:val="832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0719B"/>
    <w:multiLevelType w:val="multilevel"/>
    <w:tmpl w:val="11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D2563"/>
    <w:multiLevelType w:val="multilevel"/>
    <w:tmpl w:val="ECF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94B"/>
    <w:rsid w:val="000653EF"/>
    <w:rsid w:val="0045494B"/>
    <w:rsid w:val="00455D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E753"/>
  <w15:chartTrackingRefBased/>
  <w15:docId w15:val="{D4847731-56FD-4E1E-8F89-D632A908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49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5494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494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494B"/>
    <w:rPr>
      <w:rFonts w:ascii="Times New Roman" w:eastAsia="Times New Roman" w:hAnsi="Times New Roman" w:cs="Times New Roman"/>
      <w:b/>
      <w:bCs/>
      <w:sz w:val="27"/>
      <w:szCs w:val="27"/>
    </w:rPr>
  </w:style>
  <w:style w:type="character" w:customStyle="1" w:styleId="muitypography-root">
    <w:name w:val="muitypography-root"/>
    <w:basedOn w:val="DefaultParagraphFont"/>
    <w:rsid w:val="0045494B"/>
  </w:style>
  <w:style w:type="paragraph" w:styleId="NormalWeb">
    <w:name w:val="Normal (Web)"/>
    <w:basedOn w:val="Normal"/>
    <w:uiPriority w:val="99"/>
    <w:semiHidden/>
    <w:unhideWhenUsed/>
    <w:rsid w:val="004549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494B"/>
    <w:rPr>
      <w:b/>
      <w:bCs/>
    </w:rPr>
  </w:style>
  <w:style w:type="character" w:customStyle="1" w:styleId="jss878">
    <w:name w:val="jss878"/>
    <w:basedOn w:val="DefaultParagraphFont"/>
    <w:rsid w:val="0045494B"/>
  </w:style>
  <w:style w:type="character" w:customStyle="1" w:styleId="jss881">
    <w:name w:val="jss881"/>
    <w:basedOn w:val="DefaultParagraphFont"/>
    <w:rsid w:val="0045494B"/>
  </w:style>
  <w:style w:type="character" w:customStyle="1" w:styleId="jss903">
    <w:name w:val="jss903"/>
    <w:basedOn w:val="DefaultParagraphFont"/>
    <w:rsid w:val="0045494B"/>
  </w:style>
  <w:style w:type="character" w:styleId="Emphasis">
    <w:name w:val="Emphasis"/>
    <w:basedOn w:val="DefaultParagraphFont"/>
    <w:uiPriority w:val="20"/>
    <w:qFormat/>
    <w:rsid w:val="0045494B"/>
    <w:rPr>
      <w:i/>
      <w:iCs/>
    </w:rPr>
  </w:style>
  <w:style w:type="character" w:customStyle="1" w:styleId="muitypography-root1">
    <w:name w:val="muitypography-root1"/>
    <w:basedOn w:val="DefaultParagraphFont"/>
    <w:rsid w:val="0045494B"/>
  </w:style>
  <w:style w:type="character" w:customStyle="1" w:styleId="Heading5Char">
    <w:name w:val="Heading 5 Char"/>
    <w:basedOn w:val="DefaultParagraphFont"/>
    <w:link w:val="Heading5"/>
    <w:uiPriority w:val="9"/>
    <w:semiHidden/>
    <w:rsid w:val="0045494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5494B"/>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454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1357">
      <w:bodyDiv w:val="1"/>
      <w:marLeft w:val="0"/>
      <w:marRight w:val="0"/>
      <w:marTop w:val="0"/>
      <w:marBottom w:val="0"/>
      <w:divBdr>
        <w:top w:val="none" w:sz="0" w:space="0" w:color="auto"/>
        <w:left w:val="none" w:sz="0" w:space="0" w:color="auto"/>
        <w:bottom w:val="none" w:sz="0" w:space="0" w:color="auto"/>
        <w:right w:val="none" w:sz="0" w:space="0" w:color="auto"/>
      </w:divBdr>
      <w:divsChild>
        <w:div w:id="858734472">
          <w:marLeft w:val="0"/>
          <w:marRight w:val="0"/>
          <w:marTop w:val="0"/>
          <w:marBottom w:val="0"/>
          <w:divBdr>
            <w:top w:val="none" w:sz="0" w:space="0" w:color="auto"/>
            <w:left w:val="none" w:sz="0" w:space="0" w:color="auto"/>
            <w:bottom w:val="none" w:sz="0" w:space="0" w:color="auto"/>
            <w:right w:val="none" w:sz="0" w:space="0" w:color="auto"/>
          </w:divBdr>
        </w:div>
        <w:div w:id="504323719">
          <w:marLeft w:val="0"/>
          <w:marRight w:val="0"/>
          <w:marTop w:val="0"/>
          <w:marBottom w:val="0"/>
          <w:divBdr>
            <w:top w:val="none" w:sz="0" w:space="0" w:color="auto"/>
            <w:left w:val="none" w:sz="0" w:space="0" w:color="auto"/>
            <w:bottom w:val="none" w:sz="0" w:space="0" w:color="auto"/>
            <w:right w:val="none" w:sz="0" w:space="0" w:color="auto"/>
          </w:divBdr>
          <w:divsChild>
            <w:div w:id="1824155269">
              <w:marLeft w:val="0"/>
              <w:marRight w:val="0"/>
              <w:marTop w:val="0"/>
              <w:marBottom w:val="0"/>
              <w:divBdr>
                <w:top w:val="none" w:sz="0" w:space="0" w:color="auto"/>
                <w:left w:val="none" w:sz="0" w:space="0" w:color="auto"/>
                <w:bottom w:val="none" w:sz="0" w:space="0" w:color="auto"/>
                <w:right w:val="none" w:sz="0" w:space="0" w:color="auto"/>
              </w:divBdr>
              <w:divsChild>
                <w:div w:id="14516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4482">
      <w:bodyDiv w:val="1"/>
      <w:marLeft w:val="0"/>
      <w:marRight w:val="0"/>
      <w:marTop w:val="0"/>
      <w:marBottom w:val="0"/>
      <w:divBdr>
        <w:top w:val="none" w:sz="0" w:space="0" w:color="auto"/>
        <w:left w:val="none" w:sz="0" w:space="0" w:color="auto"/>
        <w:bottom w:val="none" w:sz="0" w:space="0" w:color="auto"/>
        <w:right w:val="none" w:sz="0" w:space="0" w:color="auto"/>
      </w:divBdr>
      <w:divsChild>
        <w:div w:id="207763274">
          <w:marLeft w:val="0"/>
          <w:marRight w:val="0"/>
          <w:marTop w:val="0"/>
          <w:marBottom w:val="0"/>
          <w:divBdr>
            <w:top w:val="none" w:sz="0" w:space="0" w:color="auto"/>
            <w:left w:val="none" w:sz="0" w:space="0" w:color="auto"/>
            <w:bottom w:val="none" w:sz="0" w:space="0" w:color="auto"/>
            <w:right w:val="none" w:sz="0" w:space="0" w:color="auto"/>
          </w:divBdr>
          <w:divsChild>
            <w:div w:id="1077552498">
              <w:marLeft w:val="-180"/>
              <w:marRight w:val="-180"/>
              <w:marTop w:val="0"/>
              <w:marBottom w:val="0"/>
              <w:divBdr>
                <w:top w:val="none" w:sz="0" w:space="0" w:color="auto"/>
                <w:left w:val="none" w:sz="0" w:space="0" w:color="auto"/>
                <w:bottom w:val="none" w:sz="0" w:space="0" w:color="auto"/>
                <w:right w:val="none" w:sz="0" w:space="0" w:color="auto"/>
              </w:divBdr>
              <w:divsChild>
                <w:div w:id="1646812179">
                  <w:marLeft w:val="0"/>
                  <w:marRight w:val="0"/>
                  <w:marTop w:val="0"/>
                  <w:marBottom w:val="0"/>
                  <w:divBdr>
                    <w:top w:val="none" w:sz="0" w:space="0" w:color="auto"/>
                    <w:left w:val="none" w:sz="0" w:space="0" w:color="auto"/>
                    <w:bottom w:val="none" w:sz="0" w:space="0" w:color="auto"/>
                    <w:right w:val="none" w:sz="0" w:space="0" w:color="auto"/>
                  </w:divBdr>
                  <w:divsChild>
                    <w:div w:id="1211965405">
                      <w:marLeft w:val="0"/>
                      <w:marRight w:val="0"/>
                      <w:marTop w:val="0"/>
                      <w:marBottom w:val="0"/>
                      <w:divBdr>
                        <w:top w:val="none" w:sz="0" w:space="0" w:color="auto"/>
                        <w:left w:val="none" w:sz="0" w:space="0" w:color="auto"/>
                        <w:bottom w:val="none" w:sz="0" w:space="0" w:color="auto"/>
                        <w:right w:val="none" w:sz="0" w:space="0" w:color="auto"/>
                      </w:divBdr>
                      <w:divsChild>
                        <w:div w:id="2084644962">
                          <w:marLeft w:val="0"/>
                          <w:marRight w:val="0"/>
                          <w:marTop w:val="0"/>
                          <w:marBottom w:val="0"/>
                          <w:divBdr>
                            <w:top w:val="none" w:sz="0" w:space="0" w:color="auto"/>
                            <w:left w:val="none" w:sz="0" w:space="0" w:color="auto"/>
                            <w:bottom w:val="none" w:sz="0" w:space="0" w:color="auto"/>
                            <w:right w:val="none" w:sz="0" w:space="0" w:color="auto"/>
                          </w:divBdr>
                          <w:divsChild>
                            <w:div w:id="55057604">
                              <w:marLeft w:val="0"/>
                              <w:marRight w:val="0"/>
                              <w:marTop w:val="0"/>
                              <w:marBottom w:val="0"/>
                              <w:divBdr>
                                <w:top w:val="none" w:sz="0" w:space="0" w:color="auto"/>
                                <w:left w:val="none" w:sz="0" w:space="0" w:color="auto"/>
                                <w:bottom w:val="none" w:sz="0" w:space="0" w:color="auto"/>
                                <w:right w:val="none" w:sz="0" w:space="0" w:color="auto"/>
                              </w:divBdr>
                              <w:divsChild>
                                <w:div w:id="239755503">
                                  <w:marLeft w:val="0"/>
                                  <w:marRight w:val="0"/>
                                  <w:marTop w:val="0"/>
                                  <w:marBottom w:val="120"/>
                                  <w:divBdr>
                                    <w:top w:val="none" w:sz="0" w:space="0" w:color="auto"/>
                                    <w:left w:val="none" w:sz="0" w:space="0" w:color="auto"/>
                                    <w:bottom w:val="none" w:sz="0" w:space="0" w:color="auto"/>
                                    <w:right w:val="none" w:sz="0" w:space="0" w:color="auto"/>
                                  </w:divBdr>
                                  <w:divsChild>
                                    <w:div w:id="414858508">
                                      <w:marLeft w:val="0"/>
                                      <w:marRight w:val="0"/>
                                      <w:marTop w:val="0"/>
                                      <w:marBottom w:val="0"/>
                                      <w:divBdr>
                                        <w:top w:val="none" w:sz="0" w:space="0" w:color="auto"/>
                                        <w:left w:val="none" w:sz="0" w:space="0" w:color="auto"/>
                                        <w:bottom w:val="none" w:sz="0" w:space="0" w:color="auto"/>
                                        <w:right w:val="none" w:sz="0" w:space="0" w:color="auto"/>
                                      </w:divBdr>
                                    </w:div>
                                  </w:divsChild>
                                </w:div>
                                <w:div w:id="122232631">
                                  <w:marLeft w:val="0"/>
                                  <w:marRight w:val="0"/>
                                  <w:marTop w:val="0"/>
                                  <w:marBottom w:val="0"/>
                                  <w:divBdr>
                                    <w:top w:val="none" w:sz="0" w:space="0" w:color="auto"/>
                                    <w:left w:val="none" w:sz="0" w:space="0" w:color="auto"/>
                                    <w:bottom w:val="none" w:sz="0" w:space="0" w:color="auto"/>
                                    <w:right w:val="none" w:sz="0" w:space="0" w:color="auto"/>
                                  </w:divBdr>
                                  <w:divsChild>
                                    <w:div w:id="1564826408">
                                      <w:marLeft w:val="0"/>
                                      <w:marRight w:val="0"/>
                                      <w:marTop w:val="0"/>
                                      <w:marBottom w:val="0"/>
                                      <w:divBdr>
                                        <w:top w:val="none" w:sz="0" w:space="0" w:color="auto"/>
                                        <w:left w:val="none" w:sz="0" w:space="0" w:color="auto"/>
                                        <w:bottom w:val="none" w:sz="0" w:space="0" w:color="auto"/>
                                        <w:right w:val="none" w:sz="0" w:space="0" w:color="auto"/>
                                      </w:divBdr>
                                    </w:div>
                                    <w:div w:id="561328542">
                                      <w:marLeft w:val="0"/>
                                      <w:marRight w:val="0"/>
                                      <w:marTop w:val="0"/>
                                      <w:marBottom w:val="0"/>
                                      <w:divBdr>
                                        <w:top w:val="none" w:sz="0" w:space="0" w:color="auto"/>
                                        <w:left w:val="none" w:sz="0" w:space="0" w:color="auto"/>
                                        <w:bottom w:val="none" w:sz="0" w:space="0" w:color="auto"/>
                                        <w:right w:val="none" w:sz="0" w:space="0" w:color="auto"/>
                                      </w:divBdr>
                                    </w:div>
                                    <w:div w:id="559752880">
                                      <w:marLeft w:val="0"/>
                                      <w:marRight w:val="0"/>
                                      <w:marTop w:val="0"/>
                                      <w:marBottom w:val="0"/>
                                      <w:divBdr>
                                        <w:top w:val="none" w:sz="0" w:space="0" w:color="auto"/>
                                        <w:left w:val="none" w:sz="0" w:space="0" w:color="auto"/>
                                        <w:bottom w:val="none" w:sz="0" w:space="0" w:color="auto"/>
                                        <w:right w:val="none" w:sz="0" w:space="0" w:color="auto"/>
                                      </w:divBdr>
                                    </w:div>
                                    <w:div w:id="1185292362">
                                      <w:marLeft w:val="0"/>
                                      <w:marRight w:val="0"/>
                                      <w:marTop w:val="0"/>
                                      <w:marBottom w:val="0"/>
                                      <w:divBdr>
                                        <w:top w:val="none" w:sz="0" w:space="0" w:color="auto"/>
                                        <w:left w:val="none" w:sz="0" w:space="0" w:color="auto"/>
                                        <w:bottom w:val="none" w:sz="0" w:space="0" w:color="auto"/>
                                        <w:right w:val="none" w:sz="0" w:space="0" w:color="auto"/>
                                      </w:divBdr>
                                    </w:div>
                                    <w:div w:id="12218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8805">
                              <w:marLeft w:val="0"/>
                              <w:marRight w:val="0"/>
                              <w:marTop w:val="0"/>
                              <w:marBottom w:val="0"/>
                              <w:divBdr>
                                <w:top w:val="none" w:sz="0" w:space="0" w:color="auto"/>
                                <w:left w:val="none" w:sz="0" w:space="0" w:color="auto"/>
                                <w:bottom w:val="none" w:sz="0" w:space="0" w:color="auto"/>
                                <w:right w:val="none" w:sz="0" w:space="0" w:color="auto"/>
                              </w:divBdr>
                              <w:divsChild>
                                <w:div w:id="793328668">
                                  <w:marLeft w:val="0"/>
                                  <w:marRight w:val="0"/>
                                  <w:marTop w:val="120"/>
                                  <w:marBottom w:val="0"/>
                                  <w:divBdr>
                                    <w:top w:val="none" w:sz="0" w:space="0" w:color="auto"/>
                                    <w:left w:val="none" w:sz="0" w:space="0" w:color="auto"/>
                                    <w:bottom w:val="none" w:sz="0" w:space="0" w:color="auto"/>
                                    <w:right w:val="none" w:sz="0" w:space="0" w:color="auto"/>
                                  </w:divBdr>
                                  <w:divsChild>
                                    <w:div w:id="274562658">
                                      <w:marLeft w:val="0"/>
                                      <w:marRight w:val="0"/>
                                      <w:marTop w:val="0"/>
                                      <w:marBottom w:val="0"/>
                                      <w:divBdr>
                                        <w:top w:val="none" w:sz="0" w:space="0" w:color="auto"/>
                                        <w:left w:val="none" w:sz="0" w:space="0" w:color="auto"/>
                                        <w:bottom w:val="none" w:sz="0" w:space="0" w:color="auto"/>
                                        <w:right w:val="none" w:sz="0" w:space="0" w:color="auto"/>
                                      </w:divBdr>
                                    </w:div>
                                    <w:div w:id="733816837">
                                      <w:marLeft w:val="0"/>
                                      <w:marRight w:val="0"/>
                                      <w:marTop w:val="0"/>
                                      <w:marBottom w:val="0"/>
                                      <w:divBdr>
                                        <w:top w:val="none" w:sz="0" w:space="0" w:color="auto"/>
                                        <w:left w:val="none" w:sz="0" w:space="0" w:color="auto"/>
                                        <w:bottom w:val="none" w:sz="0" w:space="0" w:color="auto"/>
                                        <w:right w:val="none" w:sz="0" w:space="0" w:color="auto"/>
                                      </w:divBdr>
                                    </w:div>
                                    <w:div w:id="1229457939">
                                      <w:marLeft w:val="0"/>
                                      <w:marRight w:val="0"/>
                                      <w:marTop w:val="0"/>
                                      <w:marBottom w:val="0"/>
                                      <w:divBdr>
                                        <w:top w:val="none" w:sz="0" w:space="0" w:color="auto"/>
                                        <w:left w:val="none" w:sz="0" w:space="0" w:color="auto"/>
                                        <w:bottom w:val="none" w:sz="0" w:space="0" w:color="auto"/>
                                        <w:right w:val="none" w:sz="0" w:space="0" w:color="auto"/>
                                      </w:divBdr>
                                    </w:div>
                                    <w:div w:id="937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230">
                  <w:marLeft w:val="0"/>
                  <w:marRight w:val="0"/>
                  <w:marTop w:val="0"/>
                  <w:marBottom w:val="0"/>
                  <w:divBdr>
                    <w:top w:val="none" w:sz="0" w:space="0" w:color="auto"/>
                    <w:left w:val="none" w:sz="0" w:space="0" w:color="auto"/>
                    <w:bottom w:val="none" w:sz="0" w:space="0" w:color="auto"/>
                    <w:right w:val="none" w:sz="0" w:space="0" w:color="auto"/>
                  </w:divBdr>
                  <w:divsChild>
                    <w:div w:id="973095270">
                      <w:marLeft w:val="0"/>
                      <w:marRight w:val="0"/>
                      <w:marTop w:val="0"/>
                      <w:marBottom w:val="0"/>
                      <w:divBdr>
                        <w:top w:val="none" w:sz="0" w:space="0" w:color="auto"/>
                        <w:left w:val="none" w:sz="0" w:space="0" w:color="auto"/>
                        <w:bottom w:val="none" w:sz="0" w:space="0" w:color="auto"/>
                        <w:right w:val="none" w:sz="0" w:space="0" w:color="auto"/>
                      </w:divBdr>
                      <w:divsChild>
                        <w:div w:id="1018046889">
                          <w:marLeft w:val="0"/>
                          <w:marRight w:val="0"/>
                          <w:marTop w:val="0"/>
                          <w:marBottom w:val="0"/>
                          <w:divBdr>
                            <w:top w:val="none" w:sz="0" w:space="0" w:color="auto"/>
                            <w:left w:val="none" w:sz="0" w:space="0" w:color="auto"/>
                            <w:bottom w:val="none" w:sz="0" w:space="0" w:color="auto"/>
                            <w:right w:val="none" w:sz="0" w:space="0" w:color="auto"/>
                          </w:divBdr>
                          <w:divsChild>
                            <w:div w:id="1579171893">
                              <w:marLeft w:val="0"/>
                              <w:marRight w:val="0"/>
                              <w:marTop w:val="0"/>
                              <w:marBottom w:val="0"/>
                              <w:divBdr>
                                <w:top w:val="none" w:sz="0" w:space="0" w:color="auto"/>
                                <w:left w:val="none" w:sz="0" w:space="0" w:color="auto"/>
                                <w:bottom w:val="none" w:sz="0" w:space="0" w:color="auto"/>
                                <w:right w:val="none" w:sz="0" w:space="0" w:color="auto"/>
                              </w:divBdr>
                              <w:divsChild>
                                <w:div w:id="10382966">
                                  <w:marLeft w:val="0"/>
                                  <w:marRight w:val="0"/>
                                  <w:marTop w:val="0"/>
                                  <w:marBottom w:val="0"/>
                                  <w:divBdr>
                                    <w:top w:val="none" w:sz="0" w:space="0" w:color="auto"/>
                                    <w:left w:val="none" w:sz="0" w:space="0" w:color="auto"/>
                                    <w:bottom w:val="none" w:sz="0" w:space="0" w:color="auto"/>
                                    <w:right w:val="none" w:sz="0" w:space="0" w:color="auto"/>
                                  </w:divBdr>
                                  <w:divsChild>
                                    <w:div w:id="1683045997">
                                      <w:marLeft w:val="0"/>
                                      <w:marRight w:val="0"/>
                                      <w:marTop w:val="0"/>
                                      <w:marBottom w:val="0"/>
                                      <w:divBdr>
                                        <w:top w:val="none" w:sz="0" w:space="0" w:color="auto"/>
                                        <w:left w:val="none" w:sz="0" w:space="0" w:color="auto"/>
                                        <w:bottom w:val="none" w:sz="0" w:space="0" w:color="auto"/>
                                        <w:right w:val="none" w:sz="0" w:space="0" w:color="auto"/>
                                      </w:divBdr>
                                      <w:divsChild>
                                        <w:div w:id="623075130">
                                          <w:marLeft w:val="-75"/>
                                          <w:marRight w:val="-75"/>
                                          <w:marTop w:val="60"/>
                                          <w:marBottom w:val="0"/>
                                          <w:divBdr>
                                            <w:top w:val="none" w:sz="0" w:space="0" w:color="auto"/>
                                            <w:left w:val="none" w:sz="0" w:space="0" w:color="auto"/>
                                            <w:bottom w:val="none" w:sz="0" w:space="0" w:color="auto"/>
                                            <w:right w:val="none" w:sz="0" w:space="0" w:color="auto"/>
                                          </w:divBdr>
                                          <w:divsChild>
                                            <w:div w:id="122356757">
                                              <w:marLeft w:val="0"/>
                                              <w:marRight w:val="0"/>
                                              <w:marTop w:val="0"/>
                                              <w:marBottom w:val="0"/>
                                              <w:divBdr>
                                                <w:top w:val="none" w:sz="0" w:space="0" w:color="auto"/>
                                                <w:left w:val="none" w:sz="0" w:space="0" w:color="auto"/>
                                                <w:bottom w:val="none" w:sz="0" w:space="0" w:color="auto"/>
                                                <w:right w:val="none" w:sz="0" w:space="0" w:color="auto"/>
                                              </w:divBdr>
                                              <w:divsChild>
                                                <w:div w:id="1925869579">
                                                  <w:marLeft w:val="0"/>
                                                  <w:marRight w:val="0"/>
                                                  <w:marTop w:val="0"/>
                                                  <w:marBottom w:val="0"/>
                                                  <w:divBdr>
                                                    <w:top w:val="none" w:sz="0" w:space="0" w:color="auto"/>
                                                    <w:left w:val="none" w:sz="0" w:space="0" w:color="auto"/>
                                                    <w:bottom w:val="none" w:sz="0" w:space="0" w:color="auto"/>
                                                    <w:right w:val="none" w:sz="0" w:space="0" w:color="auto"/>
                                                  </w:divBdr>
                                                  <w:divsChild>
                                                    <w:div w:id="2000958220">
                                                      <w:marLeft w:val="0"/>
                                                      <w:marRight w:val="0"/>
                                                      <w:marTop w:val="0"/>
                                                      <w:marBottom w:val="0"/>
                                                      <w:divBdr>
                                                        <w:top w:val="none" w:sz="0" w:space="0" w:color="auto"/>
                                                        <w:left w:val="none" w:sz="0" w:space="0" w:color="auto"/>
                                                        <w:bottom w:val="none" w:sz="0" w:space="0" w:color="auto"/>
                                                        <w:right w:val="none" w:sz="0" w:space="0" w:color="auto"/>
                                                      </w:divBdr>
                                                      <w:divsChild>
                                                        <w:div w:id="15529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0228378">
                  <w:marLeft w:val="0"/>
                  <w:marRight w:val="0"/>
                  <w:marTop w:val="0"/>
                  <w:marBottom w:val="0"/>
                  <w:divBdr>
                    <w:top w:val="none" w:sz="0" w:space="0" w:color="auto"/>
                    <w:left w:val="none" w:sz="0" w:space="0" w:color="auto"/>
                    <w:bottom w:val="none" w:sz="0" w:space="0" w:color="auto"/>
                    <w:right w:val="none" w:sz="0" w:space="0" w:color="auto"/>
                  </w:divBdr>
                  <w:divsChild>
                    <w:div w:id="521016292">
                      <w:marLeft w:val="0"/>
                      <w:marRight w:val="0"/>
                      <w:marTop w:val="0"/>
                      <w:marBottom w:val="0"/>
                      <w:divBdr>
                        <w:top w:val="none" w:sz="0" w:space="0" w:color="auto"/>
                        <w:left w:val="none" w:sz="0" w:space="0" w:color="auto"/>
                        <w:bottom w:val="none" w:sz="0" w:space="0" w:color="auto"/>
                        <w:right w:val="none" w:sz="0" w:space="0" w:color="auto"/>
                      </w:divBdr>
                      <w:divsChild>
                        <w:div w:id="156845131">
                          <w:marLeft w:val="0"/>
                          <w:marRight w:val="0"/>
                          <w:marTop w:val="0"/>
                          <w:marBottom w:val="0"/>
                          <w:divBdr>
                            <w:top w:val="none" w:sz="0" w:space="0" w:color="auto"/>
                            <w:left w:val="none" w:sz="0" w:space="0" w:color="auto"/>
                            <w:bottom w:val="none" w:sz="0" w:space="0" w:color="auto"/>
                            <w:right w:val="none" w:sz="0" w:space="0" w:color="auto"/>
                          </w:divBdr>
                          <w:divsChild>
                            <w:div w:id="972445832">
                              <w:marLeft w:val="0"/>
                              <w:marRight w:val="0"/>
                              <w:marTop w:val="0"/>
                              <w:marBottom w:val="0"/>
                              <w:divBdr>
                                <w:top w:val="none" w:sz="0" w:space="0" w:color="auto"/>
                                <w:left w:val="none" w:sz="0" w:space="0" w:color="auto"/>
                                <w:bottom w:val="none" w:sz="0" w:space="0" w:color="auto"/>
                                <w:right w:val="none" w:sz="0" w:space="0" w:color="auto"/>
                              </w:divBdr>
                              <w:divsChild>
                                <w:div w:id="766848985">
                                  <w:marLeft w:val="0"/>
                                  <w:marRight w:val="0"/>
                                  <w:marTop w:val="0"/>
                                  <w:marBottom w:val="0"/>
                                  <w:divBdr>
                                    <w:top w:val="none" w:sz="0" w:space="0" w:color="auto"/>
                                    <w:left w:val="none" w:sz="0" w:space="0" w:color="auto"/>
                                    <w:bottom w:val="none" w:sz="0" w:space="0" w:color="auto"/>
                                    <w:right w:val="none" w:sz="0" w:space="0" w:color="auto"/>
                                  </w:divBdr>
                                  <w:divsChild>
                                    <w:div w:id="1857384560">
                                      <w:marLeft w:val="0"/>
                                      <w:marRight w:val="0"/>
                                      <w:marTop w:val="0"/>
                                      <w:marBottom w:val="240"/>
                                      <w:divBdr>
                                        <w:top w:val="none" w:sz="0" w:space="0" w:color="auto"/>
                                        <w:left w:val="none" w:sz="0" w:space="0" w:color="auto"/>
                                        <w:bottom w:val="none" w:sz="0" w:space="0" w:color="auto"/>
                                        <w:right w:val="none" w:sz="0" w:space="0" w:color="auto"/>
                                      </w:divBdr>
                                      <w:divsChild>
                                        <w:div w:id="952128330">
                                          <w:marLeft w:val="0"/>
                                          <w:marRight w:val="0"/>
                                          <w:marTop w:val="0"/>
                                          <w:marBottom w:val="0"/>
                                          <w:divBdr>
                                            <w:top w:val="none" w:sz="0" w:space="0" w:color="auto"/>
                                            <w:left w:val="none" w:sz="0" w:space="0" w:color="auto"/>
                                            <w:bottom w:val="none" w:sz="0" w:space="0" w:color="auto"/>
                                            <w:right w:val="none" w:sz="0" w:space="0" w:color="auto"/>
                                          </w:divBdr>
                                          <w:divsChild>
                                            <w:div w:id="8966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784586">
          <w:marLeft w:val="0"/>
          <w:marRight w:val="0"/>
          <w:marTop w:val="0"/>
          <w:marBottom w:val="0"/>
          <w:divBdr>
            <w:top w:val="none" w:sz="0" w:space="0" w:color="auto"/>
            <w:left w:val="none" w:sz="0" w:space="0" w:color="auto"/>
            <w:bottom w:val="none" w:sz="0" w:space="0" w:color="auto"/>
            <w:right w:val="none" w:sz="0" w:space="0" w:color="auto"/>
          </w:divBdr>
          <w:divsChild>
            <w:div w:id="329142556">
              <w:marLeft w:val="0"/>
              <w:marRight w:val="0"/>
              <w:marTop w:val="0"/>
              <w:marBottom w:val="0"/>
              <w:divBdr>
                <w:top w:val="none" w:sz="0" w:space="0" w:color="auto"/>
                <w:left w:val="none" w:sz="0" w:space="0" w:color="auto"/>
                <w:bottom w:val="none" w:sz="0" w:space="0" w:color="auto"/>
                <w:right w:val="none" w:sz="0" w:space="0" w:color="auto"/>
              </w:divBdr>
              <w:divsChild>
                <w:div w:id="769935379">
                  <w:marLeft w:val="0"/>
                  <w:marRight w:val="0"/>
                  <w:marTop w:val="0"/>
                  <w:marBottom w:val="0"/>
                  <w:divBdr>
                    <w:top w:val="none" w:sz="0" w:space="0" w:color="auto"/>
                    <w:left w:val="none" w:sz="0" w:space="0" w:color="auto"/>
                    <w:bottom w:val="none" w:sz="0" w:space="0" w:color="auto"/>
                    <w:right w:val="none" w:sz="0" w:space="0" w:color="auto"/>
                  </w:divBdr>
                  <w:divsChild>
                    <w:div w:id="873612757">
                      <w:marLeft w:val="0"/>
                      <w:marRight w:val="0"/>
                      <w:marTop w:val="0"/>
                      <w:marBottom w:val="180"/>
                      <w:divBdr>
                        <w:top w:val="none" w:sz="0" w:space="0" w:color="auto"/>
                        <w:left w:val="none" w:sz="0" w:space="0" w:color="auto"/>
                        <w:bottom w:val="none" w:sz="0" w:space="0" w:color="auto"/>
                        <w:right w:val="none" w:sz="0" w:space="0" w:color="auto"/>
                      </w:divBdr>
                    </w:div>
                    <w:div w:id="511266966">
                      <w:marLeft w:val="0"/>
                      <w:marRight w:val="0"/>
                      <w:marTop w:val="0"/>
                      <w:marBottom w:val="0"/>
                      <w:divBdr>
                        <w:top w:val="none" w:sz="0" w:space="0" w:color="auto"/>
                        <w:left w:val="none" w:sz="0" w:space="0" w:color="auto"/>
                        <w:bottom w:val="none" w:sz="0" w:space="0" w:color="auto"/>
                        <w:right w:val="none" w:sz="0" w:space="0" w:color="auto"/>
                      </w:divBdr>
                    </w:div>
                  </w:divsChild>
                </w:div>
                <w:div w:id="629240598">
                  <w:marLeft w:val="0"/>
                  <w:marRight w:val="0"/>
                  <w:marTop w:val="0"/>
                  <w:marBottom w:val="0"/>
                  <w:divBdr>
                    <w:top w:val="none" w:sz="0" w:space="0" w:color="auto"/>
                    <w:left w:val="none" w:sz="0" w:space="0" w:color="auto"/>
                    <w:bottom w:val="none" w:sz="0" w:space="0" w:color="auto"/>
                    <w:right w:val="none" w:sz="0" w:space="0" w:color="auto"/>
                  </w:divBdr>
                  <w:divsChild>
                    <w:div w:id="264652297">
                      <w:marLeft w:val="0"/>
                      <w:marRight w:val="0"/>
                      <w:marTop w:val="0"/>
                      <w:marBottom w:val="180"/>
                      <w:divBdr>
                        <w:top w:val="none" w:sz="0" w:space="0" w:color="auto"/>
                        <w:left w:val="none" w:sz="0" w:space="0" w:color="auto"/>
                        <w:bottom w:val="none" w:sz="0" w:space="0" w:color="auto"/>
                        <w:right w:val="none" w:sz="0" w:space="0" w:color="auto"/>
                      </w:divBdr>
                    </w:div>
                    <w:div w:id="1552234154">
                      <w:marLeft w:val="0"/>
                      <w:marRight w:val="0"/>
                      <w:marTop w:val="0"/>
                      <w:marBottom w:val="0"/>
                      <w:divBdr>
                        <w:top w:val="none" w:sz="0" w:space="0" w:color="auto"/>
                        <w:left w:val="none" w:sz="0" w:space="0" w:color="auto"/>
                        <w:bottom w:val="none" w:sz="0" w:space="0" w:color="auto"/>
                        <w:right w:val="none" w:sz="0" w:space="0" w:color="auto"/>
                      </w:divBdr>
                    </w:div>
                  </w:divsChild>
                </w:div>
                <w:div w:id="959383366">
                  <w:marLeft w:val="0"/>
                  <w:marRight w:val="0"/>
                  <w:marTop w:val="0"/>
                  <w:marBottom w:val="0"/>
                  <w:divBdr>
                    <w:top w:val="none" w:sz="0" w:space="0" w:color="auto"/>
                    <w:left w:val="none" w:sz="0" w:space="0" w:color="auto"/>
                    <w:bottom w:val="none" w:sz="0" w:space="0" w:color="auto"/>
                    <w:right w:val="none" w:sz="0" w:space="0" w:color="auto"/>
                  </w:divBdr>
                  <w:divsChild>
                    <w:div w:id="875656154">
                      <w:marLeft w:val="0"/>
                      <w:marRight w:val="0"/>
                      <w:marTop w:val="0"/>
                      <w:marBottom w:val="180"/>
                      <w:divBdr>
                        <w:top w:val="none" w:sz="0" w:space="0" w:color="auto"/>
                        <w:left w:val="none" w:sz="0" w:space="0" w:color="auto"/>
                        <w:bottom w:val="none" w:sz="0" w:space="0" w:color="auto"/>
                        <w:right w:val="none" w:sz="0" w:space="0" w:color="auto"/>
                      </w:divBdr>
                    </w:div>
                    <w:div w:id="200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5040">
      <w:bodyDiv w:val="1"/>
      <w:marLeft w:val="0"/>
      <w:marRight w:val="0"/>
      <w:marTop w:val="0"/>
      <w:marBottom w:val="0"/>
      <w:divBdr>
        <w:top w:val="none" w:sz="0" w:space="0" w:color="auto"/>
        <w:left w:val="none" w:sz="0" w:space="0" w:color="auto"/>
        <w:bottom w:val="none" w:sz="0" w:space="0" w:color="auto"/>
        <w:right w:val="none" w:sz="0" w:space="0" w:color="auto"/>
      </w:divBdr>
      <w:divsChild>
        <w:div w:id="507256621">
          <w:marLeft w:val="0"/>
          <w:marRight w:val="0"/>
          <w:marTop w:val="0"/>
          <w:marBottom w:val="0"/>
          <w:divBdr>
            <w:top w:val="none" w:sz="0" w:space="0" w:color="auto"/>
            <w:left w:val="none" w:sz="0" w:space="0" w:color="auto"/>
            <w:bottom w:val="none" w:sz="0" w:space="0" w:color="auto"/>
            <w:right w:val="none" w:sz="0" w:space="0" w:color="auto"/>
          </w:divBdr>
        </w:div>
        <w:div w:id="579750760">
          <w:marLeft w:val="0"/>
          <w:marRight w:val="0"/>
          <w:marTop w:val="0"/>
          <w:marBottom w:val="0"/>
          <w:divBdr>
            <w:top w:val="none" w:sz="0" w:space="0" w:color="auto"/>
            <w:left w:val="none" w:sz="0" w:space="0" w:color="auto"/>
            <w:bottom w:val="none" w:sz="0" w:space="0" w:color="auto"/>
            <w:right w:val="none" w:sz="0" w:space="0" w:color="auto"/>
          </w:divBdr>
          <w:divsChild>
            <w:div w:id="1887716945">
              <w:marLeft w:val="0"/>
              <w:marRight w:val="0"/>
              <w:marTop w:val="0"/>
              <w:marBottom w:val="0"/>
              <w:divBdr>
                <w:top w:val="none" w:sz="0" w:space="0" w:color="auto"/>
                <w:left w:val="none" w:sz="0" w:space="0" w:color="auto"/>
                <w:bottom w:val="none" w:sz="0" w:space="0" w:color="auto"/>
                <w:right w:val="none" w:sz="0" w:space="0" w:color="auto"/>
              </w:divBdr>
              <w:divsChild>
                <w:div w:id="5273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775">
      <w:bodyDiv w:val="1"/>
      <w:marLeft w:val="0"/>
      <w:marRight w:val="0"/>
      <w:marTop w:val="0"/>
      <w:marBottom w:val="0"/>
      <w:divBdr>
        <w:top w:val="none" w:sz="0" w:space="0" w:color="auto"/>
        <w:left w:val="none" w:sz="0" w:space="0" w:color="auto"/>
        <w:bottom w:val="none" w:sz="0" w:space="0" w:color="auto"/>
        <w:right w:val="none" w:sz="0" w:space="0" w:color="auto"/>
      </w:divBdr>
      <w:divsChild>
        <w:div w:id="64957629">
          <w:marLeft w:val="0"/>
          <w:marRight w:val="0"/>
          <w:marTop w:val="0"/>
          <w:marBottom w:val="0"/>
          <w:divBdr>
            <w:top w:val="none" w:sz="0" w:space="0" w:color="auto"/>
            <w:left w:val="none" w:sz="0" w:space="0" w:color="auto"/>
            <w:bottom w:val="none" w:sz="0" w:space="0" w:color="auto"/>
            <w:right w:val="none" w:sz="0" w:space="0" w:color="auto"/>
          </w:divBdr>
        </w:div>
        <w:div w:id="1584605484">
          <w:marLeft w:val="0"/>
          <w:marRight w:val="0"/>
          <w:marTop w:val="0"/>
          <w:marBottom w:val="0"/>
          <w:divBdr>
            <w:top w:val="none" w:sz="0" w:space="0" w:color="auto"/>
            <w:left w:val="none" w:sz="0" w:space="0" w:color="auto"/>
            <w:bottom w:val="none" w:sz="0" w:space="0" w:color="auto"/>
            <w:right w:val="none" w:sz="0" w:space="0" w:color="auto"/>
          </w:divBdr>
          <w:divsChild>
            <w:div w:id="1655374247">
              <w:marLeft w:val="0"/>
              <w:marRight w:val="0"/>
              <w:marTop w:val="0"/>
              <w:marBottom w:val="0"/>
              <w:divBdr>
                <w:top w:val="none" w:sz="0" w:space="0" w:color="auto"/>
                <w:left w:val="none" w:sz="0" w:space="0" w:color="auto"/>
                <w:bottom w:val="none" w:sz="0" w:space="0" w:color="auto"/>
                <w:right w:val="none" w:sz="0" w:space="0" w:color="auto"/>
              </w:divBdr>
              <w:divsChild>
                <w:div w:id="15648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25152">
      <w:bodyDiv w:val="1"/>
      <w:marLeft w:val="0"/>
      <w:marRight w:val="0"/>
      <w:marTop w:val="0"/>
      <w:marBottom w:val="0"/>
      <w:divBdr>
        <w:top w:val="none" w:sz="0" w:space="0" w:color="auto"/>
        <w:left w:val="none" w:sz="0" w:space="0" w:color="auto"/>
        <w:bottom w:val="none" w:sz="0" w:space="0" w:color="auto"/>
        <w:right w:val="none" w:sz="0" w:space="0" w:color="auto"/>
      </w:divBdr>
      <w:divsChild>
        <w:div w:id="1798908872">
          <w:marLeft w:val="0"/>
          <w:marRight w:val="0"/>
          <w:marTop w:val="0"/>
          <w:marBottom w:val="0"/>
          <w:divBdr>
            <w:top w:val="none" w:sz="0" w:space="0" w:color="auto"/>
            <w:left w:val="none" w:sz="0" w:space="0" w:color="auto"/>
            <w:bottom w:val="none" w:sz="0" w:space="0" w:color="auto"/>
            <w:right w:val="none" w:sz="0" w:space="0" w:color="auto"/>
          </w:divBdr>
        </w:div>
        <w:div w:id="305093579">
          <w:marLeft w:val="0"/>
          <w:marRight w:val="0"/>
          <w:marTop w:val="0"/>
          <w:marBottom w:val="0"/>
          <w:divBdr>
            <w:top w:val="none" w:sz="0" w:space="0" w:color="auto"/>
            <w:left w:val="none" w:sz="0" w:space="0" w:color="auto"/>
            <w:bottom w:val="none" w:sz="0" w:space="0" w:color="auto"/>
            <w:right w:val="none" w:sz="0" w:space="0" w:color="auto"/>
          </w:divBdr>
          <w:divsChild>
            <w:div w:id="1284263321">
              <w:marLeft w:val="0"/>
              <w:marRight w:val="0"/>
              <w:marTop w:val="0"/>
              <w:marBottom w:val="0"/>
              <w:divBdr>
                <w:top w:val="none" w:sz="0" w:space="0" w:color="auto"/>
                <w:left w:val="none" w:sz="0" w:space="0" w:color="auto"/>
                <w:bottom w:val="none" w:sz="0" w:space="0" w:color="auto"/>
                <w:right w:val="none" w:sz="0" w:space="0" w:color="auto"/>
              </w:divBdr>
              <w:divsChild>
                <w:div w:id="6689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0346">
      <w:bodyDiv w:val="1"/>
      <w:marLeft w:val="0"/>
      <w:marRight w:val="0"/>
      <w:marTop w:val="0"/>
      <w:marBottom w:val="0"/>
      <w:divBdr>
        <w:top w:val="none" w:sz="0" w:space="0" w:color="auto"/>
        <w:left w:val="none" w:sz="0" w:space="0" w:color="auto"/>
        <w:bottom w:val="none" w:sz="0" w:space="0" w:color="auto"/>
        <w:right w:val="none" w:sz="0" w:space="0" w:color="auto"/>
      </w:divBdr>
      <w:divsChild>
        <w:div w:id="6061751">
          <w:marLeft w:val="0"/>
          <w:marRight w:val="0"/>
          <w:marTop w:val="0"/>
          <w:marBottom w:val="0"/>
          <w:divBdr>
            <w:top w:val="none" w:sz="0" w:space="0" w:color="auto"/>
            <w:left w:val="none" w:sz="0" w:space="0" w:color="auto"/>
            <w:bottom w:val="none" w:sz="0" w:space="0" w:color="auto"/>
            <w:right w:val="none" w:sz="0" w:space="0" w:color="auto"/>
          </w:divBdr>
        </w:div>
        <w:div w:id="271786180">
          <w:marLeft w:val="0"/>
          <w:marRight w:val="0"/>
          <w:marTop w:val="0"/>
          <w:marBottom w:val="0"/>
          <w:divBdr>
            <w:top w:val="none" w:sz="0" w:space="0" w:color="auto"/>
            <w:left w:val="none" w:sz="0" w:space="0" w:color="auto"/>
            <w:bottom w:val="none" w:sz="0" w:space="0" w:color="auto"/>
            <w:right w:val="none" w:sz="0" w:space="0" w:color="auto"/>
          </w:divBdr>
          <w:divsChild>
            <w:div w:id="1614094816">
              <w:marLeft w:val="0"/>
              <w:marRight w:val="0"/>
              <w:marTop w:val="0"/>
              <w:marBottom w:val="0"/>
              <w:divBdr>
                <w:top w:val="none" w:sz="0" w:space="0" w:color="auto"/>
                <w:left w:val="none" w:sz="0" w:space="0" w:color="auto"/>
                <w:bottom w:val="none" w:sz="0" w:space="0" w:color="auto"/>
                <w:right w:val="none" w:sz="0" w:space="0" w:color="auto"/>
              </w:divBdr>
              <w:divsChild>
                <w:div w:id="16809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39796">
      <w:bodyDiv w:val="1"/>
      <w:marLeft w:val="0"/>
      <w:marRight w:val="0"/>
      <w:marTop w:val="0"/>
      <w:marBottom w:val="0"/>
      <w:divBdr>
        <w:top w:val="none" w:sz="0" w:space="0" w:color="auto"/>
        <w:left w:val="none" w:sz="0" w:space="0" w:color="auto"/>
        <w:bottom w:val="none" w:sz="0" w:space="0" w:color="auto"/>
        <w:right w:val="none" w:sz="0" w:space="0" w:color="auto"/>
      </w:divBdr>
      <w:divsChild>
        <w:div w:id="45884342">
          <w:marLeft w:val="0"/>
          <w:marRight w:val="0"/>
          <w:marTop w:val="0"/>
          <w:marBottom w:val="0"/>
          <w:divBdr>
            <w:top w:val="none" w:sz="0" w:space="0" w:color="auto"/>
            <w:left w:val="none" w:sz="0" w:space="0" w:color="auto"/>
            <w:bottom w:val="none" w:sz="0" w:space="0" w:color="auto"/>
            <w:right w:val="none" w:sz="0" w:space="0" w:color="auto"/>
          </w:divBdr>
        </w:div>
        <w:div w:id="1380125347">
          <w:marLeft w:val="0"/>
          <w:marRight w:val="0"/>
          <w:marTop w:val="240"/>
          <w:marBottom w:val="0"/>
          <w:divBdr>
            <w:top w:val="none" w:sz="0" w:space="0" w:color="auto"/>
            <w:left w:val="none" w:sz="0" w:space="0" w:color="auto"/>
            <w:bottom w:val="none" w:sz="0" w:space="0" w:color="auto"/>
            <w:right w:val="none" w:sz="0" w:space="0" w:color="auto"/>
          </w:divBdr>
          <w:divsChild>
            <w:div w:id="109590258">
              <w:marLeft w:val="0"/>
              <w:marRight w:val="0"/>
              <w:marTop w:val="0"/>
              <w:marBottom w:val="0"/>
              <w:divBdr>
                <w:top w:val="none" w:sz="0" w:space="0" w:color="auto"/>
                <w:left w:val="none" w:sz="0" w:space="0" w:color="auto"/>
                <w:bottom w:val="none" w:sz="0" w:space="0" w:color="auto"/>
                <w:right w:val="none" w:sz="0" w:space="0" w:color="auto"/>
              </w:divBdr>
            </w:div>
            <w:div w:id="35813101">
              <w:marLeft w:val="0"/>
              <w:marRight w:val="0"/>
              <w:marTop w:val="0"/>
              <w:marBottom w:val="0"/>
              <w:divBdr>
                <w:top w:val="none" w:sz="0" w:space="0" w:color="auto"/>
                <w:left w:val="none" w:sz="0" w:space="0" w:color="auto"/>
                <w:bottom w:val="none" w:sz="0" w:space="0" w:color="auto"/>
                <w:right w:val="none" w:sz="0" w:space="0" w:color="auto"/>
              </w:divBdr>
            </w:div>
            <w:div w:id="3978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8205">
      <w:bodyDiv w:val="1"/>
      <w:marLeft w:val="0"/>
      <w:marRight w:val="0"/>
      <w:marTop w:val="0"/>
      <w:marBottom w:val="0"/>
      <w:divBdr>
        <w:top w:val="none" w:sz="0" w:space="0" w:color="auto"/>
        <w:left w:val="none" w:sz="0" w:space="0" w:color="auto"/>
        <w:bottom w:val="none" w:sz="0" w:space="0" w:color="auto"/>
        <w:right w:val="none" w:sz="0" w:space="0" w:color="auto"/>
      </w:divBdr>
      <w:divsChild>
        <w:div w:id="1528761096">
          <w:marLeft w:val="0"/>
          <w:marRight w:val="0"/>
          <w:marTop w:val="0"/>
          <w:marBottom w:val="0"/>
          <w:divBdr>
            <w:top w:val="none" w:sz="0" w:space="0" w:color="auto"/>
            <w:left w:val="none" w:sz="0" w:space="0" w:color="auto"/>
            <w:bottom w:val="none" w:sz="0" w:space="0" w:color="auto"/>
            <w:right w:val="none" w:sz="0" w:space="0" w:color="auto"/>
          </w:divBdr>
        </w:div>
        <w:div w:id="970478075">
          <w:marLeft w:val="0"/>
          <w:marRight w:val="0"/>
          <w:marTop w:val="0"/>
          <w:marBottom w:val="0"/>
          <w:divBdr>
            <w:top w:val="none" w:sz="0" w:space="0" w:color="auto"/>
            <w:left w:val="none" w:sz="0" w:space="0" w:color="auto"/>
            <w:bottom w:val="none" w:sz="0" w:space="0" w:color="auto"/>
            <w:right w:val="none" w:sz="0" w:space="0" w:color="auto"/>
          </w:divBdr>
          <w:divsChild>
            <w:div w:id="1737166897">
              <w:marLeft w:val="0"/>
              <w:marRight w:val="0"/>
              <w:marTop w:val="0"/>
              <w:marBottom w:val="0"/>
              <w:divBdr>
                <w:top w:val="none" w:sz="0" w:space="0" w:color="auto"/>
                <w:left w:val="none" w:sz="0" w:space="0" w:color="auto"/>
                <w:bottom w:val="none" w:sz="0" w:space="0" w:color="auto"/>
                <w:right w:val="none" w:sz="0" w:space="0" w:color="auto"/>
              </w:divBdr>
              <w:divsChild>
                <w:div w:id="16528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9533">
      <w:bodyDiv w:val="1"/>
      <w:marLeft w:val="0"/>
      <w:marRight w:val="0"/>
      <w:marTop w:val="0"/>
      <w:marBottom w:val="0"/>
      <w:divBdr>
        <w:top w:val="none" w:sz="0" w:space="0" w:color="auto"/>
        <w:left w:val="none" w:sz="0" w:space="0" w:color="auto"/>
        <w:bottom w:val="none" w:sz="0" w:space="0" w:color="auto"/>
        <w:right w:val="none" w:sz="0" w:space="0" w:color="auto"/>
      </w:divBdr>
      <w:divsChild>
        <w:div w:id="516774668">
          <w:marLeft w:val="0"/>
          <w:marRight w:val="0"/>
          <w:marTop w:val="0"/>
          <w:marBottom w:val="0"/>
          <w:divBdr>
            <w:top w:val="none" w:sz="0" w:space="0" w:color="auto"/>
            <w:left w:val="none" w:sz="0" w:space="0" w:color="auto"/>
            <w:bottom w:val="none" w:sz="0" w:space="0" w:color="auto"/>
            <w:right w:val="none" w:sz="0" w:space="0" w:color="auto"/>
          </w:divBdr>
        </w:div>
        <w:div w:id="1541242689">
          <w:marLeft w:val="0"/>
          <w:marRight w:val="0"/>
          <w:marTop w:val="0"/>
          <w:marBottom w:val="0"/>
          <w:divBdr>
            <w:top w:val="none" w:sz="0" w:space="0" w:color="auto"/>
            <w:left w:val="none" w:sz="0" w:space="0" w:color="auto"/>
            <w:bottom w:val="none" w:sz="0" w:space="0" w:color="auto"/>
            <w:right w:val="none" w:sz="0" w:space="0" w:color="auto"/>
          </w:divBdr>
          <w:divsChild>
            <w:div w:id="660423594">
              <w:marLeft w:val="0"/>
              <w:marRight w:val="0"/>
              <w:marTop w:val="0"/>
              <w:marBottom w:val="0"/>
              <w:divBdr>
                <w:top w:val="none" w:sz="0" w:space="0" w:color="auto"/>
                <w:left w:val="none" w:sz="0" w:space="0" w:color="auto"/>
                <w:bottom w:val="none" w:sz="0" w:space="0" w:color="auto"/>
                <w:right w:val="none" w:sz="0" w:space="0" w:color="auto"/>
              </w:divBdr>
              <w:divsChild>
                <w:div w:id="550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2326">
      <w:bodyDiv w:val="1"/>
      <w:marLeft w:val="0"/>
      <w:marRight w:val="0"/>
      <w:marTop w:val="0"/>
      <w:marBottom w:val="0"/>
      <w:divBdr>
        <w:top w:val="none" w:sz="0" w:space="0" w:color="auto"/>
        <w:left w:val="none" w:sz="0" w:space="0" w:color="auto"/>
        <w:bottom w:val="none" w:sz="0" w:space="0" w:color="auto"/>
        <w:right w:val="none" w:sz="0" w:space="0" w:color="auto"/>
      </w:divBdr>
      <w:divsChild>
        <w:div w:id="1460340847">
          <w:marLeft w:val="0"/>
          <w:marRight w:val="0"/>
          <w:marTop w:val="0"/>
          <w:marBottom w:val="360"/>
          <w:divBdr>
            <w:top w:val="none" w:sz="0" w:space="0" w:color="auto"/>
            <w:left w:val="none" w:sz="0" w:space="0" w:color="auto"/>
            <w:bottom w:val="none" w:sz="0" w:space="0" w:color="auto"/>
            <w:right w:val="none" w:sz="0" w:space="0" w:color="auto"/>
          </w:divBdr>
          <w:divsChild>
            <w:div w:id="894587849">
              <w:marLeft w:val="0"/>
              <w:marRight w:val="0"/>
              <w:marTop w:val="0"/>
              <w:marBottom w:val="0"/>
              <w:divBdr>
                <w:top w:val="none" w:sz="0" w:space="0" w:color="auto"/>
                <w:left w:val="none" w:sz="0" w:space="0" w:color="auto"/>
                <w:bottom w:val="none" w:sz="0" w:space="0" w:color="auto"/>
                <w:right w:val="none" w:sz="0" w:space="0" w:color="auto"/>
              </w:divBdr>
              <w:divsChild>
                <w:div w:id="12794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19811">
          <w:marLeft w:val="0"/>
          <w:marRight w:val="0"/>
          <w:marTop w:val="0"/>
          <w:marBottom w:val="240"/>
          <w:divBdr>
            <w:top w:val="none" w:sz="0" w:space="0" w:color="auto"/>
            <w:left w:val="none" w:sz="0" w:space="0" w:color="auto"/>
            <w:bottom w:val="none" w:sz="0" w:space="0" w:color="auto"/>
            <w:right w:val="none" w:sz="0" w:space="0" w:color="auto"/>
          </w:divBdr>
          <w:divsChild>
            <w:div w:id="61297017">
              <w:marLeft w:val="0"/>
              <w:marRight w:val="0"/>
              <w:marTop w:val="0"/>
              <w:marBottom w:val="0"/>
              <w:divBdr>
                <w:top w:val="none" w:sz="0" w:space="0" w:color="auto"/>
                <w:left w:val="none" w:sz="0" w:space="0" w:color="auto"/>
                <w:bottom w:val="none" w:sz="0" w:space="0" w:color="auto"/>
                <w:right w:val="none" w:sz="0" w:space="0" w:color="auto"/>
              </w:divBdr>
            </w:div>
          </w:divsChild>
        </w:div>
        <w:div w:id="502014295">
          <w:marLeft w:val="0"/>
          <w:marRight w:val="0"/>
          <w:marTop w:val="0"/>
          <w:marBottom w:val="120"/>
          <w:divBdr>
            <w:top w:val="dashed" w:sz="6" w:space="8" w:color="E0E0E0"/>
            <w:left w:val="dashed" w:sz="6" w:space="8" w:color="E0E0E0"/>
            <w:bottom w:val="dashed" w:sz="6" w:space="8" w:color="E0E0E0"/>
            <w:right w:val="dashed" w:sz="6" w:space="8" w:color="E0E0E0"/>
          </w:divBdr>
          <w:divsChild>
            <w:div w:id="3553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3136">
      <w:bodyDiv w:val="1"/>
      <w:marLeft w:val="0"/>
      <w:marRight w:val="0"/>
      <w:marTop w:val="0"/>
      <w:marBottom w:val="0"/>
      <w:divBdr>
        <w:top w:val="none" w:sz="0" w:space="0" w:color="auto"/>
        <w:left w:val="none" w:sz="0" w:space="0" w:color="auto"/>
        <w:bottom w:val="none" w:sz="0" w:space="0" w:color="auto"/>
        <w:right w:val="none" w:sz="0" w:space="0" w:color="auto"/>
      </w:divBdr>
      <w:divsChild>
        <w:div w:id="370494958">
          <w:marLeft w:val="0"/>
          <w:marRight w:val="0"/>
          <w:marTop w:val="0"/>
          <w:marBottom w:val="0"/>
          <w:divBdr>
            <w:top w:val="none" w:sz="0" w:space="0" w:color="auto"/>
            <w:left w:val="none" w:sz="0" w:space="0" w:color="auto"/>
            <w:bottom w:val="none" w:sz="0" w:space="0" w:color="auto"/>
            <w:right w:val="none" w:sz="0" w:space="0" w:color="auto"/>
          </w:divBdr>
        </w:div>
        <w:div w:id="1383869851">
          <w:marLeft w:val="0"/>
          <w:marRight w:val="0"/>
          <w:marTop w:val="0"/>
          <w:marBottom w:val="0"/>
          <w:divBdr>
            <w:top w:val="none" w:sz="0" w:space="0" w:color="auto"/>
            <w:left w:val="none" w:sz="0" w:space="0" w:color="auto"/>
            <w:bottom w:val="none" w:sz="0" w:space="0" w:color="auto"/>
            <w:right w:val="none" w:sz="0" w:space="0" w:color="auto"/>
          </w:divBdr>
          <w:divsChild>
            <w:div w:id="11076116">
              <w:marLeft w:val="0"/>
              <w:marRight w:val="0"/>
              <w:marTop w:val="0"/>
              <w:marBottom w:val="0"/>
              <w:divBdr>
                <w:top w:val="none" w:sz="0" w:space="0" w:color="auto"/>
                <w:left w:val="none" w:sz="0" w:space="0" w:color="auto"/>
                <w:bottom w:val="none" w:sz="0" w:space="0" w:color="auto"/>
                <w:right w:val="none" w:sz="0" w:space="0" w:color="auto"/>
              </w:divBdr>
              <w:divsChild>
                <w:div w:id="10205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95562">
      <w:bodyDiv w:val="1"/>
      <w:marLeft w:val="0"/>
      <w:marRight w:val="0"/>
      <w:marTop w:val="0"/>
      <w:marBottom w:val="0"/>
      <w:divBdr>
        <w:top w:val="none" w:sz="0" w:space="0" w:color="auto"/>
        <w:left w:val="none" w:sz="0" w:space="0" w:color="auto"/>
        <w:bottom w:val="none" w:sz="0" w:space="0" w:color="auto"/>
        <w:right w:val="none" w:sz="0" w:space="0" w:color="auto"/>
      </w:divBdr>
      <w:divsChild>
        <w:div w:id="1174419404">
          <w:marLeft w:val="0"/>
          <w:marRight w:val="0"/>
          <w:marTop w:val="0"/>
          <w:marBottom w:val="0"/>
          <w:divBdr>
            <w:top w:val="none" w:sz="0" w:space="0" w:color="auto"/>
            <w:left w:val="none" w:sz="0" w:space="0" w:color="auto"/>
            <w:bottom w:val="none" w:sz="0" w:space="0" w:color="auto"/>
            <w:right w:val="none" w:sz="0" w:space="0" w:color="auto"/>
          </w:divBdr>
        </w:div>
        <w:div w:id="1870413253">
          <w:marLeft w:val="0"/>
          <w:marRight w:val="0"/>
          <w:marTop w:val="0"/>
          <w:marBottom w:val="0"/>
          <w:divBdr>
            <w:top w:val="none" w:sz="0" w:space="0" w:color="auto"/>
            <w:left w:val="none" w:sz="0" w:space="0" w:color="auto"/>
            <w:bottom w:val="none" w:sz="0" w:space="0" w:color="auto"/>
            <w:right w:val="none" w:sz="0" w:space="0" w:color="auto"/>
          </w:divBdr>
          <w:divsChild>
            <w:div w:id="2083064001">
              <w:marLeft w:val="0"/>
              <w:marRight w:val="0"/>
              <w:marTop w:val="0"/>
              <w:marBottom w:val="0"/>
              <w:divBdr>
                <w:top w:val="none" w:sz="0" w:space="0" w:color="auto"/>
                <w:left w:val="none" w:sz="0" w:space="0" w:color="auto"/>
                <w:bottom w:val="none" w:sz="0" w:space="0" w:color="auto"/>
                <w:right w:val="none" w:sz="0" w:space="0" w:color="auto"/>
              </w:divBdr>
              <w:divsChild>
                <w:div w:id="518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8836">
      <w:bodyDiv w:val="1"/>
      <w:marLeft w:val="0"/>
      <w:marRight w:val="0"/>
      <w:marTop w:val="0"/>
      <w:marBottom w:val="0"/>
      <w:divBdr>
        <w:top w:val="none" w:sz="0" w:space="0" w:color="auto"/>
        <w:left w:val="none" w:sz="0" w:space="0" w:color="auto"/>
        <w:bottom w:val="none" w:sz="0" w:space="0" w:color="auto"/>
        <w:right w:val="none" w:sz="0" w:space="0" w:color="auto"/>
      </w:divBdr>
      <w:divsChild>
        <w:div w:id="376048003">
          <w:marLeft w:val="0"/>
          <w:marRight w:val="0"/>
          <w:marTop w:val="0"/>
          <w:marBottom w:val="0"/>
          <w:divBdr>
            <w:top w:val="none" w:sz="0" w:space="0" w:color="auto"/>
            <w:left w:val="none" w:sz="0" w:space="0" w:color="auto"/>
            <w:bottom w:val="none" w:sz="0" w:space="0" w:color="auto"/>
            <w:right w:val="none" w:sz="0" w:space="0" w:color="auto"/>
          </w:divBdr>
        </w:div>
        <w:div w:id="405110372">
          <w:marLeft w:val="0"/>
          <w:marRight w:val="0"/>
          <w:marTop w:val="0"/>
          <w:marBottom w:val="0"/>
          <w:divBdr>
            <w:top w:val="none" w:sz="0" w:space="0" w:color="auto"/>
            <w:left w:val="none" w:sz="0" w:space="0" w:color="auto"/>
            <w:bottom w:val="none" w:sz="0" w:space="0" w:color="auto"/>
            <w:right w:val="none" w:sz="0" w:space="0" w:color="auto"/>
          </w:divBdr>
          <w:divsChild>
            <w:div w:id="104889360">
              <w:marLeft w:val="0"/>
              <w:marRight w:val="0"/>
              <w:marTop w:val="0"/>
              <w:marBottom w:val="0"/>
              <w:divBdr>
                <w:top w:val="none" w:sz="0" w:space="0" w:color="auto"/>
                <w:left w:val="none" w:sz="0" w:space="0" w:color="auto"/>
                <w:bottom w:val="none" w:sz="0" w:space="0" w:color="auto"/>
                <w:right w:val="none" w:sz="0" w:space="0" w:color="auto"/>
              </w:divBdr>
              <w:divsChild>
                <w:div w:id="18852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67643">
      <w:bodyDiv w:val="1"/>
      <w:marLeft w:val="0"/>
      <w:marRight w:val="0"/>
      <w:marTop w:val="0"/>
      <w:marBottom w:val="0"/>
      <w:divBdr>
        <w:top w:val="none" w:sz="0" w:space="0" w:color="auto"/>
        <w:left w:val="none" w:sz="0" w:space="0" w:color="auto"/>
        <w:bottom w:val="none" w:sz="0" w:space="0" w:color="auto"/>
        <w:right w:val="none" w:sz="0" w:space="0" w:color="auto"/>
      </w:divBdr>
      <w:divsChild>
        <w:div w:id="45833336">
          <w:marLeft w:val="0"/>
          <w:marRight w:val="0"/>
          <w:marTop w:val="0"/>
          <w:marBottom w:val="0"/>
          <w:divBdr>
            <w:top w:val="none" w:sz="0" w:space="0" w:color="auto"/>
            <w:left w:val="none" w:sz="0" w:space="0" w:color="auto"/>
            <w:bottom w:val="none" w:sz="0" w:space="0" w:color="auto"/>
            <w:right w:val="none" w:sz="0" w:space="0" w:color="auto"/>
          </w:divBdr>
        </w:div>
        <w:div w:id="301428149">
          <w:marLeft w:val="0"/>
          <w:marRight w:val="0"/>
          <w:marTop w:val="0"/>
          <w:marBottom w:val="0"/>
          <w:divBdr>
            <w:top w:val="none" w:sz="0" w:space="0" w:color="auto"/>
            <w:left w:val="none" w:sz="0" w:space="0" w:color="auto"/>
            <w:bottom w:val="none" w:sz="0" w:space="0" w:color="auto"/>
            <w:right w:val="none" w:sz="0" w:space="0" w:color="auto"/>
          </w:divBdr>
          <w:divsChild>
            <w:div w:id="1133980876">
              <w:marLeft w:val="0"/>
              <w:marRight w:val="0"/>
              <w:marTop w:val="0"/>
              <w:marBottom w:val="0"/>
              <w:divBdr>
                <w:top w:val="none" w:sz="0" w:space="0" w:color="auto"/>
                <w:left w:val="none" w:sz="0" w:space="0" w:color="auto"/>
                <w:bottom w:val="none" w:sz="0" w:space="0" w:color="auto"/>
                <w:right w:val="none" w:sz="0" w:space="0" w:color="auto"/>
              </w:divBdr>
              <w:divsChild>
                <w:div w:id="166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3531">
      <w:bodyDiv w:val="1"/>
      <w:marLeft w:val="0"/>
      <w:marRight w:val="0"/>
      <w:marTop w:val="0"/>
      <w:marBottom w:val="0"/>
      <w:divBdr>
        <w:top w:val="none" w:sz="0" w:space="0" w:color="auto"/>
        <w:left w:val="none" w:sz="0" w:space="0" w:color="auto"/>
        <w:bottom w:val="none" w:sz="0" w:space="0" w:color="auto"/>
        <w:right w:val="none" w:sz="0" w:space="0" w:color="auto"/>
      </w:divBdr>
      <w:divsChild>
        <w:div w:id="510032125">
          <w:marLeft w:val="0"/>
          <w:marRight w:val="0"/>
          <w:marTop w:val="0"/>
          <w:marBottom w:val="0"/>
          <w:divBdr>
            <w:top w:val="none" w:sz="0" w:space="0" w:color="auto"/>
            <w:left w:val="none" w:sz="0" w:space="0" w:color="auto"/>
            <w:bottom w:val="none" w:sz="0" w:space="0" w:color="auto"/>
            <w:right w:val="none" w:sz="0" w:space="0" w:color="auto"/>
          </w:divBdr>
        </w:div>
        <w:div w:id="136994014">
          <w:marLeft w:val="0"/>
          <w:marRight w:val="0"/>
          <w:marTop w:val="0"/>
          <w:marBottom w:val="0"/>
          <w:divBdr>
            <w:top w:val="none" w:sz="0" w:space="0" w:color="auto"/>
            <w:left w:val="none" w:sz="0" w:space="0" w:color="auto"/>
            <w:bottom w:val="none" w:sz="0" w:space="0" w:color="auto"/>
            <w:right w:val="none" w:sz="0" w:space="0" w:color="auto"/>
          </w:divBdr>
          <w:divsChild>
            <w:div w:id="973874159">
              <w:marLeft w:val="0"/>
              <w:marRight w:val="0"/>
              <w:marTop w:val="0"/>
              <w:marBottom w:val="0"/>
              <w:divBdr>
                <w:top w:val="none" w:sz="0" w:space="0" w:color="auto"/>
                <w:left w:val="none" w:sz="0" w:space="0" w:color="auto"/>
                <w:bottom w:val="none" w:sz="0" w:space="0" w:color="auto"/>
                <w:right w:val="none" w:sz="0" w:space="0" w:color="auto"/>
              </w:divBdr>
              <w:divsChild>
                <w:div w:id="7908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11101">
      <w:bodyDiv w:val="1"/>
      <w:marLeft w:val="0"/>
      <w:marRight w:val="0"/>
      <w:marTop w:val="0"/>
      <w:marBottom w:val="0"/>
      <w:divBdr>
        <w:top w:val="none" w:sz="0" w:space="0" w:color="auto"/>
        <w:left w:val="none" w:sz="0" w:space="0" w:color="auto"/>
        <w:bottom w:val="none" w:sz="0" w:space="0" w:color="auto"/>
        <w:right w:val="none" w:sz="0" w:space="0" w:color="auto"/>
      </w:divBdr>
      <w:divsChild>
        <w:div w:id="1619295357">
          <w:marLeft w:val="0"/>
          <w:marRight w:val="0"/>
          <w:marTop w:val="0"/>
          <w:marBottom w:val="0"/>
          <w:divBdr>
            <w:top w:val="none" w:sz="0" w:space="0" w:color="auto"/>
            <w:left w:val="none" w:sz="0" w:space="0" w:color="auto"/>
            <w:bottom w:val="none" w:sz="0" w:space="0" w:color="auto"/>
            <w:right w:val="none" w:sz="0" w:space="0" w:color="auto"/>
          </w:divBdr>
        </w:div>
        <w:div w:id="220944363">
          <w:marLeft w:val="0"/>
          <w:marRight w:val="0"/>
          <w:marTop w:val="0"/>
          <w:marBottom w:val="0"/>
          <w:divBdr>
            <w:top w:val="none" w:sz="0" w:space="0" w:color="auto"/>
            <w:left w:val="none" w:sz="0" w:space="0" w:color="auto"/>
            <w:bottom w:val="none" w:sz="0" w:space="0" w:color="auto"/>
            <w:right w:val="none" w:sz="0" w:space="0" w:color="auto"/>
          </w:divBdr>
          <w:divsChild>
            <w:div w:id="343214861">
              <w:marLeft w:val="0"/>
              <w:marRight w:val="0"/>
              <w:marTop w:val="0"/>
              <w:marBottom w:val="0"/>
              <w:divBdr>
                <w:top w:val="none" w:sz="0" w:space="0" w:color="auto"/>
                <w:left w:val="none" w:sz="0" w:space="0" w:color="auto"/>
                <w:bottom w:val="none" w:sz="0" w:space="0" w:color="auto"/>
                <w:right w:val="none" w:sz="0" w:space="0" w:color="auto"/>
              </w:divBdr>
              <w:divsChild>
                <w:div w:id="169911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4334">
      <w:bodyDiv w:val="1"/>
      <w:marLeft w:val="0"/>
      <w:marRight w:val="0"/>
      <w:marTop w:val="0"/>
      <w:marBottom w:val="0"/>
      <w:divBdr>
        <w:top w:val="none" w:sz="0" w:space="0" w:color="auto"/>
        <w:left w:val="none" w:sz="0" w:space="0" w:color="auto"/>
        <w:bottom w:val="none" w:sz="0" w:space="0" w:color="auto"/>
        <w:right w:val="none" w:sz="0" w:space="0" w:color="auto"/>
      </w:divBdr>
      <w:divsChild>
        <w:div w:id="1614360124">
          <w:marLeft w:val="0"/>
          <w:marRight w:val="0"/>
          <w:marTop w:val="0"/>
          <w:marBottom w:val="0"/>
          <w:divBdr>
            <w:top w:val="none" w:sz="0" w:space="0" w:color="auto"/>
            <w:left w:val="none" w:sz="0" w:space="0" w:color="auto"/>
            <w:bottom w:val="none" w:sz="0" w:space="0" w:color="auto"/>
            <w:right w:val="none" w:sz="0" w:space="0" w:color="auto"/>
          </w:divBdr>
        </w:div>
        <w:div w:id="641957743">
          <w:marLeft w:val="0"/>
          <w:marRight w:val="0"/>
          <w:marTop w:val="0"/>
          <w:marBottom w:val="0"/>
          <w:divBdr>
            <w:top w:val="none" w:sz="0" w:space="0" w:color="auto"/>
            <w:left w:val="none" w:sz="0" w:space="0" w:color="auto"/>
            <w:bottom w:val="none" w:sz="0" w:space="0" w:color="auto"/>
            <w:right w:val="none" w:sz="0" w:space="0" w:color="auto"/>
          </w:divBdr>
          <w:divsChild>
            <w:div w:id="2083408068">
              <w:marLeft w:val="0"/>
              <w:marRight w:val="0"/>
              <w:marTop w:val="0"/>
              <w:marBottom w:val="0"/>
              <w:divBdr>
                <w:top w:val="none" w:sz="0" w:space="0" w:color="auto"/>
                <w:left w:val="none" w:sz="0" w:space="0" w:color="auto"/>
                <w:bottom w:val="none" w:sz="0" w:space="0" w:color="auto"/>
                <w:right w:val="none" w:sz="0" w:space="0" w:color="auto"/>
              </w:divBdr>
              <w:divsChild>
                <w:div w:id="12876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24450">
      <w:bodyDiv w:val="1"/>
      <w:marLeft w:val="0"/>
      <w:marRight w:val="0"/>
      <w:marTop w:val="0"/>
      <w:marBottom w:val="0"/>
      <w:divBdr>
        <w:top w:val="none" w:sz="0" w:space="0" w:color="auto"/>
        <w:left w:val="none" w:sz="0" w:space="0" w:color="auto"/>
        <w:bottom w:val="none" w:sz="0" w:space="0" w:color="auto"/>
        <w:right w:val="none" w:sz="0" w:space="0" w:color="auto"/>
      </w:divBdr>
      <w:divsChild>
        <w:div w:id="977995409">
          <w:marLeft w:val="0"/>
          <w:marRight w:val="0"/>
          <w:marTop w:val="0"/>
          <w:marBottom w:val="0"/>
          <w:divBdr>
            <w:top w:val="none" w:sz="0" w:space="0" w:color="auto"/>
            <w:left w:val="none" w:sz="0" w:space="0" w:color="auto"/>
            <w:bottom w:val="none" w:sz="0" w:space="0" w:color="auto"/>
            <w:right w:val="none" w:sz="0" w:space="0" w:color="auto"/>
          </w:divBdr>
        </w:div>
        <w:div w:id="1524317161">
          <w:marLeft w:val="0"/>
          <w:marRight w:val="0"/>
          <w:marTop w:val="0"/>
          <w:marBottom w:val="0"/>
          <w:divBdr>
            <w:top w:val="none" w:sz="0" w:space="0" w:color="auto"/>
            <w:left w:val="none" w:sz="0" w:space="0" w:color="auto"/>
            <w:bottom w:val="none" w:sz="0" w:space="0" w:color="auto"/>
            <w:right w:val="none" w:sz="0" w:space="0" w:color="auto"/>
          </w:divBdr>
          <w:divsChild>
            <w:div w:id="197090059">
              <w:marLeft w:val="0"/>
              <w:marRight w:val="0"/>
              <w:marTop w:val="0"/>
              <w:marBottom w:val="0"/>
              <w:divBdr>
                <w:top w:val="none" w:sz="0" w:space="0" w:color="auto"/>
                <w:left w:val="none" w:sz="0" w:space="0" w:color="auto"/>
                <w:bottom w:val="none" w:sz="0" w:space="0" w:color="auto"/>
                <w:right w:val="none" w:sz="0" w:space="0" w:color="auto"/>
              </w:divBdr>
              <w:divsChild>
                <w:div w:id="7220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6834">
      <w:bodyDiv w:val="1"/>
      <w:marLeft w:val="0"/>
      <w:marRight w:val="0"/>
      <w:marTop w:val="0"/>
      <w:marBottom w:val="0"/>
      <w:divBdr>
        <w:top w:val="none" w:sz="0" w:space="0" w:color="auto"/>
        <w:left w:val="none" w:sz="0" w:space="0" w:color="auto"/>
        <w:bottom w:val="none" w:sz="0" w:space="0" w:color="auto"/>
        <w:right w:val="none" w:sz="0" w:space="0" w:color="auto"/>
      </w:divBdr>
      <w:divsChild>
        <w:div w:id="567616061">
          <w:marLeft w:val="0"/>
          <w:marRight w:val="0"/>
          <w:marTop w:val="0"/>
          <w:marBottom w:val="0"/>
          <w:divBdr>
            <w:top w:val="none" w:sz="0" w:space="0" w:color="auto"/>
            <w:left w:val="none" w:sz="0" w:space="0" w:color="auto"/>
            <w:bottom w:val="none" w:sz="0" w:space="0" w:color="auto"/>
            <w:right w:val="none" w:sz="0" w:space="0" w:color="auto"/>
          </w:divBdr>
        </w:div>
        <w:div w:id="44330892">
          <w:marLeft w:val="0"/>
          <w:marRight w:val="0"/>
          <w:marTop w:val="0"/>
          <w:marBottom w:val="0"/>
          <w:divBdr>
            <w:top w:val="none" w:sz="0" w:space="0" w:color="auto"/>
            <w:left w:val="none" w:sz="0" w:space="0" w:color="auto"/>
            <w:bottom w:val="none" w:sz="0" w:space="0" w:color="auto"/>
            <w:right w:val="none" w:sz="0" w:space="0" w:color="auto"/>
          </w:divBdr>
          <w:divsChild>
            <w:div w:id="1258908306">
              <w:marLeft w:val="0"/>
              <w:marRight w:val="0"/>
              <w:marTop w:val="0"/>
              <w:marBottom w:val="0"/>
              <w:divBdr>
                <w:top w:val="none" w:sz="0" w:space="0" w:color="auto"/>
                <w:left w:val="none" w:sz="0" w:space="0" w:color="auto"/>
                <w:bottom w:val="none" w:sz="0" w:space="0" w:color="auto"/>
                <w:right w:val="none" w:sz="0" w:space="0" w:color="auto"/>
              </w:divBdr>
              <w:divsChild>
                <w:div w:id="2160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2699</Words>
  <Characters>15386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2026-05-18T20:52:00Z</cp:lastPrinted>
  <dcterms:created xsi:type="dcterms:W3CDTF">2026-05-18T21:01:00Z</dcterms:created>
  <dcterms:modified xsi:type="dcterms:W3CDTF">2026-05-18T21:01:00Z</dcterms:modified>
</cp:coreProperties>
</file>