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Core Functionality of POC (Business Base) – Pay-as-you-Use OTT/VOD Platform</w:t>
      </w:r>
    </w:p>
    <w:p>
      <w:pPr>
        <w:pStyle w:val="Heading2"/>
      </w:pPr>
      <w:r>
        <w:t>Core Functionality (Business Perspective)</w:t>
      </w:r>
    </w:p>
    <w:p>
      <w:r>
        <w:t>The core functionality of our business is to enable a fair and transparent monetization model for digital video content through a Pay-as-you-Use system. Instead of relying on fixed subscriptions or ad-based revenues, our platform introduces real-time billing — viewers only pay for the exact duration of content they consume. The system automatically deducts charges from the user’s digital wallet and provides immediate revenue distribution to content providers. This creates a sustainable business model where users save money, content creators earn fairly, and partners benefit from a scalable and data-driven payment infrastructure.</w:t>
      </w:r>
    </w:p>
    <w:p>
      <w:pPr>
        <w:pStyle w:val="Heading2"/>
      </w:pPr>
      <w:r>
        <w:t>Must-have Features (MoSCoW – Business Base)</w:t>
      </w:r>
    </w:p>
    <w:p>
      <w:pPr>
        <w:pStyle w:val="Heading3"/>
      </w:pPr>
      <w:r>
        <w:t>Must Have</w:t>
      </w:r>
    </w:p>
    <w:p>
      <w:r>
        <w:t>- Billing engine that calculates and deducts payments in real time.</w:t>
        <w:br/>
        <w:t>- Wallet system that supports both fiat and crypto.</w:t>
        <w:br/>
        <w:t>- Automated revenue sharing with transparent accounting for partners.</w:t>
        <w:br/>
        <w:t>- Integrated analytics dashboard for tracking engagement and revenue.</w:t>
      </w:r>
    </w:p>
    <w:p>
      <w:pPr>
        <w:pStyle w:val="Heading3"/>
      </w:pPr>
      <w:r>
        <w:t>Should Have</w:t>
      </w:r>
    </w:p>
    <w:p>
      <w:r>
        <w:t>- Multi-tier pricing model for different content types (e.g., movies, live streams).</w:t>
        <w:br/>
        <w:t>- Partner API integration for easy onboarding of OTT platforms.</w:t>
        <w:br/>
        <w:t>- Basic compliance and settlement tools (GDPR, AML, KYC).</w:t>
      </w:r>
    </w:p>
    <w:p>
      <w:pPr>
        <w:pStyle w:val="Heading3"/>
      </w:pPr>
      <w:r>
        <w:t>Could Have</w:t>
      </w:r>
    </w:p>
    <w:p>
      <w:r>
        <w:t>- Cross-platform compatibility (web, mobile, smart TV).</w:t>
        <w:br/>
        <w:t>- AI-based pricing optimization based on user behavior.</w:t>
        <w:br/>
        <w:t>- Creator loyalty and micro-affiliate programs.</w:t>
      </w:r>
    </w:p>
    <w:p>
      <w:pPr>
        <w:pStyle w:val="Heading3"/>
      </w:pPr>
      <w:r>
        <w:t>Won’t Have (Initially)</w:t>
      </w:r>
    </w:p>
    <w:p>
      <w:r>
        <w:t>- Marketplace for third-party content aggregation.</w:t>
        <w:br/>
        <w:t>- Built-in ad-management or sponsorship engine (to stay ad-free).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