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23A8" w14:textId="77777777" w:rsidR="0061066B" w:rsidRDefault="00D13FD2">
      <w:pPr>
        <w:spacing w:before="960" w:after="160"/>
        <w:jc w:val="center"/>
      </w:pPr>
      <w:r>
        <w:rPr>
          <w:b/>
          <w:bCs/>
          <w:color w:val="000000"/>
          <w:sz w:val="52"/>
          <w:szCs w:val="52"/>
        </w:rPr>
        <w:t>ASSIGNMENT NO. 1</w:t>
      </w:r>
    </w:p>
    <w:p w14:paraId="4766AA17" w14:textId="77777777" w:rsidR="0061066B" w:rsidRDefault="00D13FD2">
      <w:pPr>
        <w:spacing w:after="80"/>
        <w:jc w:val="center"/>
      </w:pPr>
      <w:r>
        <w:rPr>
          <w:color w:val="404040"/>
          <w:sz w:val="28"/>
          <w:szCs w:val="28"/>
        </w:rPr>
        <w:t>Software Project Management (SPM)</w:t>
      </w:r>
    </w:p>
    <w:p w14:paraId="489807D3" w14:textId="77777777" w:rsidR="0061066B" w:rsidRDefault="0061066B">
      <w:pPr>
        <w:pBdr>
          <w:bottom w:val="single" w:sz="12" w:space="1" w:color="000000"/>
        </w:pBdr>
        <w:spacing w:after="160"/>
      </w:pPr>
    </w:p>
    <w:p w14:paraId="0B7110D5" w14:textId="77777777" w:rsidR="0061066B" w:rsidRDefault="00D13FD2">
      <w:pPr>
        <w:spacing w:before="200" w:after="80"/>
        <w:jc w:val="center"/>
      </w:pPr>
      <w:r>
        <w:rPr>
          <w:b/>
          <w:bCs/>
          <w:color w:val="000000"/>
          <w:sz w:val="40"/>
          <w:szCs w:val="40"/>
        </w:rPr>
        <w:t>Smart Co-Working Space</w:t>
      </w:r>
    </w:p>
    <w:p w14:paraId="0B9F736E" w14:textId="77777777" w:rsidR="0061066B" w:rsidRDefault="00D13FD2">
      <w:pPr>
        <w:spacing w:after="480"/>
        <w:jc w:val="center"/>
      </w:pPr>
      <w:r>
        <w:rPr>
          <w:b/>
          <w:bCs/>
          <w:color w:val="000000"/>
          <w:sz w:val="40"/>
          <w:szCs w:val="40"/>
        </w:rPr>
        <w:t>Booking &amp; Management System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61066B" w14:paraId="0A959A40"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1BF157" w14:textId="77777777" w:rsidR="0061066B" w:rsidRDefault="00D13FD2">
            <w:r>
              <w:rPr>
                <w:b/>
                <w:bCs/>
                <w:color w:val="000000"/>
                <w:sz w:val="20"/>
                <w:szCs w:val="20"/>
              </w:rPr>
              <w:t>Student Name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068127" w14:textId="77777777" w:rsidR="0061066B" w:rsidRDefault="00D13FD2">
            <w:r>
              <w:rPr>
                <w:color w:val="000000"/>
                <w:sz w:val="20"/>
                <w:szCs w:val="20"/>
              </w:rPr>
              <w:t>Muhammad Amir</w:t>
            </w:r>
          </w:p>
        </w:tc>
      </w:tr>
      <w:tr w:rsidR="0061066B" w14:paraId="3675FEF2"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84B3E14" w14:textId="77777777" w:rsidR="0061066B" w:rsidRDefault="00D13FD2">
            <w:r>
              <w:rPr>
                <w:color w:val="000000"/>
                <w:sz w:val="20"/>
                <w:szCs w:val="20"/>
              </w:rPr>
              <w:t>SAP ID</w:t>
            </w:r>
          </w:p>
        </w:tc>
        <w:tc>
          <w:tcPr>
            <w:tcW w:w="4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9993AE9" w14:textId="77777777" w:rsidR="0061066B" w:rsidRDefault="00D13FD2">
            <w:r>
              <w:rPr>
                <w:color w:val="000000"/>
                <w:sz w:val="20"/>
                <w:szCs w:val="20"/>
              </w:rPr>
              <w:t>55662</w:t>
            </w:r>
          </w:p>
        </w:tc>
      </w:tr>
      <w:tr w:rsidR="0061066B" w14:paraId="03387985"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C25EE1" w14:textId="77777777" w:rsidR="0061066B" w:rsidRDefault="00D13FD2">
            <w:r>
              <w:rPr>
                <w:b/>
                <w:bCs/>
                <w:color w:val="000000"/>
                <w:sz w:val="20"/>
                <w:szCs w:val="20"/>
              </w:rPr>
              <w:t>Section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BEDD31" w14:textId="77777777" w:rsidR="0061066B" w:rsidRDefault="00D13FD2">
            <w:r>
              <w:rPr>
                <w:color w:val="000000"/>
                <w:sz w:val="20"/>
                <w:szCs w:val="20"/>
              </w:rPr>
              <w:t>BSSE 6</w:t>
            </w:r>
          </w:p>
        </w:tc>
      </w:tr>
      <w:tr w:rsidR="0061066B" w14:paraId="19CB24C4"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89A9931" w14:textId="77777777" w:rsidR="0061066B" w:rsidRDefault="00D13FD2">
            <w:r>
              <w:rPr>
                <w:color w:val="000000"/>
                <w:sz w:val="20"/>
                <w:szCs w:val="20"/>
              </w:rPr>
              <w:t>Subject</w:t>
            </w:r>
          </w:p>
        </w:tc>
        <w:tc>
          <w:tcPr>
            <w:tcW w:w="4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DF3B748" w14:textId="77777777" w:rsidR="0061066B" w:rsidRDefault="00D13FD2">
            <w:r>
              <w:rPr>
                <w:color w:val="000000"/>
                <w:sz w:val="20"/>
                <w:szCs w:val="20"/>
              </w:rPr>
              <w:t>Software Project Management (SPM)</w:t>
            </w:r>
          </w:p>
        </w:tc>
      </w:tr>
      <w:tr w:rsidR="0061066B" w14:paraId="057D2E33"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4E445A" w14:textId="77777777" w:rsidR="0061066B" w:rsidRDefault="00D13FD2">
            <w:r>
              <w:rPr>
                <w:b/>
                <w:bCs/>
                <w:color w:val="000000"/>
                <w:sz w:val="20"/>
                <w:szCs w:val="20"/>
              </w:rPr>
              <w:t>Group No.</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A0FFAB" w14:textId="77777777" w:rsidR="0061066B" w:rsidRDefault="00D13FD2">
            <w:r>
              <w:rPr>
                <w:color w:val="000000"/>
                <w:sz w:val="20"/>
                <w:szCs w:val="20"/>
              </w:rPr>
              <w:t>Group 6</w:t>
            </w:r>
          </w:p>
        </w:tc>
      </w:tr>
      <w:tr w:rsidR="0061066B" w14:paraId="0D910B0B"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E61FD4C" w14:textId="77777777" w:rsidR="0061066B" w:rsidRDefault="00D13FD2">
            <w:r>
              <w:rPr>
                <w:color w:val="000000"/>
                <w:sz w:val="20"/>
                <w:szCs w:val="20"/>
              </w:rPr>
              <w:t>Role</w:t>
            </w:r>
          </w:p>
        </w:tc>
        <w:tc>
          <w:tcPr>
            <w:tcW w:w="4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03F0AE1" w14:textId="77777777" w:rsidR="0061066B" w:rsidRDefault="00D13FD2">
            <w:r>
              <w:rPr>
                <w:color w:val="000000"/>
                <w:sz w:val="20"/>
                <w:szCs w:val="20"/>
              </w:rPr>
              <w:t>Team Leader / Project Manager / Technical Analyst</w:t>
            </w:r>
          </w:p>
        </w:tc>
      </w:tr>
      <w:tr w:rsidR="0061066B" w14:paraId="072C8F00" w14:textId="77777777">
        <w:tblPrEx>
          <w:tblCellMar>
            <w:top w:w="0" w:type="dxa"/>
            <w:bottom w:w="0" w:type="dxa"/>
          </w:tblCellMar>
        </w:tblPrEx>
        <w:trP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616C68" w14:textId="77777777" w:rsidR="0061066B" w:rsidRDefault="00D13FD2">
            <w:r>
              <w:rPr>
                <w:b/>
                <w:bCs/>
                <w:color w:val="000000"/>
                <w:sz w:val="20"/>
                <w:szCs w:val="20"/>
              </w:rPr>
              <w:t>Submission Date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88979A" w14:textId="77777777" w:rsidR="0061066B" w:rsidRDefault="00D13FD2">
            <w:r>
              <w:rPr>
                <w:color w:val="000000"/>
                <w:sz w:val="20"/>
                <w:szCs w:val="20"/>
              </w:rPr>
              <w:t>2025</w:t>
            </w:r>
          </w:p>
        </w:tc>
      </w:tr>
    </w:tbl>
    <w:p w14:paraId="5376A46F" w14:textId="77777777" w:rsidR="0061066B" w:rsidRDefault="0061066B">
      <w:pPr>
        <w:spacing w:after="800"/>
      </w:pPr>
    </w:p>
    <w:p w14:paraId="098F1385" w14:textId="77777777" w:rsidR="0061066B" w:rsidRDefault="00D13FD2">
      <w:pPr>
        <w:pBdr>
          <w:bottom w:val="single" w:sz="8" w:space="4" w:color="000000"/>
        </w:pBdr>
        <w:spacing w:before="320" w:after="160"/>
      </w:pPr>
      <w:r>
        <w:rPr>
          <w:b/>
          <w:bCs/>
          <w:color w:val="000000"/>
          <w:sz w:val="28"/>
          <w:szCs w:val="28"/>
        </w:rPr>
        <w:t>1.  PROJECT INITIATION</w:t>
      </w:r>
    </w:p>
    <w:p w14:paraId="50EC8F29" w14:textId="77777777" w:rsidR="0061066B" w:rsidRDefault="0061066B">
      <w:pPr>
        <w:spacing w:after="80"/>
      </w:pPr>
    </w:p>
    <w:p w14:paraId="1E3CFA6D" w14:textId="77777777" w:rsidR="0061066B" w:rsidRDefault="00D13FD2">
      <w:pPr>
        <w:spacing w:before="200" w:after="100"/>
      </w:pPr>
      <w:r>
        <w:rPr>
          <w:b/>
          <w:bCs/>
          <w:color w:val="000000"/>
          <w:sz w:val="24"/>
          <w:szCs w:val="24"/>
        </w:rPr>
        <w:t>1.1  Identify Business Need</w:t>
      </w:r>
    </w:p>
    <w:p w14:paraId="245FFBF8" w14:textId="77777777" w:rsidR="0061066B" w:rsidRDefault="00D13FD2">
      <w:pPr>
        <w:spacing w:after="80"/>
      </w:pPr>
      <w:r>
        <w:rPr>
          <w:color w:val="000000"/>
        </w:rPr>
        <w:t>The rapid expansion of remote work, freelancing, and hybrid business models has created a significant gap in the market for flexible, on-demand workspace solutions. Traditional office leases are expensive and inflexible, while informal work environments (cafes, home offices) lack the professional infrastructure required for productivity and collaboration.</w:t>
      </w:r>
    </w:p>
    <w:p w14:paraId="115220CE" w14:textId="77777777" w:rsidR="0061066B" w:rsidRDefault="00D13FD2">
      <w:pPr>
        <w:spacing w:after="80"/>
      </w:pPr>
      <w:r>
        <w:rPr>
          <w:color w:val="000000"/>
        </w:rPr>
        <w:t xml:space="preserve">The Smart Co-Working Space Booking &amp; Management System addresses this gap by providing a </w:t>
      </w:r>
      <w:proofErr w:type="spellStart"/>
      <w:r>
        <w:rPr>
          <w:color w:val="000000"/>
        </w:rPr>
        <w:t>centralised</w:t>
      </w:r>
      <w:proofErr w:type="spellEnd"/>
      <w:r>
        <w:rPr>
          <w:color w:val="000000"/>
        </w:rPr>
        <w:t xml:space="preserve"> digital platform that enables individuals and small businesses to discover, book, and manage co-working spaces with ease. The system will streamline space </w:t>
      </w:r>
      <w:proofErr w:type="spellStart"/>
      <w:r>
        <w:rPr>
          <w:color w:val="000000"/>
        </w:rPr>
        <w:t>utilisation</w:t>
      </w:r>
      <w:proofErr w:type="spellEnd"/>
      <w:r>
        <w:rPr>
          <w:color w:val="000000"/>
        </w:rPr>
        <w:t xml:space="preserve"> for space operators while offering a seamless booking experience for end-users.</w:t>
      </w:r>
    </w:p>
    <w:p w14:paraId="16C12BCC" w14:textId="77777777" w:rsidR="0061066B" w:rsidRDefault="0061066B">
      <w:pPr>
        <w:spacing w:after="80"/>
      </w:pPr>
    </w:p>
    <w:p w14:paraId="0BB9E3FD" w14:textId="77777777" w:rsidR="0061066B" w:rsidRDefault="00D13FD2">
      <w:pPr>
        <w:spacing w:after="80"/>
      </w:pPr>
      <w:r>
        <w:rPr>
          <w:b/>
          <w:bCs/>
          <w:color w:val="000000"/>
        </w:rPr>
        <w:t>Key business drivers include:</w:t>
      </w:r>
    </w:p>
    <w:p w14:paraId="756C2132" w14:textId="77777777" w:rsidR="0061066B" w:rsidRDefault="00D13FD2">
      <w:pPr>
        <w:pStyle w:val="ListParagraph"/>
        <w:numPr>
          <w:ilvl w:val="0"/>
          <w:numId w:val="2"/>
        </w:numPr>
        <w:spacing w:after="60"/>
      </w:pPr>
      <w:r>
        <w:rPr>
          <w:color w:val="000000"/>
        </w:rPr>
        <w:t>Growing demand for flexible workspace solutions post-pandemic.</w:t>
      </w:r>
    </w:p>
    <w:p w14:paraId="50427585" w14:textId="77777777" w:rsidR="0061066B" w:rsidRDefault="00D13FD2">
      <w:pPr>
        <w:pStyle w:val="ListParagraph"/>
        <w:numPr>
          <w:ilvl w:val="0"/>
          <w:numId w:val="2"/>
        </w:numPr>
        <w:spacing w:after="60"/>
      </w:pPr>
      <w:r>
        <w:rPr>
          <w:color w:val="000000"/>
        </w:rPr>
        <w:t>Inefficiency of manual or phone-based space booking processes.</w:t>
      </w:r>
    </w:p>
    <w:p w14:paraId="20A360FC" w14:textId="77777777" w:rsidR="0061066B" w:rsidRDefault="00D13FD2">
      <w:pPr>
        <w:pStyle w:val="ListParagraph"/>
        <w:numPr>
          <w:ilvl w:val="0"/>
          <w:numId w:val="2"/>
        </w:numPr>
        <w:spacing w:after="60"/>
      </w:pPr>
      <w:r>
        <w:rPr>
          <w:color w:val="000000"/>
        </w:rPr>
        <w:t>Lack of real-time availability and digital payment integration in existing solutions.</w:t>
      </w:r>
    </w:p>
    <w:p w14:paraId="36CC6C14" w14:textId="77777777" w:rsidR="0061066B" w:rsidRDefault="00D13FD2">
      <w:pPr>
        <w:pStyle w:val="ListParagraph"/>
        <w:numPr>
          <w:ilvl w:val="0"/>
          <w:numId w:val="2"/>
        </w:numPr>
        <w:spacing w:after="60"/>
      </w:pPr>
      <w:r>
        <w:rPr>
          <w:color w:val="000000"/>
        </w:rPr>
        <w:t xml:space="preserve">Opportunity to </w:t>
      </w:r>
      <w:proofErr w:type="spellStart"/>
      <w:r>
        <w:rPr>
          <w:color w:val="000000"/>
        </w:rPr>
        <w:t>maximise</w:t>
      </w:r>
      <w:proofErr w:type="spellEnd"/>
      <w:r>
        <w:rPr>
          <w:color w:val="000000"/>
        </w:rPr>
        <w:t xml:space="preserve"> space </w:t>
      </w:r>
      <w:proofErr w:type="spellStart"/>
      <w:r>
        <w:rPr>
          <w:color w:val="000000"/>
        </w:rPr>
        <w:t>utilisation</w:t>
      </w:r>
      <w:proofErr w:type="spellEnd"/>
      <w:r>
        <w:rPr>
          <w:color w:val="000000"/>
        </w:rPr>
        <w:t xml:space="preserve"> and generate recurring revenue for co-working operators.</w:t>
      </w:r>
    </w:p>
    <w:p w14:paraId="5B5B0E82" w14:textId="77777777" w:rsidR="0061066B" w:rsidRDefault="00D13FD2">
      <w:pPr>
        <w:pStyle w:val="ListParagraph"/>
        <w:numPr>
          <w:ilvl w:val="0"/>
          <w:numId w:val="2"/>
        </w:numPr>
        <w:spacing w:after="60"/>
      </w:pPr>
      <w:r>
        <w:rPr>
          <w:color w:val="000000"/>
        </w:rPr>
        <w:t xml:space="preserve">Need for data-driven insights on space usage and customer </w:t>
      </w:r>
      <w:proofErr w:type="spellStart"/>
      <w:r>
        <w:rPr>
          <w:color w:val="000000"/>
        </w:rPr>
        <w:t>behaviour</w:t>
      </w:r>
      <w:proofErr w:type="spellEnd"/>
      <w:r>
        <w:rPr>
          <w:color w:val="000000"/>
        </w:rPr>
        <w:t>.</w:t>
      </w:r>
    </w:p>
    <w:p w14:paraId="4F4889DC" w14:textId="77777777" w:rsidR="0061066B" w:rsidRDefault="0061066B">
      <w:pPr>
        <w:spacing w:after="120"/>
      </w:pPr>
    </w:p>
    <w:p w14:paraId="2CDDA7B2" w14:textId="77777777" w:rsidR="0061066B" w:rsidRDefault="00D13FD2">
      <w:pPr>
        <w:spacing w:before="200" w:after="100"/>
      </w:pPr>
      <w:r>
        <w:rPr>
          <w:b/>
          <w:bCs/>
          <w:color w:val="000000"/>
          <w:sz w:val="24"/>
          <w:szCs w:val="24"/>
        </w:rPr>
        <w:t>1.2  Define High-Level Requirements</w:t>
      </w:r>
    </w:p>
    <w:p w14:paraId="4E772B49" w14:textId="77777777" w:rsidR="0061066B" w:rsidRDefault="00D13FD2">
      <w:pPr>
        <w:spacing w:after="80"/>
      </w:pPr>
      <w:r>
        <w:rPr>
          <w:color w:val="000000"/>
        </w:rPr>
        <w:t>The following high-level functional and non-functional requirements have been identified for the system:</w:t>
      </w:r>
    </w:p>
    <w:p w14:paraId="4CC45E45"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3498"/>
        <w:gridCol w:w="5255"/>
      </w:tblGrid>
      <w:tr w:rsidR="0061066B" w14:paraId="7795D431"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2461533C" w14:textId="77777777" w:rsidR="0061066B" w:rsidRDefault="00D13FD2">
            <w:pPr>
              <w:jc w:val="center"/>
            </w:pPr>
            <w:r>
              <w:rPr>
                <w:b/>
                <w:bCs/>
                <w:color w:val="FFFFFF"/>
                <w:sz w:val="20"/>
                <w:szCs w:val="20"/>
              </w:rPr>
              <w:t>#</w:t>
            </w:r>
          </w:p>
        </w:tc>
        <w:tc>
          <w:tcPr>
            <w:tcW w:w="35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44C2FA4A" w14:textId="77777777" w:rsidR="0061066B" w:rsidRDefault="00D13FD2">
            <w:pPr>
              <w:jc w:val="center"/>
            </w:pPr>
            <w:r>
              <w:rPr>
                <w:b/>
                <w:bCs/>
                <w:color w:val="FFFFFF"/>
                <w:sz w:val="20"/>
                <w:szCs w:val="20"/>
              </w:rPr>
              <w:t>Requirement Category</w:t>
            </w:r>
          </w:p>
        </w:tc>
        <w:tc>
          <w:tcPr>
            <w:tcW w:w="526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0708CC64" w14:textId="77777777" w:rsidR="0061066B" w:rsidRDefault="00D13FD2">
            <w:pPr>
              <w:jc w:val="center"/>
            </w:pPr>
            <w:r>
              <w:rPr>
                <w:b/>
                <w:bCs/>
                <w:color w:val="FFFFFF"/>
                <w:sz w:val="20"/>
                <w:szCs w:val="20"/>
              </w:rPr>
              <w:t>Description</w:t>
            </w:r>
          </w:p>
        </w:tc>
      </w:tr>
      <w:tr w:rsidR="0061066B" w14:paraId="1DBDCD3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FA6106" w14:textId="77777777" w:rsidR="0061066B" w:rsidRDefault="00D13FD2">
            <w:r>
              <w:rPr>
                <w:color w:val="000000"/>
                <w:sz w:val="20"/>
                <w:szCs w:val="20"/>
              </w:rPr>
              <w:t>R1</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68FB5F" w14:textId="77777777" w:rsidR="0061066B" w:rsidRDefault="00D13FD2">
            <w:r>
              <w:rPr>
                <w:color w:val="000000"/>
                <w:sz w:val="20"/>
                <w:szCs w:val="20"/>
              </w:rPr>
              <w:t>User Registration &amp; Authentication</w:t>
            </w:r>
          </w:p>
        </w:tc>
        <w:tc>
          <w:tcPr>
            <w:tcW w:w="5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803D55" w14:textId="77777777" w:rsidR="0061066B" w:rsidRDefault="00D13FD2">
            <w:r>
              <w:rPr>
                <w:color w:val="000000"/>
                <w:sz w:val="20"/>
                <w:szCs w:val="20"/>
              </w:rPr>
              <w:t>Users (clients and admins) must be able to register, log in securely, and manage their profiles.</w:t>
            </w:r>
          </w:p>
        </w:tc>
      </w:tr>
      <w:tr w:rsidR="0061066B" w14:paraId="7C784A5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576303D" w14:textId="77777777" w:rsidR="0061066B" w:rsidRDefault="00D13FD2">
            <w:r>
              <w:rPr>
                <w:color w:val="000000"/>
                <w:sz w:val="20"/>
                <w:szCs w:val="20"/>
              </w:rPr>
              <w:t>R2</w:t>
            </w:r>
          </w:p>
        </w:tc>
        <w:tc>
          <w:tcPr>
            <w:tcW w:w="3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22560A9" w14:textId="77777777" w:rsidR="0061066B" w:rsidRDefault="00D13FD2">
            <w:r>
              <w:rPr>
                <w:color w:val="000000"/>
                <w:sz w:val="20"/>
                <w:szCs w:val="20"/>
              </w:rPr>
              <w:t>Space Listing &amp; Discovery</w:t>
            </w:r>
          </w:p>
        </w:tc>
        <w:tc>
          <w:tcPr>
            <w:tcW w:w="52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EFA1EB2" w14:textId="77777777" w:rsidR="0061066B" w:rsidRDefault="00D13FD2">
            <w:r>
              <w:rPr>
                <w:color w:val="000000"/>
                <w:sz w:val="20"/>
                <w:szCs w:val="20"/>
              </w:rPr>
              <w:t>Admins can list available spaces with details (type, capacity, amenities, pricing). Clients can browse and filter listings.</w:t>
            </w:r>
          </w:p>
        </w:tc>
      </w:tr>
      <w:tr w:rsidR="0061066B" w14:paraId="4C6D2AC0"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C89D82" w14:textId="77777777" w:rsidR="0061066B" w:rsidRDefault="00D13FD2">
            <w:r>
              <w:rPr>
                <w:color w:val="000000"/>
                <w:sz w:val="20"/>
                <w:szCs w:val="20"/>
              </w:rPr>
              <w:t>R3</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4F5D05" w14:textId="77777777" w:rsidR="0061066B" w:rsidRDefault="00D13FD2">
            <w:r>
              <w:rPr>
                <w:color w:val="000000"/>
                <w:sz w:val="20"/>
                <w:szCs w:val="20"/>
              </w:rPr>
              <w:t>Real-Time Booking &amp; Availability</w:t>
            </w:r>
          </w:p>
        </w:tc>
        <w:tc>
          <w:tcPr>
            <w:tcW w:w="5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B045A8" w14:textId="77777777" w:rsidR="0061066B" w:rsidRDefault="00D13FD2">
            <w:r>
              <w:rPr>
                <w:color w:val="000000"/>
                <w:sz w:val="20"/>
                <w:szCs w:val="20"/>
              </w:rPr>
              <w:t>Clients can view real-time space availability, select time slots, and make bookings instantly without double-booking conflicts.</w:t>
            </w:r>
          </w:p>
        </w:tc>
      </w:tr>
      <w:tr w:rsidR="0061066B" w14:paraId="46FFD5F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30DF72C" w14:textId="77777777" w:rsidR="0061066B" w:rsidRDefault="00D13FD2">
            <w:r>
              <w:rPr>
                <w:color w:val="000000"/>
                <w:sz w:val="20"/>
                <w:szCs w:val="20"/>
              </w:rPr>
              <w:t>R4</w:t>
            </w:r>
          </w:p>
        </w:tc>
        <w:tc>
          <w:tcPr>
            <w:tcW w:w="3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9D00A49" w14:textId="77777777" w:rsidR="0061066B" w:rsidRDefault="00D13FD2">
            <w:r>
              <w:rPr>
                <w:color w:val="000000"/>
                <w:sz w:val="20"/>
                <w:szCs w:val="20"/>
              </w:rPr>
              <w:t>Online Payment Integration</w:t>
            </w:r>
          </w:p>
        </w:tc>
        <w:tc>
          <w:tcPr>
            <w:tcW w:w="52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D2747F1" w14:textId="77777777" w:rsidR="0061066B" w:rsidRDefault="00D13FD2">
            <w:r>
              <w:rPr>
                <w:color w:val="000000"/>
                <w:sz w:val="20"/>
                <w:szCs w:val="20"/>
              </w:rPr>
              <w:t>Secure online payments via Stripe for booking confirmation; automatic invoice generation and transaction history.</w:t>
            </w:r>
          </w:p>
        </w:tc>
      </w:tr>
      <w:tr w:rsidR="0061066B" w14:paraId="1ED3D1A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BF863F" w14:textId="77777777" w:rsidR="0061066B" w:rsidRDefault="00D13FD2">
            <w:r>
              <w:rPr>
                <w:color w:val="000000"/>
                <w:sz w:val="20"/>
                <w:szCs w:val="20"/>
              </w:rPr>
              <w:t>R5</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8DF6DA" w14:textId="77777777" w:rsidR="0061066B" w:rsidRDefault="00D13FD2">
            <w:r>
              <w:rPr>
                <w:color w:val="000000"/>
                <w:sz w:val="20"/>
                <w:szCs w:val="20"/>
              </w:rPr>
              <w:t>Booking Management</w:t>
            </w:r>
          </w:p>
        </w:tc>
        <w:tc>
          <w:tcPr>
            <w:tcW w:w="5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43EC7A" w14:textId="77777777" w:rsidR="0061066B" w:rsidRDefault="00D13FD2">
            <w:r>
              <w:rPr>
                <w:color w:val="000000"/>
                <w:sz w:val="20"/>
                <w:szCs w:val="20"/>
              </w:rPr>
              <w:t>Users can view, modify, or cancel bookings. Admins can approve, reject, or manage all reservations.</w:t>
            </w:r>
          </w:p>
        </w:tc>
      </w:tr>
      <w:tr w:rsidR="0061066B" w14:paraId="6862AE8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F1E922A" w14:textId="77777777" w:rsidR="0061066B" w:rsidRDefault="00D13FD2">
            <w:r>
              <w:rPr>
                <w:color w:val="000000"/>
                <w:sz w:val="20"/>
                <w:szCs w:val="20"/>
              </w:rPr>
              <w:t>R6</w:t>
            </w:r>
          </w:p>
        </w:tc>
        <w:tc>
          <w:tcPr>
            <w:tcW w:w="3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2DA2C54" w14:textId="77777777" w:rsidR="0061066B" w:rsidRDefault="00D13FD2">
            <w:r>
              <w:rPr>
                <w:color w:val="000000"/>
                <w:sz w:val="20"/>
                <w:szCs w:val="20"/>
              </w:rPr>
              <w:t>Notifications &amp; Reminders</w:t>
            </w:r>
          </w:p>
        </w:tc>
        <w:tc>
          <w:tcPr>
            <w:tcW w:w="52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6E3488A" w14:textId="77777777" w:rsidR="0061066B" w:rsidRDefault="00D13FD2">
            <w:r>
              <w:rPr>
                <w:color w:val="000000"/>
                <w:sz w:val="20"/>
                <w:szCs w:val="20"/>
              </w:rPr>
              <w:t>Automated email/SMS notifications for booking confirmations, reminders, cancellations, and payment receipts.</w:t>
            </w:r>
          </w:p>
        </w:tc>
      </w:tr>
      <w:tr w:rsidR="0061066B" w14:paraId="63632BF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CF1796" w14:textId="77777777" w:rsidR="0061066B" w:rsidRDefault="00D13FD2">
            <w:r>
              <w:rPr>
                <w:color w:val="000000"/>
                <w:sz w:val="20"/>
                <w:szCs w:val="20"/>
              </w:rPr>
              <w:t>R7</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C8B075" w14:textId="77777777" w:rsidR="0061066B" w:rsidRDefault="00D13FD2">
            <w:r>
              <w:rPr>
                <w:color w:val="000000"/>
                <w:sz w:val="20"/>
                <w:szCs w:val="20"/>
              </w:rPr>
              <w:t>Admin Dashboard &amp; Reporting</w:t>
            </w:r>
          </w:p>
        </w:tc>
        <w:tc>
          <w:tcPr>
            <w:tcW w:w="5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263F9C" w14:textId="77777777" w:rsidR="0061066B" w:rsidRDefault="00D13FD2">
            <w:r>
              <w:rPr>
                <w:color w:val="000000"/>
                <w:sz w:val="20"/>
                <w:szCs w:val="20"/>
              </w:rPr>
              <w:t>Admins have access to a dashboard showing occupancy rates, revenue reports, and user activity analytics.</w:t>
            </w:r>
          </w:p>
        </w:tc>
      </w:tr>
      <w:tr w:rsidR="0061066B" w14:paraId="5E4179D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E9AC34D" w14:textId="77777777" w:rsidR="0061066B" w:rsidRDefault="00D13FD2">
            <w:r>
              <w:rPr>
                <w:color w:val="000000"/>
                <w:sz w:val="20"/>
                <w:szCs w:val="20"/>
              </w:rPr>
              <w:t>R8</w:t>
            </w:r>
          </w:p>
        </w:tc>
        <w:tc>
          <w:tcPr>
            <w:tcW w:w="3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24344A1" w14:textId="77777777" w:rsidR="0061066B" w:rsidRDefault="00D13FD2">
            <w:r>
              <w:rPr>
                <w:color w:val="000000"/>
                <w:sz w:val="20"/>
                <w:szCs w:val="20"/>
              </w:rPr>
              <w:t>Responsive UI / Cross-Platform</w:t>
            </w:r>
          </w:p>
        </w:tc>
        <w:tc>
          <w:tcPr>
            <w:tcW w:w="52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9AC9E4B" w14:textId="77777777" w:rsidR="0061066B" w:rsidRDefault="00D13FD2">
            <w:r>
              <w:rPr>
                <w:color w:val="000000"/>
                <w:sz w:val="20"/>
                <w:szCs w:val="20"/>
              </w:rPr>
              <w:t>The system must function seamlessly on desktop and mobile browsers without requiring a native app installation.</w:t>
            </w:r>
          </w:p>
        </w:tc>
      </w:tr>
      <w:tr w:rsidR="0061066B" w14:paraId="0DDB1ADF"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ECEC3A" w14:textId="77777777" w:rsidR="0061066B" w:rsidRDefault="00D13FD2">
            <w:r>
              <w:rPr>
                <w:color w:val="000000"/>
                <w:sz w:val="20"/>
                <w:szCs w:val="20"/>
              </w:rPr>
              <w:t>R9</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2F37D9" w14:textId="77777777" w:rsidR="0061066B" w:rsidRDefault="00D13FD2">
            <w:r>
              <w:rPr>
                <w:color w:val="000000"/>
                <w:sz w:val="20"/>
                <w:szCs w:val="20"/>
              </w:rPr>
              <w:t>Security &amp; Data Privacy</w:t>
            </w:r>
          </w:p>
        </w:tc>
        <w:tc>
          <w:tcPr>
            <w:tcW w:w="52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7E644F" w14:textId="77777777" w:rsidR="0061066B" w:rsidRDefault="00D13FD2">
            <w:r>
              <w:rPr>
                <w:color w:val="000000"/>
                <w:sz w:val="20"/>
                <w:szCs w:val="20"/>
              </w:rPr>
              <w:t>All user data must be encrypted in transit (HTTPS/SSL) and at rest. Role-based access control must be enforced.</w:t>
            </w:r>
          </w:p>
        </w:tc>
      </w:tr>
      <w:tr w:rsidR="0061066B" w14:paraId="0C713D5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9A28D44" w14:textId="77777777" w:rsidR="0061066B" w:rsidRDefault="00D13FD2">
            <w:r>
              <w:rPr>
                <w:color w:val="000000"/>
                <w:sz w:val="20"/>
                <w:szCs w:val="20"/>
              </w:rPr>
              <w:t>R10</w:t>
            </w:r>
          </w:p>
        </w:tc>
        <w:tc>
          <w:tcPr>
            <w:tcW w:w="3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1242A4" w14:textId="77777777" w:rsidR="0061066B" w:rsidRDefault="00D13FD2">
            <w:r>
              <w:rPr>
                <w:color w:val="000000"/>
                <w:sz w:val="20"/>
                <w:szCs w:val="20"/>
              </w:rPr>
              <w:t>Scalability &amp; Performance</w:t>
            </w:r>
          </w:p>
        </w:tc>
        <w:tc>
          <w:tcPr>
            <w:tcW w:w="52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3937EB8" w14:textId="77777777" w:rsidR="0061066B" w:rsidRDefault="00D13FD2">
            <w:r>
              <w:rPr>
                <w:color w:val="000000"/>
                <w:sz w:val="20"/>
                <w:szCs w:val="20"/>
              </w:rPr>
              <w:t>The system must support concurrent users and scale on cloud infrastructure with minimal downtime (99.5% uptime target).</w:t>
            </w:r>
          </w:p>
        </w:tc>
      </w:tr>
    </w:tbl>
    <w:p w14:paraId="6F4A62E1" w14:textId="77777777" w:rsidR="0061066B" w:rsidRDefault="0061066B">
      <w:pPr>
        <w:spacing w:after="120"/>
      </w:pPr>
    </w:p>
    <w:p w14:paraId="13C047C1" w14:textId="77777777" w:rsidR="0061066B" w:rsidRDefault="00D13FD2">
      <w:pPr>
        <w:spacing w:before="200" w:after="100"/>
      </w:pPr>
      <w:r>
        <w:rPr>
          <w:b/>
          <w:bCs/>
          <w:color w:val="000000"/>
          <w:sz w:val="24"/>
          <w:szCs w:val="24"/>
        </w:rPr>
        <w:t>1.3  Identify Stakeholders (with Roles)</w:t>
      </w:r>
    </w:p>
    <w:p w14:paraId="528D6DE3" w14:textId="77777777" w:rsidR="0061066B" w:rsidRDefault="00D13FD2">
      <w:pPr>
        <w:spacing w:after="80"/>
      </w:pPr>
      <w:r>
        <w:rPr>
          <w:color w:val="000000"/>
        </w:rPr>
        <w:t>The following stakeholders have been identified for the Smart Co-Working Space Booking &amp; Management System:</w:t>
      </w:r>
    </w:p>
    <w:p w14:paraId="16BD6ED7"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2760"/>
        <w:gridCol w:w="3600"/>
      </w:tblGrid>
      <w:tr w:rsidR="0061066B" w14:paraId="7E4407A8"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7C51EB9E" w14:textId="77777777" w:rsidR="0061066B" w:rsidRDefault="00D13FD2">
            <w:pPr>
              <w:jc w:val="center"/>
            </w:pPr>
            <w:r>
              <w:rPr>
                <w:b/>
                <w:bCs/>
                <w:color w:val="FFFFFF"/>
                <w:sz w:val="20"/>
                <w:szCs w:val="20"/>
              </w:rPr>
              <w:t>#</w:t>
            </w:r>
          </w:p>
        </w:tc>
        <w:tc>
          <w:tcPr>
            <w:tcW w:w="24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6DC91178" w14:textId="77777777" w:rsidR="0061066B" w:rsidRDefault="00D13FD2">
            <w:pPr>
              <w:jc w:val="center"/>
            </w:pPr>
            <w:r>
              <w:rPr>
                <w:b/>
                <w:bCs/>
                <w:color w:val="FFFFFF"/>
                <w:sz w:val="20"/>
                <w:szCs w:val="20"/>
              </w:rPr>
              <w:t>Stakeholder</w:t>
            </w:r>
          </w:p>
        </w:tc>
        <w:tc>
          <w:tcPr>
            <w:tcW w:w="276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5B01936" w14:textId="77777777" w:rsidR="0061066B" w:rsidRDefault="00D13FD2">
            <w:pPr>
              <w:jc w:val="center"/>
            </w:pPr>
            <w:r>
              <w:rPr>
                <w:b/>
                <w:bCs/>
                <w:color w:val="FFFFFF"/>
                <w:sz w:val="20"/>
                <w:szCs w:val="20"/>
              </w:rPr>
              <w:t>Role/Type</w:t>
            </w:r>
          </w:p>
        </w:tc>
        <w:tc>
          <w:tcPr>
            <w:tcW w:w="36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FC406C1" w14:textId="77777777" w:rsidR="0061066B" w:rsidRDefault="00D13FD2">
            <w:pPr>
              <w:jc w:val="center"/>
            </w:pPr>
            <w:r>
              <w:rPr>
                <w:b/>
                <w:bCs/>
                <w:color w:val="FFFFFF"/>
                <w:sz w:val="20"/>
                <w:szCs w:val="20"/>
              </w:rPr>
              <w:t>Involvement &amp; Interest</w:t>
            </w:r>
          </w:p>
        </w:tc>
      </w:tr>
      <w:tr w:rsidR="0061066B" w14:paraId="519F0A7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E6A74E" w14:textId="77777777" w:rsidR="0061066B" w:rsidRDefault="00D13FD2">
            <w:r>
              <w:rPr>
                <w:color w:val="000000"/>
                <w:sz w:val="20"/>
                <w:szCs w:val="20"/>
              </w:rPr>
              <w:t>1</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AD04C6" w14:textId="77777777" w:rsidR="0061066B" w:rsidRDefault="00D13FD2">
            <w:r>
              <w:rPr>
                <w:color w:val="000000"/>
                <w:sz w:val="20"/>
                <w:szCs w:val="20"/>
              </w:rPr>
              <w:t>Muhammad Amir</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9CE490" w14:textId="77777777" w:rsidR="0061066B" w:rsidRDefault="00D13FD2">
            <w:r>
              <w:rPr>
                <w:color w:val="000000"/>
                <w:sz w:val="20"/>
                <w:szCs w:val="20"/>
              </w:rPr>
              <w:t>Project Manager / Lead Developer / Technical Analyst (Internal)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F950D7" w14:textId="77777777" w:rsidR="0061066B" w:rsidRDefault="00D13FD2">
            <w:r>
              <w:rPr>
                <w:color w:val="000000"/>
                <w:sz w:val="20"/>
                <w:szCs w:val="20"/>
              </w:rPr>
              <w:t>Responsible for overall planning, architecture, development, testing, and delivery of the system.</w:t>
            </w:r>
          </w:p>
        </w:tc>
      </w:tr>
      <w:tr w:rsidR="0061066B" w14:paraId="4A104C5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D625B10" w14:textId="77777777" w:rsidR="0061066B" w:rsidRDefault="00D13FD2">
            <w:r>
              <w:rPr>
                <w:color w:val="000000"/>
                <w:sz w:val="20"/>
                <w:szCs w:val="20"/>
              </w:rPr>
              <w:t>2</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14C661B" w14:textId="77777777" w:rsidR="0061066B" w:rsidRDefault="00D13FD2">
            <w:r>
              <w:rPr>
                <w:color w:val="000000"/>
                <w:sz w:val="20"/>
                <w:szCs w:val="20"/>
              </w:rPr>
              <w:t>Co-Working Space Operators / Owners</w:t>
            </w:r>
          </w:p>
        </w:tc>
        <w:tc>
          <w:tcPr>
            <w:tcW w:w="27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AF5E5DD" w14:textId="77777777" w:rsidR="0061066B" w:rsidRDefault="00D13FD2">
            <w:r>
              <w:rPr>
                <w:color w:val="000000"/>
                <w:sz w:val="20"/>
                <w:szCs w:val="20"/>
              </w:rPr>
              <w:t>Primary Client / Sponsor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68010C6" w14:textId="77777777" w:rsidR="0061066B" w:rsidRDefault="00D13FD2">
            <w:r>
              <w:rPr>
                <w:color w:val="000000"/>
                <w:sz w:val="20"/>
                <w:szCs w:val="20"/>
              </w:rPr>
              <w:t>Provide requirements, fund the project, and will use the admin panel to manage spaces, bookings, and revenue.</w:t>
            </w:r>
          </w:p>
        </w:tc>
      </w:tr>
      <w:tr w:rsidR="0061066B" w14:paraId="0A4F8411"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4D0888" w14:textId="77777777" w:rsidR="0061066B" w:rsidRDefault="00D13FD2">
            <w:r>
              <w:rPr>
                <w:color w:val="000000"/>
                <w:sz w:val="20"/>
                <w:szCs w:val="20"/>
              </w:rPr>
              <w:t>3</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4D3754" w14:textId="77777777" w:rsidR="0061066B" w:rsidRDefault="00D13FD2">
            <w:r>
              <w:rPr>
                <w:color w:val="000000"/>
                <w:sz w:val="20"/>
                <w:szCs w:val="20"/>
              </w:rPr>
              <w:t>End Users (Freelancers, Remote Workers, Small Teams)</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5056F9" w14:textId="77777777" w:rsidR="0061066B" w:rsidRDefault="00D13FD2">
            <w:r>
              <w:rPr>
                <w:color w:val="000000"/>
                <w:sz w:val="20"/>
                <w:szCs w:val="20"/>
              </w:rPr>
              <w:t>End Customers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2576E7" w14:textId="77777777" w:rsidR="0061066B" w:rsidRDefault="00D13FD2">
            <w:r>
              <w:rPr>
                <w:color w:val="000000"/>
                <w:sz w:val="20"/>
                <w:szCs w:val="20"/>
              </w:rPr>
              <w:t>Primary users of the booking platform. Their experience directly determines product success and adoption.</w:t>
            </w:r>
          </w:p>
        </w:tc>
      </w:tr>
      <w:tr w:rsidR="0061066B" w14:paraId="05260D0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78A354D" w14:textId="77777777" w:rsidR="0061066B" w:rsidRDefault="00D13FD2">
            <w:r>
              <w:rPr>
                <w:color w:val="000000"/>
                <w:sz w:val="20"/>
                <w:szCs w:val="20"/>
              </w:rPr>
              <w:t>4</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C2B9C7E" w14:textId="77777777" w:rsidR="0061066B" w:rsidRDefault="00D13FD2">
            <w:r>
              <w:rPr>
                <w:color w:val="000000"/>
                <w:sz w:val="20"/>
                <w:szCs w:val="20"/>
              </w:rPr>
              <w:t>University Supervisor / Course Instructor</w:t>
            </w:r>
          </w:p>
        </w:tc>
        <w:tc>
          <w:tcPr>
            <w:tcW w:w="27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01F7F97" w14:textId="77777777" w:rsidR="0061066B" w:rsidRDefault="00D13FD2">
            <w:r>
              <w:rPr>
                <w:color w:val="000000"/>
                <w:sz w:val="20"/>
                <w:szCs w:val="20"/>
              </w:rPr>
              <w:t>Academic Evaluator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36E9A66" w14:textId="77777777" w:rsidR="0061066B" w:rsidRDefault="00D13FD2">
            <w:r>
              <w:rPr>
                <w:color w:val="000000"/>
                <w:sz w:val="20"/>
                <w:szCs w:val="20"/>
              </w:rPr>
              <w:t>Evaluates and grades the project based on SPM deliverables, documentation quality, and methodologies applied.</w:t>
            </w:r>
          </w:p>
        </w:tc>
      </w:tr>
      <w:tr w:rsidR="0061066B" w14:paraId="3FAA07D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CE9472" w14:textId="77777777" w:rsidR="0061066B" w:rsidRDefault="00D13FD2">
            <w:r>
              <w:rPr>
                <w:color w:val="000000"/>
                <w:sz w:val="20"/>
                <w:szCs w:val="20"/>
              </w:rPr>
              <w:t>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219727" w14:textId="77777777" w:rsidR="0061066B" w:rsidRDefault="00D13FD2">
            <w:r>
              <w:rPr>
                <w:color w:val="000000"/>
                <w:sz w:val="20"/>
                <w:szCs w:val="20"/>
              </w:rPr>
              <w:t>Payment Gateway Provider (Stripe)</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B0A6C8" w14:textId="77777777" w:rsidR="0061066B" w:rsidRDefault="00D13FD2">
            <w:r>
              <w:rPr>
                <w:color w:val="000000"/>
                <w:sz w:val="20"/>
                <w:szCs w:val="20"/>
              </w:rPr>
              <w:t>Technology Partner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FB2AE8" w14:textId="77777777" w:rsidR="0061066B" w:rsidRDefault="00D13FD2">
            <w:r>
              <w:rPr>
                <w:color w:val="000000"/>
                <w:sz w:val="20"/>
                <w:szCs w:val="20"/>
              </w:rPr>
              <w:t>Supplies the secure payment processing infrastructure used for all online transactions.</w:t>
            </w:r>
          </w:p>
        </w:tc>
      </w:tr>
      <w:tr w:rsidR="0061066B" w14:paraId="2CA0917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8FB5276" w14:textId="77777777" w:rsidR="0061066B" w:rsidRDefault="00D13FD2">
            <w:r>
              <w:rPr>
                <w:color w:val="000000"/>
                <w:sz w:val="20"/>
                <w:szCs w:val="20"/>
              </w:rPr>
              <w:t>6</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978222" w14:textId="77777777" w:rsidR="0061066B" w:rsidRDefault="00D13FD2">
            <w:r>
              <w:rPr>
                <w:color w:val="000000"/>
                <w:sz w:val="20"/>
                <w:szCs w:val="20"/>
              </w:rPr>
              <w:t>Cloud Infrastructure Provider (AWS)</w:t>
            </w:r>
          </w:p>
        </w:tc>
        <w:tc>
          <w:tcPr>
            <w:tcW w:w="27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B684990" w14:textId="77777777" w:rsidR="0061066B" w:rsidRDefault="00D13FD2">
            <w:r>
              <w:rPr>
                <w:color w:val="000000"/>
                <w:sz w:val="20"/>
                <w:szCs w:val="20"/>
              </w:rPr>
              <w:t>Technology Partner (External)</w:t>
            </w:r>
          </w:p>
        </w:tc>
        <w:tc>
          <w:tcPr>
            <w:tcW w:w="3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ADAF2C7" w14:textId="77777777" w:rsidR="0061066B" w:rsidRDefault="00D13FD2">
            <w:r>
              <w:rPr>
                <w:color w:val="000000"/>
                <w:sz w:val="20"/>
                <w:szCs w:val="20"/>
              </w:rPr>
              <w:t>Provides cloud hosting, compute resources (EC2), and storage for application deployment and scalability.</w:t>
            </w:r>
          </w:p>
        </w:tc>
      </w:tr>
      <w:tr w:rsidR="0061066B" w14:paraId="409FB64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FA300B" w14:textId="77777777" w:rsidR="0061066B" w:rsidRDefault="00D13FD2">
            <w:r>
              <w:rPr>
                <w:color w:val="000000"/>
                <w:sz w:val="20"/>
                <w:szCs w:val="20"/>
              </w:rPr>
              <w:t>7</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11E259" w14:textId="77777777" w:rsidR="0061066B" w:rsidRDefault="00D13FD2">
            <w:r>
              <w:rPr>
                <w:color w:val="000000"/>
                <w:sz w:val="20"/>
                <w:szCs w:val="20"/>
              </w:rPr>
              <w:t>System Admin / IT Support</w:t>
            </w:r>
          </w:p>
        </w:tc>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254DB2" w14:textId="77777777" w:rsidR="0061066B" w:rsidRDefault="00D13FD2">
            <w:r>
              <w:rPr>
                <w:color w:val="000000"/>
                <w:sz w:val="20"/>
                <w:szCs w:val="20"/>
              </w:rPr>
              <w:t>Operational Support (Internal)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226595" w14:textId="77777777" w:rsidR="0061066B" w:rsidRDefault="00D13FD2">
            <w:r>
              <w:rPr>
                <w:color w:val="000000"/>
                <w:sz w:val="20"/>
                <w:szCs w:val="20"/>
              </w:rPr>
              <w:t>Responsible for server maintenance, deployments, backups, monitoring, and security patches post-launch.</w:t>
            </w:r>
          </w:p>
        </w:tc>
      </w:tr>
    </w:tbl>
    <w:p w14:paraId="4A20C7FD" w14:textId="77777777" w:rsidR="0061066B" w:rsidRDefault="0061066B">
      <w:pPr>
        <w:spacing w:after="200"/>
      </w:pPr>
    </w:p>
    <w:p w14:paraId="66A51AF6" w14:textId="77777777" w:rsidR="0061066B" w:rsidRDefault="00D13FD2">
      <w:pPr>
        <w:pBdr>
          <w:bottom w:val="single" w:sz="8" w:space="4" w:color="000000"/>
        </w:pBdr>
        <w:spacing w:before="320" w:after="160"/>
      </w:pPr>
      <w:r>
        <w:rPr>
          <w:b/>
          <w:bCs/>
          <w:color w:val="000000"/>
          <w:sz w:val="28"/>
          <w:szCs w:val="28"/>
        </w:rPr>
        <w:t>2.  FEASIBILITY STUDY</w:t>
      </w:r>
    </w:p>
    <w:p w14:paraId="67083857" w14:textId="77777777" w:rsidR="0061066B" w:rsidRDefault="00D13FD2">
      <w:pPr>
        <w:spacing w:after="80"/>
      </w:pPr>
      <w:r>
        <w:rPr>
          <w:color w:val="000000"/>
        </w:rPr>
        <w:t>A feasibility study assesses whether the proposed project is viable from technical, economic, and operational standpoints. The following analysis evaluates the Smart Co-Working Space Booking &amp; Management System against each dimension.</w:t>
      </w:r>
    </w:p>
    <w:p w14:paraId="41664DCD" w14:textId="77777777" w:rsidR="0061066B" w:rsidRDefault="0061066B">
      <w:pPr>
        <w:spacing w:after="80"/>
      </w:pPr>
    </w:p>
    <w:p w14:paraId="0CC39668" w14:textId="77777777" w:rsidR="0061066B" w:rsidRDefault="00D13FD2">
      <w:pPr>
        <w:spacing w:before="200" w:after="100"/>
      </w:pPr>
      <w:r>
        <w:rPr>
          <w:b/>
          <w:bCs/>
          <w:color w:val="000000"/>
          <w:sz w:val="24"/>
          <w:szCs w:val="24"/>
        </w:rPr>
        <w:t>2.1  Technical Feasibility</w:t>
      </w:r>
    </w:p>
    <w:p w14:paraId="466DBA98" w14:textId="77777777" w:rsidR="0061066B" w:rsidRDefault="00D13FD2">
      <w:pPr>
        <w:spacing w:after="80"/>
      </w:pPr>
      <w:r>
        <w:rPr>
          <w:color w:val="000000"/>
        </w:rPr>
        <w:t>Technical feasibility determines whether the project can be built using available technology, tools, and skills within the given constraints.</w:t>
      </w:r>
    </w:p>
    <w:p w14:paraId="7A9C3680"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1066B" w14:paraId="14ABB9EC"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5E3D22C" w14:textId="77777777" w:rsidR="0061066B" w:rsidRDefault="00D13FD2">
            <w:pPr>
              <w:jc w:val="center"/>
            </w:pPr>
            <w:r>
              <w:rPr>
                <w:b/>
                <w:bCs/>
                <w:color w:val="FFFFFF"/>
                <w:sz w:val="20"/>
                <w:szCs w:val="20"/>
              </w:rPr>
              <w:t>Technical Aspect</w:t>
            </w:r>
          </w:p>
        </w:tc>
        <w:tc>
          <w:tcPr>
            <w:tcW w:w="328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2002BDA0" w14:textId="77777777" w:rsidR="0061066B" w:rsidRDefault="00D13FD2">
            <w:pPr>
              <w:jc w:val="center"/>
            </w:pPr>
            <w:r>
              <w:rPr>
                <w:b/>
                <w:bCs/>
                <w:color w:val="FFFFFF"/>
                <w:sz w:val="20"/>
                <w:szCs w:val="20"/>
              </w:rPr>
              <w:t>Requirement</w:t>
            </w:r>
          </w:p>
        </w:tc>
        <w:tc>
          <w:tcPr>
            <w:tcW w:w="328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24315C39" w14:textId="77777777" w:rsidR="0061066B" w:rsidRDefault="00D13FD2">
            <w:pPr>
              <w:jc w:val="center"/>
            </w:pPr>
            <w:r>
              <w:rPr>
                <w:b/>
                <w:bCs/>
                <w:color w:val="FFFFFF"/>
                <w:sz w:val="20"/>
                <w:szCs w:val="20"/>
              </w:rPr>
              <w:t>Assessment</w:t>
            </w:r>
          </w:p>
        </w:tc>
      </w:tr>
      <w:tr w:rsidR="0061066B" w14:paraId="4743D38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084397" w14:textId="77777777" w:rsidR="0061066B" w:rsidRDefault="00D13FD2">
            <w:r>
              <w:rPr>
                <w:color w:val="000000"/>
                <w:sz w:val="20"/>
                <w:szCs w:val="20"/>
              </w:rPr>
              <w:t>Development Technology</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15BBD1" w14:textId="77777777" w:rsidR="0061066B" w:rsidRDefault="00D13FD2">
            <w:proofErr w:type="spellStart"/>
            <w:r>
              <w:rPr>
                <w:color w:val="000000"/>
                <w:sz w:val="20"/>
                <w:szCs w:val="20"/>
              </w:rPr>
              <w:t>Node.js</w:t>
            </w:r>
            <w:proofErr w:type="spellEnd"/>
            <w:r>
              <w:rPr>
                <w:color w:val="000000"/>
                <w:sz w:val="20"/>
                <w:szCs w:val="20"/>
              </w:rPr>
              <w:t xml:space="preserve"> (backend), </w:t>
            </w:r>
            <w:proofErr w:type="spellStart"/>
            <w:r>
              <w:rPr>
                <w:color w:val="000000"/>
                <w:sz w:val="20"/>
                <w:szCs w:val="20"/>
              </w:rPr>
              <w:t>React.js</w:t>
            </w:r>
            <w:proofErr w:type="spellEnd"/>
            <w:r>
              <w:rPr>
                <w:color w:val="000000"/>
                <w:sz w:val="20"/>
                <w:szCs w:val="20"/>
              </w:rPr>
              <w:t xml:space="preserve"> (frontend), MySQL (database)</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D3111A" w14:textId="77777777" w:rsidR="0061066B" w:rsidRDefault="00D13FD2">
            <w:r>
              <w:rPr>
                <w:color w:val="000000"/>
                <w:sz w:val="20"/>
                <w:szCs w:val="20"/>
              </w:rPr>
              <w:t>Widely used, well-documented, and fully supported. Developer is proficient in these technologies.</w:t>
            </w:r>
          </w:p>
        </w:tc>
      </w:tr>
      <w:tr w:rsidR="0061066B" w14:paraId="1D23F58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017E8DF" w14:textId="77777777" w:rsidR="0061066B" w:rsidRDefault="00D13FD2">
            <w:r>
              <w:rPr>
                <w:color w:val="000000"/>
                <w:sz w:val="20"/>
                <w:szCs w:val="20"/>
              </w:rPr>
              <w:t>Development Tools</w:t>
            </w:r>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04D7747" w14:textId="77777777" w:rsidR="0061066B" w:rsidRDefault="00D13FD2">
            <w:r>
              <w:rPr>
                <w:color w:val="000000"/>
                <w:sz w:val="20"/>
                <w:szCs w:val="20"/>
              </w:rPr>
              <w:t xml:space="preserve">VS Code, Postman, GitHub, </w:t>
            </w:r>
            <w:proofErr w:type="spellStart"/>
            <w:r>
              <w:rPr>
                <w:color w:val="000000"/>
                <w:sz w:val="20"/>
                <w:szCs w:val="20"/>
              </w:rPr>
              <w:t>Figma</w:t>
            </w:r>
            <w:proofErr w:type="spellEnd"/>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6E57E1D" w14:textId="77777777" w:rsidR="0061066B" w:rsidRDefault="00D13FD2">
            <w:r>
              <w:rPr>
                <w:color w:val="000000"/>
                <w:sz w:val="20"/>
                <w:szCs w:val="20"/>
              </w:rPr>
              <w:t>All tools are free/open-source, readily available, and industry-standard. No procurement required.</w:t>
            </w:r>
          </w:p>
        </w:tc>
      </w:tr>
      <w:tr w:rsidR="0061066B" w14:paraId="1CFCE3F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8F1FDA" w14:textId="77777777" w:rsidR="0061066B" w:rsidRDefault="00D13FD2">
            <w:r>
              <w:rPr>
                <w:color w:val="000000"/>
                <w:sz w:val="20"/>
                <w:szCs w:val="20"/>
              </w:rPr>
              <w:t>Hardware</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C59F93" w14:textId="77777777" w:rsidR="0061066B" w:rsidRDefault="00D13FD2">
            <w:r>
              <w:rPr>
                <w:color w:val="000000"/>
                <w:sz w:val="20"/>
                <w:szCs w:val="20"/>
              </w:rPr>
              <w:t>Personal laptop + AWS EC2 cloud server</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8798C6" w14:textId="77777777" w:rsidR="0061066B" w:rsidRDefault="00D13FD2">
            <w:r>
              <w:rPr>
                <w:color w:val="000000"/>
                <w:sz w:val="20"/>
                <w:szCs w:val="20"/>
              </w:rPr>
              <w:t>Adequate for development and production. Cloud server provides scalable compute capacity.</w:t>
            </w:r>
          </w:p>
        </w:tc>
      </w:tr>
      <w:tr w:rsidR="0061066B" w14:paraId="45DEDDE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CC2FE5C" w14:textId="77777777" w:rsidR="0061066B" w:rsidRDefault="00D13FD2">
            <w:r>
              <w:rPr>
                <w:color w:val="000000"/>
                <w:sz w:val="20"/>
                <w:szCs w:val="20"/>
              </w:rPr>
              <w:t>Payment Integration</w:t>
            </w:r>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FA4D1A8" w14:textId="77777777" w:rsidR="0061066B" w:rsidRDefault="00D13FD2">
            <w:r>
              <w:rPr>
                <w:color w:val="000000"/>
                <w:sz w:val="20"/>
                <w:szCs w:val="20"/>
              </w:rPr>
              <w:t>Stripe API</w:t>
            </w:r>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10C09C1" w14:textId="77777777" w:rsidR="0061066B" w:rsidRDefault="00D13FD2">
            <w:r>
              <w:rPr>
                <w:color w:val="000000"/>
                <w:sz w:val="20"/>
                <w:szCs w:val="20"/>
              </w:rPr>
              <w:t>Stripe provides a well-documented REST API with sandbox testing. Integration is straightforward.</w:t>
            </w:r>
          </w:p>
        </w:tc>
      </w:tr>
      <w:tr w:rsidR="0061066B" w14:paraId="79D0186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F4720B" w14:textId="77777777" w:rsidR="0061066B" w:rsidRDefault="00D13FD2">
            <w:r>
              <w:rPr>
                <w:color w:val="000000"/>
                <w:sz w:val="20"/>
                <w:szCs w:val="20"/>
              </w:rPr>
              <w:t>Security</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C7BDA0" w14:textId="77777777" w:rsidR="0061066B" w:rsidRDefault="00D13FD2">
            <w:r>
              <w:rPr>
                <w:color w:val="000000"/>
                <w:sz w:val="20"/>
                <w:szCs w:val="20"/>
              </w:rPr>
              <w:t xml:space="preserve">HTTPS/SSL, role-based access control, </w:t>
            </w:r>
            <w:proofErr w:type="spellStart"/>
            <w:r>
              <w:rPr>
                <w:color w:val="000000"/>
                <w:sz w:val="20"/>
                <w:szCs w:val="20"/>
              </w:rPr>
              <w:t>bcrypt</w:t>
            </w:r>
            <w:proofErr w:type="spellEnd"/>
            <w:r>
              <w:rPr>
                <w:color w:val="000000"/>
                <w:sz w:val="20"/>
                <w:szCs w:val="20"/>
              </w:rPr>
              <w:t xml:space="preserve"> password hashing</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C294B8" w14:textId="77777777" w:rsidR="0061066B" w:rsidRDefault="00D13FD2">
            <w:r>
              <w:rPr>
                <w:color w:val="000000"/>
                <w:sz w:val="20"/>
                <w:szCs w:val="20"/>
              </w:rPr>
              <w:t>All security measures can be implemented with existing frameworks and libraries.</w:t>
            </w:r>
          </w:p>
        </w:tc>
      </w:tr>
      <w:tr w:rsidR="0061066B" w14:paraId="48B1E30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F452526" w14:textId="77777777" w:rsidR="0061066B" w:rsidRDefault="00D13FD2">
            <w:r>
              <w:rPr>
                <w:color w:val="000000"/>
                <w:sz w:val="20"/>
                <w:szCs w:val="20"/>
              </w:rPr>
              <w:t>Scalability</w:t>
            </w:r>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AAEF4B3" w14:textId="77777777" w:rsidR="0061066B" w:rsidRDefault="00D13FD2">
            <w:r>
              <w:rPr>
                <w:color w:val="000000"/>
                <w:sz w:val="20"/>
                <w:szCs w:val="20"/>
              </w:rPr>
              <w:t>AWS EC2 with auto-scaling capabilities</w:t>
            </w:r>
          </w:p>
        </w:tc>
        <w:tc>
          <w:tcPr>
            <w:tcW w:w="32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4EE6553" w14:textId="77777777" w:rsidR="0061066B" w:rsidRDefault="00D13FD2">
            <w:r>
              <w:rPr>
                <w:color w:val="000000"/>
                <w:sz w:val="20"/>
                <w:szCs w:val="20"/>
              </w:rPr>
              <w:t>Cloud infrastructure can be scaled vertically or horizontally as user load grows.</w:t>
            </w:r>
          </w:p>
        </w:tc>
      </w:tr>
      <w:tr w:rsidR="0061066B" w14:paraId="7B5413D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5EDD54" w14:textId="77777777" w:rsidR="0061066B" w:rsidRDefault="00D13FD2">
            <w:r>
              <w:rPr>
                <w:color w:val="000000"/>
                <w:sz w:val="20"/>
                <w:szCs w:val="20"/>
              </w:rPr>
              <w:t>Timeline Feasibility</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5DC74B" w14:textId="77777777" w:rsidR="0061066B" w:rsidRDefault="00D13FD2">
            <w:r>
              <w:rPr>
                <w:color w:val="000000"/>
                <w:sz w:val="20"/>
                <w:szCs w:val="20"/>
              </w:rPr>
              <w:t>16-week development schedule</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B351BF" w14:textId="77777777" w:rsidR="0061066B" w:rsidRDefault="00D13FD2">
            <w:r>
              <w:rPr>
                <w:color w:val="000000"/>
                <w:sz w:val="20"/>
                <w:szCs w:val="20"/>
              </w:rPr>
              <w:t>Timeline is realistic given the scope and the developer's skill set. Detailed Gantt chart supports this.</w:t>
            </w:r>
          </w:p>
        </w:tc>
      </w:tr>
    </w:tbl>
    <w:p w14:paraId="638AA1FB" w14:textId="77777777" w:rsidR="0061066B" w:rsidRDefault="0061066B">
      <w:pPr>
        <w:spacing w:after="80"/>
      </w:pPr>
    </w:p>
    <w:p w14:paraId="587509E7" w14:textId="77777777" w:rsidR="0061066B" w:rsidRDefault="00D13FD2">
      <w:pPr>
        <w:spacing w:after="80"/>
      </w:pPr>
      <w:r>
        <w:rPr>
          <w:b/>
          <w:bCs/>
          <w:color w:val="000000"/>
        </w:rPr>
        <w:t>Verdict:</w:t>
      </w:r>
    </w:p>
    <w:p w14:paraId="1D09B617" w14:textId="77777777" w:rsidR="0061066B" w:rsidRDefault="00D13FD2">
      <w:pPr>
        <w:spacing w:after="80"/>
      </w:pPr>
      <w:r>
        <w:rPr>
          <w:color w:val="000000"/>
        </w:rPr>
        <w:t>The project is technically feasible. The chosen technology stack is modern, well-supported, and within the developer's competency. No major technical barriers exist. All hardware and software resources are available and affordable.</w:t>
      </w:r>
    </w:p>
    <w:p w14:paraId="189B5BA9" w14:textId="77777777" w:rsidR="0061066B" w:rsidRDefault="0061066B">
      <w:pPr>
        <w:spacing w:after="120"/>
      </w:pPr>
    </w:p>
    <w:p w14:paraId="1B182AED" w14:textId="77777777" w:rsidR="0061066B" w:rsidRDefault="00D13FD2">
      <w:pPr>
        <w:spacing w:before="200" w:after="100"/>
      </w:pPr>
      <w:r>
        <w:rPr>
          <w:b/>
          <w:bCs/>
          <w:color w:val="000000"/>
          <w:sz w:val="24"/>
          <w:szCs w:val="24"/>
        </w:rPr>
        <w:t>2.2  Economic Feasibility (Basic Cost-Benefit Analysis)</w:t>
      </w:r>
    </w:p>
    <w:p w14:paraId="09339959" w14:textId="77777777" w:rsidR="0061066B" w:rsidRDefault="00D13FD2">
      <w:pPr>
        <w:spacing w:after="80"/>
      </w:pPr>
      <w:r>
        <w:rPr>
          <w:color w:val="000000"/>
        </w:rPr>
        <w:t>Economic feasibility evaluates whether the financial investment in the project is justified by the expected benefits and returns.</w:t>
      </w:r>
    </w:p>
    <w:p w14:paraId="1B8E973E" w14:textId="77777777" w:rsidR="0061066B" w:rsidRDefault="0061066B">
      <w:pPr>
        <w:spacing w:after="60"/>
      </w:pPr>
    </w:p>
    <w:p w14:paraId="484CE9EF" w14:textId="77777777" w:rsidR="0061066B" w:rsidRDefault="00D13FD2">
      <w:pPr>
        <w:spacing w:after="80"/>
      </w:pPr>
      <w:r>
        <w:rPr>
          <w:b/>
          <w:bCs/>
          <w:color w:val="000000"/>
        </w:rPr>
        <w:t>Cost Summary:</w:t>
      </w:r>
    </w:p>
    <w:p w14:paraId="49B74972" w14:textId="77777777" w:rsidR="0061066B" w:rsidRDefault="0061066B">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4400"/>
      </w:tblGrid>
      <w:tr w:rsidR="0061066B" w14:paraId="2423EADD"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1789692B" w14:textId="77777777" w:rsidR="0061066B" w:rsidRDefault="00D13FD2">
            <w:pPr>
              <w:jc w:val="center"/>
            </w:pPr>
            <w:r>
              <w:rPr>
                <w:b/>
                <w:bCs/>
                <w:color w:val="FFFFFF"/>
                <w:sz w:val="20"/>
                <w:szCs w:val="20"/>
              </w:rPr>
              <w:t>#</w:t>
            </w:r>
          </w:p>
        </w:tc>
        <w:tc>
          <w:tcPr>
            <w:tcW w:w="436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0D94466E" w14:textId="77777777" w:rsidR="0061066B" w:rsidRDefault="00D13FD2">
            <w:pPr>
              <w:jc w:val="center"/>
            </w:pPr>
            <w:r>
              <w:rPr>
                <w:b/>
                <w:bCs/>
                <w:color w:val="FFFFFF"/>
                <w:sz w:val="20"/>
                <w:szCs w:val="20"/>
              </w:rPr>
              <w:t>Cost Category</w:t>
            </w:r>
          </w:p>
        </w:tc>
        <w:tc>
          <w:tcPr>
            <w:tcW w:w="44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0C5E9918" w14:textId="77777777" w:rsidR="0061066B" w:rsidRDefault="00D13FD2">
            <w:pPr>
              <w:jc w:val="center"/>
            </w:pPr>
            <w:r>
              <w:rPr>
                <w:b/>
                <w:bCs/>
                <w:color w:val="FFFFFF"/>
                <w:sz w:val="20"/>
                <w:szCs w:val="20"/>
              </w:rPr>
              <w:t>Amount (PKR)</w:t>
            </w:r>
          </w:p>
        </w:tc>
      </w:tr>
      <w:tr w:rsidR="0061066B" w14:paraId="5786CD1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F5DC28" w14:textId="77777777" w:rsidR="0061066B" w:rsidRDefault="00D13FD2">
            <w:r>
              <w:rPr>
                <w:color w:val="000000"/>
                <w:sz w:val="20"/>
                <w:szCs w:val="20"/>
              </w:rPr>
              <w:t>1</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0BA307" w14:textId="77777777" w:rsidR="0061066B" w:rsidRDefault="00D13FD2">
            <w:r>
              <w:rPr>
                <w:color w:val="000000"/>
                <w:sz w:val="20"/>
                <w:szCs w:val="20"/>
              </w:rPr>
              <w:t>Developer Salary – Muhammad Amir (4 months @ PKR 30,000/month)</w:t>
            </w:r>
          </w:p>
        </w:tc>
        <w:tc>
          <w:tcPr>
            <w:tcW w:w="4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7A1BBC" w14:textId="77777777" w:rsidR="0061066B" w:rsidRDefault="00D13FD2">
            <w:r>
              <w:rPr>
                <w:color w:val="000000"/>
                <w:sz w:val="20"/>
                <w:szCs w:val="20"/>
              </w:rPr>
              <w:t>PKR 120,000</w:t>
            </w:r>
          </w:p>
        </w:tc>
      </w:tr>
      <w:tr w:rsidR="0061066B" w14:paraId="0DCF60C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977DF39" w14:textId="77777777" w:rsidR="0061066B" w:rsidRDefault="00D13FD2">
            <w:r>
              <w:rPr>
                <w:color w:val="000000"/>
                <w:sz w:val="20"/>
                <w:szCs w:val="20"/>
              </w:rPr>
              <w:t>2</w:t>
            </w:r>
          </w:p>
        </w:tc>
        <w:tc>
          <w:tcPr>
            <w:tcW w:w="4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6BB7A0E" w14:textId="77777777" w:rsidR="0061066B" w:rsidRDefault="00D13FD2">
            <w:r>
              <w:rPr>
                <w:color w:val="000000"/>
                <w:sz w:val="20"/>
                <w:szCs w:val="20"/>
              </w:rPr>
              <w:t>Cloud Hosting – AWS EC2 (4 months @ PKR 5,000/month)</w:t>
            </w:r>
          </w:p>
        </w:tc>
        <w:tc>
          <w:tcPr>
            <w:tcW w:w="4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1463796" w14:textId="77777777" w:rsidR="0061066B" w:rsidRDefault="00D13FD2">
            <w:r>
              <w:rPr>
                <w:color w:val="000000"/>
                <w:sz w:val="20"/>
                <w:szCs w:val="20"/>
              </w:rPr>
              <w:t>PKR 20,000</w:t>
            </w:r>
          </w:p>
        </w:tc>
      </w:tr>
      <w:tr w:rsidR="0061066B" w14:paraId="65034B2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C1036A" w14:textId="77777777" w:rsidR="0061066B" w:rsidRDefault="00D13FD2">
            <w:r>
              <w:rPr>
                <w:color w:val="000000"/>
                <w:sz w:val="20"/>
                <w:szCs w:val="20"/>
              </w:rPr>
              <w:t>3</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ACF822" w14:textId="77777777" w:rsidR="0061066B" w:rsidRDefault="00D13FD2">
            <w:r>
              <w:rPr>
                <w:color w:val="000000"/>
                <w:sz w:val="20"/>
                <w:szCs w:val="20"/>
              </w:rPr>
              <w:t>Domain Registration (1 year)</w:t>
            </w:r>
          </w:p>
        </w:tc>
        <w:tc>
          <w:tcPr>
            <w:tcW w:w="4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B82F81" w14:textId="77777777" w:rsidR="0061066B" w:rsidRDefault="00D13FD2">
            <w:r>
              <w:rPr>
                <w:color w:val="000000"/>
                <w:sz w:val="20"/>
                <w:szCs w:val="20"/>
              </w:rPr>
              <w:t>PKR 2,500</w:t>
            </w:r>
          </w:p>
        </w:tc>
      </w:tr>
      <w:tr w:rsidR="0061066B" w14:paraId="1E62AF5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A6697D8" w14:textId="77777777" w:rsidR="0061066B" w:rsidRDefault="00D13FD2">
            <w:r>
              <w:rPr>
                <w:color w:val="000000"/>
                <w:sz w:val="20"/>
                <w:szCs w:val="20"/>
              </w:rPr>
              <w:t>4</w:t>
            </w:r>
          </w:p>
        </w:tc>
        <w:tc>
          <w:tcPr>
            <w:tcW w:w="4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DC054B" w14:textId="77777777" w:rsidR="0061066B" w:rsidRDefault="00D13FD2">
            <w:r>
              <w:rPr>
                <w:color w:val="000000"/>
                <w:sz w:val="20"/>
                <w:szCs w:val="20"/>
              </w:rPr>
              <w:t>SSL Certificate (1 year)</w:t>
            </w:r>
          </w:p>
        </w:tc>
        <w:tc>
          <w:tcPr>
            <w:tcW w:w="4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FC4078D" w14:textId="77777777" w:rsidR="0061066B" w:rsidRDefault="00D13FD2">
            <w:r>
              <w:rPr>
                <w:color w:val="000000"/>
                <w:sz w:val="20"/>
                <w:szCs w:val="20"/>
              </w:rPr>
              <w:t>PKR 2,500</w:t>
            </w:r>
          </w:p>
        </w:tc>
      </w:tr>
      <w:tr w:rsidR="0061066B" w14:paraId="20E3BE1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EDBE3A" w14:textId="77777777" w:rsidR="0061066B" w:rsidRDefault="00D13FD2">
            <w:r>
              <w:rPr>
                <w:color w:val="000000"/>
                <w:sz w:val="20"/>
                <w:szCs w:val="20"/>
              </w:rPr>
              <w:t>5</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A78932" w14:textId="77777777" w:rsidR="0061066B" w:rsidRDefault="00D13FD2">
            <w:r>
              <w:rPr>
                <w:color w:val="000000"/>
                <w:sz w:val="20"/>
                <w:szCs w:val="20"/>
              </w:rPr>
              <w:t xml:space="preserve">Software Tools &amp; </w:t>
            </w:r>
            <w:proofErr w:type="spellStart"/>
            <w:r>
              <w:rPr>
                <w:color w:val="000000"/>
                <w:sz w:val="20"/>
                <w:szCs w:val="20"/>
              </w:rPr>
              <w:t>Licences</w:t>
            </w:r>
            <w:proofErr w:type="spellEnd"/>
            <w:r>
              <w:rPr>
                <w:color w:val="000000"/>
                <w:sz w:val="20"/>
                <w:szCs w:val="20"/>
              </w:rPr>
              <w:t xml:space="preserve"> (lump sum)</w:t>
            </w:r>
          </w:p>
        </w:tc>
        <w:tc>
          <w:tcPr>
            <w:tcW w:w="4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46F9A3" w14:textId="77777777" w:rsidR="0061066B" w:rsidRDefault="00D13FD2">
            <w:r>
              <w:rPr>
                <w:color w:val="000000"/>
                <w:sz w:val="20"/>
                <w:szCs w:val="20"/>
              </w:rPr>
              <w:t>PKR 10,000</w:t>
            </w:r>
          </w:p>
        </w:tc>
      </w:tr>
      <w:tr w:rsidR="0061066B" w14:paraId="26A12F1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BFFD344" w14:textId="77777777" w:rsidR="0061066B" w:rsidRDefault="00D13FD2">
            <w:r>
              <w:rPr>
                <w:color w:val="000000"/>
                <w:sz w:val="20"/>
                <w:szCs w:val="20"/>
              </w:rPr>
              <w:t>6</w:t>
            </w:r>
          </w:p>
        </w:tc>
        <w:tc>
          <w:tcPr>
            <w:tcW w:w="4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058B4EB" w14:textId="77777777" w:rsidR="0061066B" w:rsidRDefault="00D13FD2">
            <w:r>
              <w:rPr>
                <w:color w:val="000000"/>
                <w:sz w:val="20"/>
                <w:szCs w:val="20"/>
              </w:rPr>
              <w:t>Payment Gateway Setup – Stripe (one-time)</w:t>
            </w:r>
          </w:p>
        </w:tc>
        <w:tc>
          <w:tcPr>
            <w:tcW w:w="4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6214D59" w14:textId="77777777" w:rsidR="0061066B" w:rsidRDefault="00D13FD2">
            <w:r>
              <w:rPr>
                <w:color w:val="000000"/>
                <w:sz w:val="20"/>
                <w:szCs w:val="20"/>
              </w:rPr>
              <w:t>PKR 5,000</w:t>
            </w:r>
          </w:p>
        </w:tc>
      </w:tr>
      <w:tr w:rsidR="0061066B" w14:paraId="61D63CB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9872D4" w14:textId="77777777" w:rsidR="0061066B" w:rsidRDefault="00D13FD2">
            <w:r>
              <w:rPr>
                <w:color w:val="000000"/>
                <w:sz w:val="20"/>
                <w:szCs w:val="20"/>
              </w:rPr>
              <w:t>7</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79F0F4" w14:textId="77777777" w:rsidR="0061066B" w:rsidRDefault="00D13FD2">
            <w:r>
              <w:rPr>
                <w:color w:val="000000"/>
                <w:sz w:val="20"/>
                <w:szCs w:val="20"/>
              </w:rPr>
              <w:t>Testing &amp; QA Activities (lump sum)</w:t>
            </w:r>
          </w:p>
        </w:tc>
        <w:tc>
          <w:tcPr>
            <w:tcW w:w="4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1D947C" w14:textId="77777777" w:rsidR="0061066B" w:rsidRDefault="00D13FD2">
            <w:r>
              <w:rPr>
                <w:color w:val="000000"/>
                <w:sz w:val="20"/>
                <w:szCs w:val="20"/>
              </w:rPr>
              <w:t>PKR 15,000</w:t>
            </w:r>
          </w:p>
        </w:tc>
      </w:tr>
      <w:tr w:rsidR="0061066B" w14:paraId="28DB645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2E38F31" w14:textId="77777777" w:rsidR="0061066B" w:rsidRDefault="00D13FD2">
            <w:r>
              <w:rPr>
                <w:color w:val="000000"/>
                <w:sz w:val="20"/>
                <w:szCs w:val="20"/>
              </w:rPr>
              <w:t>8</w:t>
            </w:r>
          </w:p>
        </w:tc>
        <w:tc>
          <w:tcPr>
            <w:tcW w:w="4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EF947C9" w14:textId="77777777" w:rsidR="0061066B" w:rsidRDefault="00D13FD2">
            <w:r>
              <w:rPr>
                <w:color w:val="000000"/>
                <w:sz w:val="20"/>
                <w:szCs w:val="20"/>
              </w:rPr>
              <w:t>Documentation &amp; Training Material (lump sum)</w:t>
            </w:r>
          </w:p>
        </w:tc>
        <w:tc>
          <w:tcPr>
            <w:tcW w:w="4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439C98" w14:textId="77777777" w:rsidR="0061066B" w:rsidRDefault="00D13FD2">
            <w:r>
              <w:rPr>
                <w:color w:val="000000"/>
                <w:sz w:val="20"/>
                <w:szCs w:val="20"/>
              </w:rPr>
              <w:t>PKR 5,000</w:t>
            </w:r>
          </w:p>
        </w:tc>
      </w:tr>
      <w:tr w:rsidR="0061066B" w14:paraId="5624E4B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A601E8" w14:textId="77777777" w:rsidR="0061066B" w:rsidRDefault="00D13FD2">
            <w:r>
              <w:rPr>
                <w:color w:val="000000"/>
                <w:sz w:val="20"/>
                <w:szCs w:val="20"/>
              </w:rPr>
              <w:t>9</w:t>
            </w:r>
          </w:p>
        </w:tc>
        <w:tc>
          <w:tcPr>
            <w:tcW w:w="43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A3C4A7" w14:textId="77777777" w:rsidR="0061066B" w:rsidRDefault="00D13FD2">
            <w:r>
              <w:rPr>
                <w:color w:val="000000"/>
                <w:sz w:val="20"/>
                <w:szCs w:val="20"/>
              </w:rPr>
              <w:t>Contingency Reserve (10%)</w:t>
            </w:r>
          </w:p>
        </w:tc>
        <w:tc>
          <w:tcPr>
            <w:tcW w:w="4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BBE3F4" w14:textId="77777777" w:rsidR="0061066B" w:rsidRDefault="00D13FD2">
            <w:r>
              <w:rPr>
                <w:color w:val="000000"/>
                <w:sz w:val="20"/>
                <w:szCs w:val="20"/>
              </w:rPr>
              <w:t>PKR 18,000</w:t>
            </w:r>
          </w:p>
        </w:tc>
      </w:tr>
      <w:tr w:rsidR="0061066B" w14:paraId="7F4033B8" w14:textId="77777777">
        <w:tblPrEx>
          <w:tblCellMar>
            <w:top w:w="0" w:type="dxa"/>
            <w:bottom w:w="0" w:type="dxa"/>
          </w:tblCellMar>
        </w:tblPrEx>
        <w:tc>
          <w:tcPr>
            <w:tcW w:w="4960" w:type="dxa"/>
            <w:gridSpan w:val="2"/>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tcPr>
          <w:p w14:paraId="606697CB" w14:textId="77777777" w:rsidR="0061066B" w:rsidRDefault="00D13FD2">
            <w:r>
              <w:rPr>
                <w:b/>
                <w:bCs/>
                <w:color w:val="FFFFFF"/>
              </w:rPr>
              <w:t>TOTAL PROJECT BUDGET</w:t>
            </w:r>
          </w:p>
        </w:tc>
        <w:tc>
          <w:tcPr>
            <w:tcW w:w="44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tcPr>
          <w:p w14:paraId="5ADA2EBF" w14:textId="77777777" w:rsidR="0061066B" w:rsidRDefault="00D13FD2">
            <w:r>
              <w:rPr>
                <w:b/>
                <w:bCs/>
                <w:color w:val="FFFFFF"/>
              </w:rPr>
              <w:t>PKR 198,000</w:t>
            </w:r>
          </w:p>
        </w:tc>
      </w:tr>
    </w:tbl>
    <w:p w14:paraId="5D0D0DFB" w14:textId="77777777" w:rsidR="0061066B" w:rsidRDefault="0061066B">
      <w:pPr>
        <w:spacing w:after="120"/>
      </w:pPr>
    </w:p>
    <w:p w14:paraId="58DE44DA" w14:textId="77777777" w:rsidR="0061066B" w:rsidRDefault="00D13FD2">
      <w:pPr>
        <w:spacing w:after="80"/>
      </w:pPr>
      <w:r>
        <w:rPr>
          <w:b/>
          <w:bCs/>
          <w:color w:val="000000"/>
        </w:rPr>
        <w:t>Expected Benefits:</w:t>
      </w:r>
    </w:p>
    <w:p w14:paraId="620443E6" w14:textId="77777777" w:rsidR="0061066B" w:rsidRDefault="0061066B">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2940"/>
        <w:gridCol w:w="2940"/>
      </w:tblGrid>
      <w:tr w:rsidR="0061066B" w14:paraId="17737A8D" w14:textId="77777777">
        <w:tblPrEx>
          <w:tblCellMar>
            <w:top w:w="0" w:type="dxa"/>
            <w:bottom w:w="0" w:type="dxa"/>
          </w:tblCellMar>
        </w:tblPrEx>
        <w:trPr>
          <w:tblHeader/>
        </w:trPr>
        <w:tc>
          <w:tcPr>
            <w:tcW w:w="348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8ADAD30" w14:textId="77777777" w:rsidR="0061066B" w:rsidRDefault="00D13FD2">
            <w:pPr>
              <w:jc w:val="center"/>
            </w:pPr>
            <w:r>
              <w:rPr>
                <w:b/>
                <w:bCs/>
                <w:color w:val="FFFFFF"/>
                <w:sz w:val="20"/>
                <w:szCs w:val="20"/>
              </w:rPr>
              <w:t>Benefit</w:t>
            </w:r>
          </w:p>
        </w:tc>
        <w:tc>
          <w:tcPr>
            <w:tcW w:w="294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19D9F417" w14:textId="77777777" w:rsidR="0061066B" w:rsidRDefault="00D13FD2">
            <w:pPr>
              <w:jc w:val="center"/>
            </w:pPr>
            <w:r>
              <w:rPr>
                <w:b/>
                <w:bCs/>
                <w:color w:val="FFFFFF"/>
                <w:sz w:val="20"/>
                <w:szCs w:val="20"/>
              </w:rPr>
              <w:t>Type</w:t>
            </w:r>
          </w:p>
        </w:tc>
        <w:tc>
          <w:tcPr>
            <w:tcW w:w="294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975CE2D" w14:textId="77777777" w:rsidR="0061066B" w:rsidRDefault="00D13FD2">
            <w:pPr>
              <w:jc w:val="center"/>
            </w:pPr>
            <w:r>
              <w:rPr>
                <w:b/>
                <w:bCs/>
                <w:color w:val="FFFFFF"/>
                <w:sz w:val="20"/>
                <w:szCs w:val="20"/>
              </w:rPr>
              <w:t>Estimated Value</w:t>
            </w:r>
          </w:p>
        </w:tc>
      </w:tr>
      <w:tr w:rsidR="0061066B" w14:paraId="5A9163C5"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3143C5" w14:textId="77777777" w:rsidR="0061066B" w:rsidRDefault="00D13FD2">
            <w:r>
              <w:rPr>
                <w:color w:val="000000"/>
                <w:sz w:val="20"/>
                <w:szCs w:val="20"/>
              </w:rPr>
              <w:t>Increased booking efficiency for space operators</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01C086" w14:textId="77777777" w:rsidR="0061066B" w:rsidRDefault="00D13FD2">
            <w:r>
              <w:rPr>
                <w:color w:val="000000"/>
                <w:sz w:val="20"/>
                <w:szCs w:val="20"/>
              </w:rPr>
              <w:t>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4393FF" w14:textId="77777777" w:rsidR="0061066B" w:rsidRDefault="00D13FD2">
            <w:r>
              <w:rPr>
                <w:color w:val="000000"/>
                <w:sz w:val="20"/>
                <w:szCs w:val="20"/>
              </w:rPr>
              <w:t xml:space="preserve">Saves 10–15 </w:t>
            </w:r>
            <w:proofErr w:type="spellStart"/>
            <w:r>
              <w:rPr>
                <w:color w:val="000000"/>
                <w:sz w:val="20"/>
                <w:szCs w:val="20"/>
              </w:rPr>
              <w:t>hrs</w:t>
            </w:r>
            <w:proofErr w:type="spellEnd"/>
            <w:r>
              <w:rPr>
                <w:color w:val="000000"/>
                <w:sz w:val="20"/>
                <w:szCs w:val="20"/>
              </w:rPr>
              <w:t>/week in manual work</w:t>
            </w:r>
          </w:p>
        </w:tc>
      </w:tr>
      <w:tr w:rsidR="0061066B" w14:paraId="652BAD40"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6AD5702" w14:textId="77777777" w:rsidR="0061066B" w:rsidRDefault="00D13FD2">
            <w:r>
              <w:rPr>
                <w:color w:val="000000"/>
                <w:sz w:val="20"/>
                <w:szCs w:val="20"/>
              </w:rPr>
              <w:t>Higher space occupancy through online visibility</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2EFA46C" w14:textId="77777777" w:rsidR="0061066B" w:rsidRDefault="00D13FD2">
            <w:r>
              <w:rPr>
                <w:color w:val="000000"/>
                <w:sz w:val="20"/>
                <w:szCs w:val="20"/>
              </w:rPr>
              <w:t>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E837BA9" w14:textId="77777777" w:rsidR="0061066B" w:rsidRDefault="00D13FD2">
            <w:r>
              <w:rPr>
                <w:color w:val="000000"/>
                <w:sz w:val="20"/>
                <w:szCs w:val="20"/>
              </w:rPr>
              <w:t>Potential 20–30% revenue increase</w:t>
            </w:r>
          </w:p>
        </w:tc>
      </w:tr>
      <w:tr w:rsidR="0061066B" w14:paraId="684FC352"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A26C8E" w14:textId="77777777" w:rsidR="0061066B" w:rsidRDefault="00D13FD2">
            <w:r>
              <w:rPr>
                <w:color w:val="000000"/>
                <w:sz w:val="20"/>
                <w:szCs w:val="20"/>
              </w:rPr>
              <w:t>Reduction in booking errors and double-bookings</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2B6A8A" w14:textId="77777777" w:rsidR="0061066B" w:rsidRDefault="00D13FD2">
            <w:r>
              <w:rPr>
                <w:color w:val="000000"/>
                <w:sz w:val="20"/>
                <w:szCs w:val="20"/>
              </w:rPr>
              <w:t>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A2F9A3" w14:textId="77777777" w:rsidR="0061066B" w:rsidRDefault="00D13FD2">
            <w:r>
              <w:rPr>
                <w:color w:val="000000"/>
                <w:sz w:val="20"/>
                <w:szCs w:val="20"/>
              </w:rPr>
              <w:t>Reduces refunds/disputes by ~80%</w:t>
            </w:r>
          </w:p>
        </w:tc>
      </w:tr>
      <w:tr w:rsidR="0061066B" w14:paraId="39C812FF"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7050A36" w14:textId="77777777" w:rsidR="0061066B" w:rsidRDefault="00D13FD2">
            <w:r>
              <w:rPr>
                <w:color w:val="000000"/>
                <w:sz w:val="20"/>
                <w:szCs w:val="20"/>
              </w:rPr>
              <w:t>Improved customer experience and satisfaction</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765A942" w14:textId="77777777" w:rsidR="0061066B" w:rsidRDefault="00D13FD2">
            <w:r>
              <w:rPr>
                <w:color w:val="000000"/>
                <w:sz w:val="20"/>
                <w:szCs w:val="20"/>
              </w:rPr>
              <w:t>Intangible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21B3B8C" w14:textId="77777777" w:rsidR="0061066B" w:rsidRDefault="00D13FD2">
            <w:r>
              <w:rPr>
                <w:color w:val="000000"/>
                <w:sz w:val="20"/>
                <w:szCs w:val="20"/>
              </w:rPr>
              <w:t>Better retention and referrals</w:t>
            </w:r>
          </w:p>
        </w:tc>
      </w:tr>
      <w:tr w:rsidR="0061066B" w14:paraId="238DC2FD"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8D8FC3" w14:textId="77777777" w:rsidR="0061066B" w:rsidRDefault="00D13FD2">
            <w:r>
              <w:rPr>
                <w:color w:val="000000"/>
                <w:sz w:val="20"/>
                <w:szCs w:val="20"/>
              </w:rPr>
              <w:t>Data-driven decisions via admin analytics</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D0FE7D" w14:textId="77777777" w:rsidR="0061066B" w:rsidRDefault="00D13FD2">
            <w:r>
              <w:rPr>
                <w:color w:val="000000"/>
                <w:sz w:val="20"/>
                <w:szCs w:val="20"/>
              </w:rPr>
              <w:t>Intangible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BFC24C" w14:textId="77777777" w:rsidR="0061066B" w:rsidRDefault="00D13FD2">
            <w:r>
              <w:rPr>
                <w:color w:val="000000"/>
                <w:sz w:val="20"/>
                <w:szCs w:val="20"/>
              </w:rPr>
              <w:t xml:space="preserve">Better space </w:t>
            </w:r>
            <w:proofErr w:type="spellStart"/>
            <w:r>
              <w:rPr>
                <w:color w:val="000000"/>
                <w:sz w:val="20"/>
                <w:szCs w:val="20"/>
              </w:rPr>
              <w:t>utilisation</w:t>
            </w:r>
            <w:proofErr w:type="spellEnd"/>
            <w:r>
              <w:rPr>
                <w:color w:val="000000"/>
                <w:sz w:val="20"/>
                <w:szCs w:val="20"/>
              </w:rPr>
              <w:t xml:space="preserve"> and pricing</w:t>
            </w:r>
          </w:p>
        </w:tc>
      </w:tr>
      <w:tr w:rsidR="0061066B" w14:paraId="1877E76A" w14:textId="77777777">
        <w:tblPrEx>
          <w:tblCellMar>
            <w:top w:w="0" w:type="dxa"/>
            <w:bottom w:w="0" w:type="dxa"/>
          </w:tblCellMar>
        </w:tblPrEx>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07E3489" w14:textId="77777777" w:rsidR="0061066B" w:rsidRDefault="00D13FD2">
            <w:r>
              <w:rPr>
                <w:color w:val="000000"/>
                <w:sz w:val="20"/>
                <w:szCs w:val="20"/>
              </w:rPr>
              <w:t>Competitive market positioning</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4B23054" w14:textId="77777777" w:rsidR="0061066B" w:rsidRDefault="00D13FD2">
            <w:r>
              <w:rPr>
                <w:color w:val="000000"/>
                <w:sz w:val="20"/>
                <w:szCs w:val="20"/>
              </w:rPr>
              <w:t>Intangible</w:t>
            </w:r>
          </w:p>
        </w:tc>
        <w:tc>
          <w:tcPr>
            <w:tcW w:w="29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2F4E812" w14:textId="77777777" w:rsidR="0061066B" w:rsidRDefault="00D13FD2">
            <w:r>
              <w:rPr>
                <w:color w:val="000000"/>
                <w:sz w:val="20"/>
                <w:szCs w:val="20"/>
              </w:rPr>
              <w:t>Differentiation from manual competitors</w:t>
            </w:r>
          </w:p>
        </w:tc>
      </w:tr>
    </w:tbl>
    <w:p w14:paraId="4AF57E10" w14:textId="77777777" w:rsidR="0061066B" w:rsidRDefault="0061066B">
      <w:pPr>
        <w:spacing w:after="80"/>
      </w:pPr>
    </w:p>
    <w:p w14:paraId="46F1FA43" w14:textId="77777777" w:rsidR="0061066B" w:rsidRDefault="00D13FD2">
      <w:pPr>
        <w:spacing w:after="80"/>
      </w:pPr>
      <w:r>
        <w:rPr>
          <w:b/>
          <w:bCs/>
          <w:color w:val="000000"/>
        </w:rPr>
        <w:t>Verdict:</w:t>
      </w:r>
    </w:p>
    <w:p w14:paraId="4C1ABCFF" w14:textId="77777777" w:rsidR="0061066B" w:rsidRDefault="00D13FD2">
      <w:pPr>
        <w:spacing w:after="80"/>
      </w:pPr>
      <w:r>
        <w:rPr>
          <w:color w:val="000000"/>
        </w:rPr>
        <w:t>The total project investment of PKR 198,000 is modest relative to the expected financial and operational benefits. A co-working operator generating even a 20% improvement in space occupancy can recover the investment cost within the first operational month. The benefit-to-cost ratio is strongly positive. The project is economically feasible.</w:t>
      </w:r>
    </w:p>
    <w:p w14:paraId="38D1689D" w14:textId="77777777" w:rsidR="0061066B" w:rsidRDefault="0061066B">
      <w:pPr>
        <w:spacing w:after="120"/>
      </w:pPr>
    </w:p>
    <w:p w14:paraId="54A7310A" w14:textId="77777777" w:rsidR="0061066B" w:rsidRDefault="00D13FD2">
      <w:pPr>
        <w:spacing w:before="200" w:after="100"/>
      </w:pPr>
      <w:r>
        <w:rPr>
          <w:b/>
          <w:bCs/>
          <w:color w:val="000000"/>
          <w:sz w:val="24"/>
          <w:szCs w:val="24"/>
        </w:rPr>
        <w:t>2.3  Operational Feasibility</w:t>
      </w:r>
    </w:p>
    <w:p w14:paraId="2D113CF4" w14:textId="77777777" w:rsidR="0061066B" w:rsidRDefault="00D13FD2">
      <w:pPr>
        <w:spacing w:after="80"/>
      </w:pPr>
      <w:r>
        <w:rPr>
          <w:color w:val="000000"/>
        </w:rPr>
        <w:t xml:space="preserve">Operational feasibility assesses whether the proposed system will be accepted and used effectively by its intended users, and whether it can be supported by the </w:t>
      </w:r>
      <w:proofErr w:type="spellStart"/>
      <w:r>
        <w:rPr>
          <w:color w:val="000000"/>
        </w:rPr>
        <w:t>organisation</w:t>
      </w:r>
      <w:proofErr w:type="spellEnd"/>
      <w:r>
        <w:rPr>
          <w:color w:val="000000"/>
        </w:rPr>
        <w:t xml:space="preserve"> after deployment.</w:t>
      </w:r>
    </w:p>
    <w:p w14:paraId="095C1AD6"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80"/>
        <w:gridCol w:w="3080"/>
      </w:tblGrid>
      <w:tr w:rsidR="0061066B" w14:paraId="6591D6F4"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2D7E2E14" w14:textId="77777777" w:rsidR="0061066B" w:rsidRDefault="00D13FD2">
            <w:pPr>
              <w:jc w:val="center"/>
            </w:pPr>
            <w:r>
              <w:rPr>
                <w:b/>
                <w:bCs/>
                <w:color w:val="FFFFFF"/>
                <w:sz w:val="20"/>
                <w:szCs w:val="20"/>
              </w:rPr>
              <w:t>Operational Factor</w:t>
            </w:r>
          </w:p>
        </w:tc>
        <w:tc>
          <w:tcPr>
            <w:tcW w:w="348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5CBA80CB" w14:textId="77777777" w:rsidR="0061066B" w:rsidRDefault="00D13FD2">
            <w:pPr>
              <w:jc w:val="center"/>
            </w:pPr>
            <w:r>
              <w:rPr>
                <w:b/>
                <w:bCs/>
                <w:color w:val="FFFFFF"/>
                <w:sz w:val="20"/>
                <w:szCs w:val="20"/>
              </w:rPr>
              <w:t>Analysis</w:t>
            </w:r>
          </w:p>
        </w:tc>
        <w:tc>
          <w:tcPr>
            <w:tcW w:w="308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79EBC92E" w14:textId="77777777" w:rsidR="0061066B" w:rsidRDefault="00D13FD2">
            <w:pPr>
              <w:jc w:val="center"/>
            </w:pPr>
            <w:r>
              <w:rPr>
                <w:b/>
                <w:bCs/>
                <w:color w:val="FFFFFF"/>
                <w:sz w:val="20"/>
                <w:szCs w:val="20"/>
              </w:rPr>
              <w:t>Status</w:t>
            </w:r>
          </w:p>
        </w:tc>
      </w:tr>
      <w:tr w:rsidR="0061066B" w14:paraId="56DC947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F04867" w14:textId="77777777" w:rsidR="0061066B" w:rsidRDefault="00D13FD2">
            <w:r>
              <w:rPr>
                <w:color w:val="000000"/>
                <w:sz w:val="20"/>
                <w:szCs w:val="20"/>
              </w:rPr>
              <w:t>User Acceptance</w:t>
            </w:r>
          </w:p>
        </w:tc>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165143" w14:textId="77777777" w:rsidR="0061066B" w:rsidRDefault="00D13FD2">
            <w:r>
              <w:rPr>
                <w:color w:val="000000"/>
                <w:sz w:val="20"/>
                <w:szCs w:val="20"/>
              </w:rPr>
              <w:t xml:space="preserve">The system features an intuitive, responsive UI/UX designed via </w:t>
            </w:r>
            <w:proofErr w:type="spellStart"/>
            <w:r>
              <w:rPr>
                <w:color w:val="000000"/>
                <w:sz w:val="20"/>
                <w:szCs w:val="20"/>
              </w:rPr>
              <w:t>Figma</w:t>
            </w:r>
            <w:proofErr w:type="spellEnd"/>
            <w:r>
              <w:rPr>
                <w:color w:val="000000"/>
                <w:sz w:val="20"/>
                <w:szCs w:val="20"/>
              </w:rPr>
              <w:t xml:space="preserve"> prototyping. User acceptance testing (UAT) is planned in Week 13–14.</w:t>
            </w:r>
          </w:p>
        </w:tc>
        <w:tc>
          <w:tcPr>
            <w:tcW w:w="30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3859DF" w14:textId="77777777" w:rsidR="0061066B" w:rsidRDefault="00D13FD2">
            <w:r>
              <w:rPr>
                <w:color w:val="000000"/>
                <w:sz w:val="20"/>
                <w:szCs w:val="20"/>
              </w:rPr>
              <w:t>Feasible</w:t>
            </w:r>
          </w:p>
        </w:tc>
      </w:tr>
      <w:tr w:rsidR="0061066B" w14:paraId="07580D1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7381B2D" w14:textId="77777777" w:rsidR="0061066B" w:rsidRDefault="00D13FD2">
            <w:r>
              <w:rPr>
                <w:color w:val="000000"/>
                <w:sz w:val="20"/>
                <w:szCs w:val="20"/>
              </w:rPr>
              <w:t>Ease of Use</w:t>
            </w:r>
          </w:p>
        </w:tc>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E7782E8" w14:textId="77777777" w:rsidR="0061066B" w:rsidRDefault="00D13FD2">
            <w:r>
              <w:rPr>
                <w:color w:val="000000"/>
                <w:sz w:val="20"/>
                <w:szCs w:val="20"/>
              </w:rPr>
              <w:t>No prior technical knowledge is required. Standard web browser access is sufficient for all users.</w:t>
            </w:r>
          </w:p>
        </w:tc>
        <w:tc>
          <w:tcPr>
            <w:tcW w:w="30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9E5FE41" w14:textId="77777777" w:rsidR="0061066B" w:rsidRDefault="00D13FD2">
            <w:r>
              <w:rPr>
                <w:color w:val="000000"/>
                <w:sz w:val="20"/>
                <w:szCs w:val="20"/>
              </w:rPr>
              <w:t>Feasible</w:t>
            </w:r>
          </w:p>
        </w:tc>
      </w:tr>
      <w:tr w:rsidR="0061066B" w14:paraId="3C8D255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FBAAA3" w14:textId="77777777" w:rsidR="0061066B" w:rsidRDefault="00D13FD2">
            <w:r>
              <w:rPr>
                <w:color w:val="000000"/>
                <w:sz w:val="20"/>
                <w:szCs w:val="20"/>
              </w:rPr>
              <w:t>Staff &amp; Admin Training</w:t>
            </w:r>
          </w:p>
        </w:tc>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CE0348" w14:textId="77777777" w:rsidR="0061066B" w:rsidRDefault="00D13FD2">
            <w:r>
              <w:rPr>
                <w:color w:val="000000"/>
                <w:sz w:val="20"/>
                <w:szCs w:val="20"/>
              </w:rPr>
              <w:t>Admin training and handover are planned in Week 15–16 of the schedule. Documentation will be provided.</w:t>
            </w:r>
          </w:p>
        </w:tc>
        <w:tc>
          <w:tcPr>
            <w:tcW w:w="30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60D9B7" w14:textId="77777777" w:rsidR="0061066B" w:rsidRDefault="00D13FD2">
            <w:r>
              <w:rPr>
                <w:color w:val="000000"/>
                <w:sz w:val="20"/>
                <w:szCs w:val="20"/>
              </w:rPr>
              <w:t>Feasible</w:t>
            </w:r>
          </w:p>
        </w:tc>
      </w:tr>
      <w:tr w:rsidR="0061066B" w14:paraId="10F6561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DDF1922" w14:textId="77777777" w:rsidR="0061066B" w:rsidRDefault="00D13FD2">
            <w:proofErr w:type="spellStart"/>
            <w:r>
              <w:rPr>
                <w:color w:val="000000"/>
                <w:sz w:val="20"/>
                <w:szCs w:val="20"/>
              </w:rPr>
              <w:t>Organisational</w:t>
            </w:r>
            <w:proofErr w:type="spellEnd"/>
            <w:r>
              <w:rPr>
                <w:color w:val="000000"/>
                <w:sz w:val="20"/>
                <w:szCs w:val="20"/>
              </w:rPr>
              <w:t xml:space="preserve"> Impact</w:t>
            </w:r>
          </w:p>
        </w:tc>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2D3F79B" w14:textId="77777777" w:rsidR="0061066B" w:rsidRDefault="00D13FD2">
            <w:r>
              <w:rPr>
                <w:color w:val="000000"/>
                <w:sz w:val="20"/>
                <w:szCs w:val="20"/>
              </w:rPr>
              <w:t>The system replaces manual booking processes. Change management is minimal as the operator is the primary client and invested stakeholder.</w:t>
            </w:r>
          </w:p>
        </w:tc>
        <w:tc>
          <w:tcPr>
            <w:tcW w:w="30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8CECF5F" w14:textId="77777777" w:rsidR="0061066B" w:rsidRDefault="00D13FD2">
            <w:r>
              <w:rPr>
                <w:color w:val="000000"/>
                <w:sz w:val="20"/>
                <w:szCs w:val="20"/>
              </w:rPr>
              <w:t>Feasible</w:t>
            </w:r>
          </w:p>
        </w:tc>
      </w:tr>
      <w:tr w:rsidR="0061066B" w14:paraId="3FF86BE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517D61" w14:textId="77777777" w:rsidR="0061066B" w:rsidRDefault="00D13FD2">
            <w:r>
              <w:rPr>
                <w:color w:val="000000"/>
                <w:sz w:val="20"/>
                <w:szCs w:val="20"/>
              </w:rPr>
              <w:t>System Maintenance</w:t>
            </w:r>
          </w:p>
        </w:tc>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43E7F4" w14:textId="77777777" w:rsidR="0061066B" w:rsidRDefault="00D13FD2">
            <w:r>
              <w:rPr>
                <w:color w:val="000000"/>
                <w:sz w:val="20"/>
                <w:szCs w:val="20"/>
              </w:rPr>
              <w:t>Post-launch support is handled by the developer (Muhammad Amir) as System Admin. AWS provides managed infrastructure support.</w:t>
            </w:r>
          </w:p>
        </w:tc>
        <w:tc>
          <w:tcPr>
            <w:tcW w:w="30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263CD3" w14:textId="77777777" w:rsidR="0061066B" w:rsidRDefault="00D13FD2">
            <w:r>
              <w:rPr>
                <w:color w:val="000000"/>
                <w:sz w:val="20"/>
                <w:szCs w:val="20"/>
              </w:rPr>
              <w:t>Feasible</w:t>
            </w:r>
          </w:p>
        </w:tc>
      </w:tr>
      <w:tr w:rsidR="0061066B" w14:paraId="7E19BFE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850637F" w14:textId="77777777" w:rsidR="0061066B" w:rsidRDefault="00D13FD2">
            <w:r>
              <w:rPr>
                <w:color w:val="000000"/>
                <w:sz w:val="20"/>
                <w:szCs w:val="20"/>
              </w:rPr>
              <w:t>Regulatory &amp; Legal Compliance</w:t>
            </w:r>
          </w:p>
        </w:tc>
        <w:tc>
          <w:tcPr>
            <w:tcW w:w="34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F05CC29" w14:textId="77777777" w:rsidR="0061066B" w:rsidRDefault="00D13FD2">
            <w:r>
              <w:rPr>
                <w:color w:val="000000"/>
                <w:sz w:val="20"/>
                <w:szCs w:val="20"/>
              </w:rPr>
              <w:t>Data is protected via HTTPS/SSL encryption and GDPR-compliant practices. Payment processing via Stripe meets PCI-DSS standards.</w:t>
            </w:r>
          </w:p>
        </w:tc>
        <w:tc>
          <w:tcPr>
            <w:tcW w:w="308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C76369C" w14:textId="77777777" w:rsidR="0061066B" w:rsidRDefault="00D13FD2">
            <w:r>
              <w:rPr>
                <w:color w:val="000000"/>
                <w:sz w:val="20"/>
                <w:szCs w:val="20"/>
              </w:rPr>
              <w:t>Feasible</w:t>
            </w:r>
          </w:p>
        </w:tc>
      </w:tr>
      <w:tr w:rsidR="0061066B" w14:paraId="1556D59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515AE" w14:textId="77777777" w:rsidR="0061066B" w:rsidRDefault="00D13FD2">
            <w:r>
              <w:rPr>
                <w:color w:val="000000"/>
                <w:sz w:val="20"/>
                <w:szCs w:val="20"/>
              </w:rPr>
              <w:t>Business Process Alignment</w:t>
            </w:r>
          </w:p>
        </w:tc>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7D9698" w14:textId="77777777" w:rsidR="0061066B" w:rsidRDefault="00D13FD2">
            <w:r>
              <w:rPr>
                <w:color w:val="000000"/>
                <w:sz w:val="20"/>
                <w:szCs w:val="20"/>
              </w:rPr>
              <w:t>The system directly maps to the operator's core business processes: listing spaces, managing bookings, and processing payments.</w:t>
            </w:r>
          </w:p>
        </w:tc>
        <w:tc>
          <w:tcPr>
            <w:tcW w:w="30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070BA6" w14:textId="77777777" w:rsidR="0061066B" w:rsidRDefault="00D13FD2">
            <w:r>
              <w:rPr>
                <w:color w:val="000000"/>
                <w:sz w:val="20"/>
                <w:szCs w:val="20"/>
              </w:rPr>
              <w:t>Feasible</w:t>
            </w:r>
          </w:p>
        </w:tc>
      </w:tr>
    </w:tbl>
    <w:p w14:paraId="3F4DE0F8" w14:textId="77777777" w:rsidR="0061066B" w:rsidRDefault="0061066B">
      <w:pPr>
        <w:spacing w:after="80"/>
      </w:pPr>
    </w:p>
    <w:p w14:paraId="29BC6A61" w14:textId="77777777" w:rsidR="0061066B" w:rsidRDefault="00D13FD2">
      <w:pPr>
        <w:spacing w:after="80"/>
      </w:pPr>
      <w:r>
        <w:rPr>
          <w:b/>
          <w:bCs/>
          <w:color w:val="000000"/>
        </w:rPr>
        <w:t>Verdict:</w:t>
      </w:r>
    </w:p>
    <w:p w14:paraId="3C49CE60" w14:textId="77777777" w:rsidR="0061066B" w:rsidRDefault="00D13FD2">
      <w:pPr>
        <w:spacing w:after="80"/>
      </w:pPr>
      <w:r>
        <w:rPr>
          <w:color w:val="000000"/>
        </w:rPr>
        <w:t>The project is operationally feasible. The system aligns well with existing business workflows, requires minimal training, and is designed with end-user accessibility in mind. The planned UAT phase ensures that any usability issues are identified and resolved prior to production deployment.</w:t>
      </w:r>
    </w:p>
    <w:p w14:paraId="767F091F" w14:textId="77777777" w:rsidR="0061066B" w:rsidRDefault="0061066B">
      <w:pPr>
        <w:spacing w:after="200"/>
      </w:pPr>
    </w:p>
    <w:p w14:paraId="028DD8B6" w14:textId="77777777" w:rsidR="0061066B" w:rsidRDefault="00D13FD2">
      <w:pPr>
        <w:pBdr>
          <w:bottom w:val="single" w:sz="8" w:space="4" w:color="000000"/>
        </w:pBdr>
        <w:spacing w:before="320" w:after="160"/>
      </w:pPr>
      <w:r>
        <w:rPr>
          <w:b/>
          <w:bCs/>
          <w:color w:val="000000"/>
          <w:sz w:val="28"/>
          <w:szCs w:val="28"/>
        </w:rPr>
        <w:t>3.  CONCLUSION</w:t>
      </w:r>
    </w:p>
    <w:p w14:paraId="16BF678E" w14:textId="77777777" w:rsidR="0061066B" w:rsidRDefault="0061066B">
      <w:pPr>
        <w:spacing w:after="80"/>
      </w:pPr>
    </w:p>
    <w:p w14:paraId="47F47739" w14:textId="77777777" w:rsidR="0061066B" w:rsidRDefault="00D13FD2">
      <w:pPr>
        <w:spacing w:before="200" w:after="100"/>
      </w:pPr>
      <w:r>
        <w:rPr>
          <w:b/>
          <w:bCs/>
          <w:color w:val="000000"/>
          <w:sz w:val="24"/>
          <w:szCs w:val="24"/>
        </w:rPr>
        <w:t>Should the Project Be Approved or Rejected?</w:t>
      </w:r>
    </w:p>
    <w:p w14:paraId="088E9EE0"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1066B" w14:paraId="3E9474C8" w14:textId="77777777">
        <w:tblPrEx>
          <w:tblCellMar>
            <w:top w:w="0" w:type="dxa"/>
            <w:bottom w:w="0" w:type="dxa"/>
          </w:tblCellMar>
        </w:tblPrEx>
        <w:tc>
          <w:tcPr>
            <w:tcW w:w="9360" w:type="dxa"/>
            <w:tcBorders>
              <w:top w:val="single" w:sz="6" w:space="0" w:color="000000"/>
              <w:left w:val="single" w:sz="6" w:space="0" w:color="000000"/>
              <w:bottom w:val="single" w:sz="6" w:space="0" w:color="000000"/>
              <w:right w:val="single" w:sz="6" w:space="0" w:color="000000"/>
            </w:tcBorders>
            <w:shd w:val="clear" w:color="auto" w:fill="000000"/>
            <w:tcMar>
              <w:top w:w="200" w:type="dxa"/>
              <w:left w:w="240" w:type="dxa"/>
              <w:bottom w:w="200" w:type="dxa"/>
              <w:right w:w="240" w:type="dxa"/>
            </w:tcMar>
          </w:tcPr>
          <w:p w14:paraId="6271B0B2" w14:textId="77777777" w:rsidR="0061066B" w:rsidRDefault="00D13FD2">
            <w:pPr>
              <w:jc w:val="center"/>
            </w:pPr>
            <w:r>
              <w:rPr>
                <w:b/>
                <w:bCs/>
                <w:color w:val="FFFFFF"/>
                <w:sz w:val="32"/>
                <w:szCs w:val="32"/>
              </w:rPr>
              <w:t>RECOMMENDATION:  PROJECT APPROVED</w:t>
            </w:r>
          </w:p>
        </w:tc>
      </w:tr>
    </w:tbl>
    <w:p w14:paraId="6050E782" w14:textId="77777777" w:rsidR="0061066B" w:rsidRDefault="0061066B">
      <w:pPr>
        <w:spacing w:after="120"/>
      </w:pPr>
    </w:p>
    <w:p w14:paraId="1ACE51AD" w14:textId="77777777" w:rsidR="0061066B" w:rsidRDefault="00D13FD2">
      <w:pPr>
        <w:spacing w:after="80"/>
      </w:pPr>
      <w:r>
        <w:rPr>
          <w:b/>
          <w:bCs/>
          <w:color w:val="000000"/>
        </w:rPr>
        <w:t>Justification:</w:t>
      </w:r>
    </w:p>
    <w:p w14:paraId="78201F74" w14:textId="77777777" w:rsidR="0061066B" w:rsidRDefault="00D13FD2">
      <w:pPr>
        <w:spacing w:after="80"/>
      </w:pPr>
      <w:r>
        <w:rPr>
          <w:color w:val="000000"/>
        </w:rPr>
        <w:t>Based on the comprehensive feasibility analysis conducted across all three dimensions, the Smart Co-Working Space Booking &amp; Management System is strongly recommended for approval. The following points substantiate this recommendation:</w:t>
      </w:r>
    </w:p>
    <w:p w14:paraId="03639B88" w14:textId="77777777" w:rsidR="0061066B" w:rsidRDefault="0061066B">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61066B" w14:paraId="77C72BC1" w14:textId="77777777">
        <w:tblPrEx>
          <w:tblCellMar>
            <w:top w:w="0" w:type="dxa"/>
            <w:bottom w:w="0" w:type="dxa"/>
          </w:tblCellMar>
        </w:tblPrEx>
        <w:trPr>
          <w:tblHeader/>
        </w:trPr>
        <w:tc>
          <w:tcPr>
            <w:tcW w:w="264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1F526396" w14:textId="77777777" w:rsidR="0061066B" w:rsidRDefault="00D13FD2">
            <w:pPr>
              <w:jc w:val="center"/>
            </w:pPr>
            <w:r>
              <w:rPr>
                <w:b/>
                <w:bCs/>
                <w:color w:val="FFFFFF"/>
                <w:sz w:val="20"/>
                <w:szCs w:val="20"/>
              </w:rPr>
              <w:t>Feasibility Dimension</w:t>
            </w:r>
          </w:p>
        </w:tc>
        <w:tc>
          <w:tcPr>
            <w:tcW w:w="6720" w:type="dxa"/>
            <w:tcBorders>
              <w:top w:val="single" w:sz="6" w:space="0" w:color="000000"/>
              <w:left w:val="single" w:sz="6" w:space="0" w:color="000000"/>
              <w:bottom w:val="single" w:sz="6" w:space="0" w:color="000000"/>
              <w:right w:val="single" w:sz="6" w:space="0" w:color="000000"/>
            </w:tcBorders>
            <w:shd w:val="clear" w:color="auto" w:fill="404040"/>
            <w:tcMar>
              <w:top w:w="100" w:type="dxa"/>
              <w:left w:w="120" w:type="dxa"/>
              <w:bottom w:w="100" w:type="dxa"/>
              <w:right w:w="120" w:type="dxa"/>
            </w:tcMar>
            <w:vAlign w:val="center"/>
          </w:tcPr>
          <w:p w14:paraId="36C3274B" w14:textId="77777777" w:rsidR="0061066B" w:rsidRDefault="00D13FD2">
            <w:pPr>
              <w:jc w:val="center"/>
            </w:pPr>
            <w:r>
              <w:rPr>
                <w:b/>
                <w:bCs/>
                <w:color w:val="FFFFFF"/>
                <w:sz w:val="20"/>
                <w:szCs w:val="20"/>
              </w:rPr>
              <w:t>Justification Summary</w:t>
            </w:r>
          </w:p>
        </w:tc>
      </w:tr>
      <w:tr w:rsidR="0061066B" w14:paraId="01FF599C" w14:textId="77777777">
        <w:tblPrEx>
          <w:tblCellMar>
            <w:top w:w="0" w:type="dxa"/>
            <w:bottom w:w="0" w:type="dxa"/>
          </w:tblCellMar>
        </w:tblPrEx>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E67E34" w14:textId="77777777" w:rsidR="0061066B" w:rsidRDefault="00D13FD2">
            <w:r>
              <w:rPr>
                <w:color w:val="000000"/>
                <w:sz w:val="20"/>
                <w:szCs w:val="20"/>
              </w:rPr>
              <w:t>Technical Feasibility</w:t>
            </w:r>
          </w:p>
        </w:tc>
        <w:tc>
          <w:tcPr>
            <w:tcW w:w="6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846ABA" w14:textId="77777777" w:rsidR="0061066B" w:rsidRDefault="00D13FD2">
            <w:r>
              <w:rPr>
                <w:color w:val="000000"/>
                <w:sz w:val="20"/>
                <w:szCs w:val="20"/>
              </w:rPr>
              <w:t>The system can be built using proven, industry-standard technologies (</w:t>
            </w:r>
            <w:proofErr w:type="spellStart"/>
            <w:r>
              <w:rPr>
                <w:color w:val="000000"/>
                <w:sz w:val="20"/>
                <w:szCs w:val="20"/>
              </w:rPr>
              <w:t>Node.js</w:t>
            </w:r>
            <w:proofErr w:type="spellEnd"/>
            <w:r>
              <w:rPr>
                <w:color w:val="000000"/>
                <w:sz w:val="20"/>
                <w:szCs w:val="20"/>
              </w:rPr>
              <w:t xml:space="preserve">, </w:t>
            </w:r>
            <w:proofErr w:type="spellStart"/>
            <w:r>
              <w:rPr>
                <w:color w:val="000000"/>
                <w:sz w:val="20"/>
                <w:szCs w:val="20"/>
              </w:rPr>
              <w:t>React.js</w:t>
            </w:r>
            <w:proofErr w:type="spellEnd"/>
            <w:r>
              <w:rPr>
                <w:color w:val="000000"/>
                <w:sz w:val="20"/>
                <w:szCs w:val="20"/>
              </w:rPr>
              <w:t>, MySQL, AWS). All required tools are available, and the developer possesses the necessary skills. No significant technical risks have been identified.</w:t>
            </w:r>
          </w:p>
        </w:tc>
      </w:tr>
      <w:tr w:rsidR="0061066B" w14:paraId="5B40C55E" w14:textId="77777777">
        <w:tblPrEx>
          <w:tblCellMar>
            <w:top w:w="0" w:type="dxa"/>
            <w:bottom w:w="0" w:type="dxa"/>
          </w:tblCellMar>
        </w:tblPrEx>
        <w:tc>
          <w:tcPr>
            <w:tcW w:w="26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C1D68B3" w14:textId="77777777" w:rsidR="0061066B" w:rsidRDefault="00D13FD2">
            <w:r>
              <w:rPr>
                <w:color w:val="000000"/>
                <w:sz w:val="20"/>
                <w:szCs w:val="20"/>
              </w:rPr>
              <w:t>Economic Feasibility</w:t>
            </w:r>
          </w:p>
        </w:tc>
        <w:tc>
          <w:tcPr>
            <w:tcW w:w="672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F466941" w14:textId="77777777" w:rsidR="0061066B" w:rsidRDefault="00D13FD2">
            <w:r>
              <w:rPr>
                <w:color w:val="000000"/>
                <w:sz w:val="20"/>
                <w:szCs w:val="20"/>
              </w:rPr>
              <w:t>The total investment of PKR 198,000 is recoverable within a single operational month for a typical co-working operator. Expected benefits — including increased occupancy, reduced manual overhead, and improved customer retention — far outweigh the development costs, yielding a strongly positive benefit-to-cost ratio.</w:t>
            </w:r>
          </w:p>
        </w:tc>
      </w:tr>
      <w:tr w:rsidR="0061066B" w14:paraId="7DC0D1FE" w14:textId="77777777">
        <w:tblPrEx>
          <w:tblCellMar>
            <w:top w:w="0" w:type="dxa"/>
            <w:bottom w:w="0" w:type="dxa"/>
          </w:tblCellMar>
        </w:tblPrEx>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E0906C" w14:textId="77777777" w:rsidR="0061066B" w:rsidRDefault="00D13FD2">
            <w:r>
              <w:rPr>
                <w:color w:val="000000"/>
                <w:sz w:val="20"/>
                <w:szCs w:val="20"/>
              </w:rPr>
              <w:t>Operational Feasibility</w:t>
            </w:r>
          </w:p>
        </w:tc>
        <w:tc>
          <w:tcPr>
            <w:tcW w:w="67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1160F0" w14:textId="77777777" w:rsidR="0061066B" w:rsidRDefault="00D13FD2">
            <w:r>
              <w:rPr>
                <w:color w:val="000000"/>
                <w:sz w:val="20"/>
                <w:szCs w:val="20"/>
              </w:rPr>
              <w:t>The system is designed for ease of use, requires minimal training, and aligns directly with the operator's business processes. User acceptance testing is integrated into the project schedule to ensure smooth adoption. Ongoing maintenance has been planned.</w:t>
            </w:r>
          </w:p>
        </w:tc>
      </w:tr>
    </w:tbl>
    <w:p w14:paraId="6944F24F" w14:textId="77777777" w:rsidR="0061066B" w:rsidRDefault="0061066B">
      <w:pPr>
        <w:spacing w:after="120"/>
      </w:pPr>
    </w:p>
    <w:p w14:paraId="1510B644" w14:textId="77777777" w:rsidR="0061066B" w:rsidRDefault="00D13FD2">
      <w:pPr>
        <w:spacing w:after="80"/>
      </w:pPr>
      <w:r>
        <w:rPr>
          <w:b/>
          <w:bCs/>
          <w:color w:val="000000"/>
        </w:rPr>
        <w:t>Additional Justifying Factors:</w:t>
      </w:r>
    </w:p>
    <w:p w14:paraId="3D2D01F4" w14:textId="77777777" w:rsidR="0061066B" w:rsidRDefault="00D13FD2">
      <w:pPr>
        <w:pStyle w:val="ListParagraph"/>
        <w:numPr>
          <w:ilvl w:val="0"/>
          <w:numId w:val="2"/>
        </w:numPr>
        <w:spacing w:after="60"/>
      </w:pPr>
      <w:r>
        <w:rPr>
          <w:color w:val="000000"/>
        </w:rPr>
        <w:t>Clear and well-defined business need driven by market demand for flexible co-working solutions.</w:t>
      </w:r>
    </w:p>
    <w:p w14:paraId="02B0D0C6" w14:textId="77777777" w:rsidR="0061066B" w:rsidRDefault="00D13FD2">
      <w:pPr>
        <w:pStyle w:val="ListParagraph"/>
        <w:numPr>
          <w:ilvl w:val="0"/>
          <w:numId w:val="2"/>
        </w:numPr>
        <w:spacing w:after="60"/>
      </w:pPr>
      <w:r>
        <w:rPr>
          <w:color w:val="000000"/>
        </w:rPr>
        <w:t>All key stakeholders have been identified and their roles and interests are understood.</w:t>
      </w:r>
    </w:p>
    <w:p w14:paraId="5445FB51" w14:textId="77777777" w:rsidR="0061066B" w:rsidRDefault="00D13FD2">
      <w:pPr>
        <w:pStyle w:val="ListParagraph"/>
        <w:numPr>
          <w:ilvl w:val="0"/>
          <w:numId w:val="2"/>
        </w:numPr>
        <w:spacing w:after="60"/>
      </w:pPr>
      <w:r>
        <w:rPr>
          <w:color w:val="000000"/>
        </w:rPr>
        <w:t>High-level requirements are comprehensive, realistic, and implementable within the allocated timeline.</w:t>
      </w:r>
    </w:p>
    <w:p w14:paraId="1BC745E5" w14:textId="77777777" w:rsidR="0061066B" w:rsidRDefault="00D13FD2">
      <w:pPr>
        <w:pStyle w:val="ListParagraph"/>
        <w:numPr>
          <w:ilvl w:val="0"/>
          <w:numId w:val="2"/>
        </w:numPr>
        <w:spacing w:after="60"/>
      </w:pPr>
      <w:r>
        <w:rPr>
          <w:color w:val="000000"/>
        </w:rPr>
        <w:t xml:space="preserve">A detailed 16-week project schedule with phase-wise milestones demonstrates planning </w:t>
      </w:r>
      <w:proofErr w:type="spellStart"/>
      <w:r>
        <w:rPr>
          <w:color w:val="000000"/>
        </w:rPr>
        <w:t>rigour</w:t>
      </w:r>
      <w:proofErr w:type="spellEnd"/>
      <w:r>
        <w:rPr>
          <w:color w:val="000000"/>
        </w:rPr>
        <w:t>.</w:t>
      </w:r>
    </w:p>
    <w:p w14:paraId="46D12926" w14:textId="77777777" w:rsidR="0061066B" w:rsidRDefault="00D13FD2">
      <w:pPr>
        <w:pStyle w:val="ListParagraph"/>
        <w:numPr>
          <w:ilvl w:val="0"/>
          <w:numId w:val="2"/>
        </w:numPr>
        <w:spacing w:after="60"/>
      </w:pPr>
      <w:r>
        <w:rPr>
          <w:color w:val="000000"/>
        </w:rPr>
        <w:t>Contingency reserve of 10% (PKR 18,000) has been allocated, showing risk awareness.</w:t>
      </w:r>
    </w:p>
    <w:p w14:paraId="6124712B" w14:textId="77777777" w:rsidR="0061066B" w:rsidRDefault="00D13FD2">
      <w:pPr>
        <w:pStyle w:val="ListParagraph"/>
        <w:numPr>
          <w:ilvl w:val="0"/>
          <w:numId w:val="2"/>
        </w:numPr>
        <w:spacing w:after="60"/>
      </w:pPr>
      <w:r>
        <w:rPr>
          <w:color w:val="000000"/>
        </w:rPr>
        <w:t>Technology choices are cost-effective, with the majority of tools being free or open-source.</w:t>
      </w:r>
    </w:p>
    <w:p w14:paraId="4E165AB5" w14:textId="77777777" w:rsidR="0061066B" w:rsidRDefault="0061066B">
      <w:pPr>
        <w:spacing w:after="100"/>
      </w:pPr>
    </w:p>
    <w:p w14:paraId="4AA2B4A9" w14:textId="77777777" w:rsidR="0061066B" w:rsidRDefault="00D13FD2">
      <w:pPr>
        <w:spacing w:after="80"/>
      </w:pPr>
      <w:r>
        <w:rPr>
          <w:color w:val="000000"/>
        </w:rPr>
        <w:t>In conclusion, the Smart Co-Working Space Booking &amp; Management System satisfies all feasibility criteria. It is technically achievable, economically justifiable, and operationally practical. Approval of this project is strongly recommended for immediate initiation and execution.</w:t>
      </w:r>
    </w:p>
    <w:p w14:paraId="5EF9883E" w14:textId="77777777" w:rsidR="0061066B" w:rsidRDefault="0061066B">
      <w:pPr>
        <w:spacing w:after="200"/>
      </w:pPr>
    </w:p>
    <w:p w14:paraId="25EC8BFD" w14:textId="77777777" w:rsidR="0061066B" w:rsidRDefault="0061066B">
      <w:pPr>
        <w:pBdr>
          <w:bottom w:val="single" w:sz="12" w:space="1" w:color="000000"/>
        </w:pBdr>
        <w:spacing w:after="160"/>
      </w:pPr>
    </w:p>
    <w:p w14:paraId="7EC33E1A" w14:textId="77777777" w:rsidR="0061066B" w:rsidRDefault="00D13FD2">
      <w:pPr>
        <w:spacing w:before="80"/>
        <w:jc w:val="center"/>
      </w:pPr>
      <w:r>
        <w:rPr>
          <w:i/>
          <w:iCs/>
          <w:color w:val="404040"/>
          <w:sz w:val="18"/>
          <w:szCs w:val="18"/>
        </w:rPr>
        <w:t>End of Assignment No. 1  —  Software Project Management (SPM)</w:t>
      </w:r>
    </w:p>
    <w:sectPr w:rsidR="0061066B">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A036C" w14:textId="77777777" w:rsidR="00D13FD2" w:rsidRDefault="00D13FD2">
      <w:r>
        <w:separator/>
      </w:r>
    </w:p>
  </w:endnote>
  <w:endnote w:type="continuationSeparator" w:id="0">
    <w:p w14:paraId="756A17B5" w14:textId="77777777" w:rsidR="00D13FD2" w:rsidRDefault="00D13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3557" w14:textId="77777777" w:rsidR="0061066B" w:rsidRDefault="00D13FD2">
    <w:pPr>
      <w:pBdr>
        <w:top w:val="single" w:sz="6" w:space="4" w:color="BFBFBF"/>
      </w:pBdr>
      <w:spacing w:before="80"/>
      <w:jc w:val="center"/>
    </w:pPr>
    <w:r>
      <w:rPr>
        <w:color w:val="404040"/>
        <w:sz w:val="18"/>
        <w:szCs w:val="18"/>
      </w:rPr>
      <w:t xml:space="preserve">Muhammad Amir  |  SAP ID: 55662  |  BSSE 6  |  Page </w:t>
    </w:r>
    <w:r>
      <w:rPr>
        <w:color w:val="404040"/>
        <w:sz w:val="18"/>
        <w:szCs w:val="18"/>
      </w:rPr>
      <w:fldChar w:fldCharType="begin"/>
    </w:r>
    <w:r>
      <w:rPr>
        <w:color w:val="404040"/>
        <w:sz w:val="18"/>
        <w:szCs w:val="18"/>
      </w:rPr>
      <w:instrText>PAGE</w:instrText>
    </w:r>
    <w:r>
      <w:rPr>
        <w:color w:val="404040"/>
        <w:sz w:val="18"/>
        <w:szCs w:val="18"/>
      </w:rPr>
      <w:fldChar w:fldCharType="separate"/>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1067" w14:textId="77777777" w:rsidR="00D13FD2" w:rsidRDefault="00D13FD2">
      <w:r>
        <w:separator/>
      </w:r>
    </w:p>
  </w:footnote>
  <w:footnote w:type="continuationSeparator" w:id="0">
    <w:p w14:paraId="4AA4E492" w14:textId="77777777" w:rsidR="00D13FD2" w:rsidRDefault="00D13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3D27" w14:textId="77777777" w:rsidR="0061066B" w:rsidRDefault="00D13FD2">
    <w:pPr>
      <w:pBdr>
        <w:bottom w:val="single" w:sz="6" w:space="4" w:color="BFBFBF"/>
      </w:pBdr>
      <w:spacing w:after="80"/>
      <w:jc w:val="right"/>
    </w:pPr>
    <w:r>
      <w:rPr>
        <w:color w:val="404040"/>
        <w:sz w:val="18"/>
        <w:szCs w:val="18"/>
      </w:rPr>
      <w:t>Software Project Management (SPM)  |  Assignment No.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0E34"/>
    <w:multiLevelType w:val="hybridMultilevel"/>
    <w:tmpl w:val="FFFFFFFF"/>
    <w:lvl w:ilvl="0" w:tplc="2AB82AF2">
      <w:start w:val="1"/>
      <w:numFmt w:val="bullet"/>
      <w:lvlText w:val="●"/>
      <w:lvlJc w:val="left"/>
      <w:pPr>
        <w:ind w:left="720" w:hanging="360"/>
      </w:pPr>
    </w:lvl>
    <w:lvl w:ilvl="1" w:tplc="F2F8CC96">
      <w:start w:val="1"/>
      <w:numFmt w:val="bullet"/>
      <w:lvlText w:val="○"/>
      <w:lvlJc w:val="left"/>
      <w:pPr>
        <w:ind w:left="1440" w:hanging="360"/>
      </w:pPr>
    </w:lvl>
    <w:lvl w:ilvl="2" w:tplc="4B72BC34">
      <w:start w:val="1"/>
      <w:numFmt w:val="bullet"/>
      <w:lvlText w:val="■"/>
      <w:lvlJc w:val="left"/>
      <w:pPr>
        <w:ind w:left="2160" w:hanging="360"/>
      </w:pPr>
    </w:lvl>
    <w:lvl w:ilvl="3" w:tplc="873A3332">
      <w:start w:val="1"/>
      <w:numFmt w:val="bullet"/>
      <w:lvlText w:val="●"/>
      <w:lvlJc w:val="left"/>
      <w:pPr>
        <w:ind w:left="2880" w:hanging="360"/>
      </w:pPr>
    </w:lvl>
    <w:lvl w:ilvl="4" w:tplc="67D6EE62">
      <w:start w:val="1"/>
      <w:numFmt w:val="bullet"/>
      <w:lvlText w:val="○"/>
      <w:lvlJc w:val="left"/>
      <w:pPr>
        <w:ind w:left="3600" w:hanging="360"/>
      </w:pPr>
    </w:lvl>
    <w:lvl w:ilvl="5" w:tplc="B94E6DAA">
      <w:start w:val="1"/>
      <w:numFmt w:val="bullet"/>
      <w:lvlText w:val="■"/>
      <w:lvlJc w:val="left"/>
      <w:pPr>
        <w:ind w:left="4320" w:hanging="360"/>
      </w:pPr>
    </w:lvl>
    <w:lvl w:ilvl="6" w:tplc="9E46938E">
      <w:start w:val="1"/>
      <w:numFmt w:val="bullet"/>
      <w:lvlText w:val="●"/>
      <w:lvlJc w:val="left"/>
      <w:pPr>
        <w:ind w:left="5040" w:hanging="360"/>
      </w:pPr>
    </w:lvl>
    <w:lvl w:ilvl="7" w:tplc="3FAC2BF0">
      <w:start w:val="1"/>
      <w:numFmt w:val="bullet"/>
      <w:lvlText w:val="●"/>
      <w:lvlJc w:val="left"/>
      <w:pPr>
        <w:ind w:left="5760" w:hanging="360"/>
      </w:pPr>
    </w:lvl>
    <w:lvl w:ilvl="8" w:tplc="E5824D36">
      <w:start w:val="1"/>
      <w:numFmt w:val="bullet"/>
      <w:lvlText w:val="●"/>
      <w:lvlJc w:val="left"/>
      <w:pPr>
        <w:ind w:left="6480" w:hanging="360"/>
      </w:pPr>
    </w:lvl>
  </w:abstractNum>
  <w:abstractNum w:abstractNumId="1" w15:restartNumberingAfterBreak="0">
    <w:nsid w:val="7FF77DF5"/>
    <w:multiLevelType w:val="hybridMultilevel"/>
    <w:tmpl w:val="FFFFFFFF"/>
    <w:lvl w:ilvl="0" w:tplc="DD408656">
      <w:start w:val="1"/>
      <w:numFmt w:val="bullet"/>
      <w:lvlText w:val="•"/>
      <w:lvlJc w:val="left"/>
      <w:pPr>
        <w:ind w:left="720" w:hanging="360"/>
      </w:pPr>
    </w:lvl>
    <w:lvl w:ilvl="1" w:tplc="012C5C98">
      <w:numFmt w:val="decimal"/>
      <w:lvlText w:val=""/>
      <w:lvlJc w:val="left"/>
    </w:lvl>
    <w:lvl w:ilvl="2" w:tplc="B0CC17EC">
      <w:numFmt w:val="decimal"/>
      <w:lvlText w:val=""/>
      <w:lvlJc w:val="left"/>
    </w:lvl>
    <w:lvl w:ilvl="3" w:tplc="0B7E4F6E">
      <w:numFmt w:val="decimal"/>
      <w:lvlText w:val=""/>
      <w:lvlJc w:val="left"/>
    </w:lvl>
    <w:lvl w:ilvl="4" w:tplc="96245E80">
      <w:numFmt w:val="decimal"/>
      <w:lvlText w:val=""/>
      <w:lvlJc w:val="left"/>
    </w:lvl>
    <w:lvl w:ilvl="5" w:tplc="F23A296A">
      <w:numFmt w:val="decimal"/>
      <w:lvlText w:val=""/>
      <w:lvlJc w:val="left"/>
    </w:lvl>
    <w:lvl w:ilvl="6" w:tplc="39222C3E">
      <w:numFmt w:val="decimal"/>
      <w:lvlText w:val=""/>
      <w:lvlJc w:val="left"/>
    </w:lvl>
    <w:lvl w:ilvl="7" w:tplc="BCD48A02">
      <w:numFmt w:val="decimal"/>
      <w:lvlText w:val=""/>
      <w:lvlJc w:val="left"/>
    </w:lvl>
    <w:lvl w:ilvl="8" w:tplc="FB66267C">
      <w:numFmt w:val="decimal"/>
      <w:lvlText w:val=""/>
      <w:lvlJc w:val="left"/>
    </w:lvl>
  </w:abstractNum>
  <w:num w:numId="1" w16cid:durableId="1092048764">
    <w:abstractNumId w:val="0"/>
    <w:lvlOverride w:ilvl="0">
      <w:startOverride w:val="1"/>
    </w:lvlOverride>
  </w:num>
  <w:num w:numId="2" w16cid:durableId="2132941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66B"/>
    <w:rsid w:val="0061066B"/>
    <w:rsid w:val="00A73CF7"/>
    <w:rsid w:val="00D13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ABA148"/>
  <w15:docId w15:val="{DBE900B2-D8AA-1242-A683-68A41B828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1762</Words>
  <Characters>10049</Characters>
  <Application>Microsoft Office Word</Application>
  <DocSecurity>0</DocSecurity>
  <Lines>83</Lines>
  <Paragraphs>23</Paragraphs>
  <ScaleCrop>false</ScaleCrop>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Mughal</cp:lastModifiedBy>
  <cp:revision>2</cp:revision>
  <dcterms:created xsi:type="dcterms:W3CDTF">2026-04-13T17:30:00Z</dcterms:created>
  <dcterms:modified xsi:type="dcterms:W3CDTF">2026-04-13T17:30:00Z</dcterms:modified>
</cp:coreProperties>
</file>