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Политика обработки персональных данных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Оператор / адвокат: Адвокат Алиева Эльмира Ханоглановна.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Сайт: [домен сайта].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Телефон для связи: 8 903 582-63-53.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Электронная почта для обращений: [электронная почта для обращений].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Назначение документа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Настоящая Политика определяет порядок обработки персональных данных пользователей сайта в соответствии с Федеральным законом от 27.07.2006 № 152-ФЗ «О персональных данных».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Правовые основания обработки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согласие субъекта персональных данных;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обращение пользователя за консультацией или юридической помощью;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исполнение обязанностей, предусмотренных законодательством Российской Федерации;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законный интерес по обеспечению связи с пользователем и безопасности сайта.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Категории персональных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172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400"/>
            <w:shd w:fill="0F172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Примеры</w:t>
            </w:r>
          </w:p>
        </w:tc>
        <w:tc>
          <w:tcPr>
            <w:tcW w:type="dxa" w:w="3400"/>
            <w:shd w:fill="0F172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Контактные данные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имя, телефон, выбранный канал связи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связь с пользователем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Сведения обращения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текст сообщения, выбранный формат консультации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предварительная организация консультации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Технические сведения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страница обращения, браузер, дата и время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sz w:val="18"/>
              </w:rPr>
              <w:t>безопасность и учет заявок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/>
          <w:b/>
          <w:color w:val="0F172A"/>
        </w:rPr>
        <w:t>4. Действия с персональными данными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Могут совершаться следующие действия: сбор, запись, систематизация, накопление, хранение, уточнение, извлечение, использование, передача в пределах используемых технических сервисов, блокирование, удаление и уничтожение.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5. Сроки обработки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Контактные данные заявки обрабатываются до достижения цели обращения, завершения коммуникации, отзыва согласия или истечения срока, необходимого для защиты законных интересов, если иное не предусмотрено законом.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6. Права субъекта персональных данных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получить информацию об обработке своих персональных данных;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требовать уточнения, блокирования или удаления данных;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отозвать согласие на обработку;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обжаловать действия или бездействие оператора в уполномоченный орган или суд.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7. Меры защиты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Оператор принимает разумные организационные и технические меры: ограничение доступа, использование защищенных учетных записей, минимизацию собираемых сведений, удаление избыточных данных и контроль каналов передачи.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8. Передача третьим лицам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Передача возможна только в объеме, необходимом для работы сайта, получения заявки, направления уведомлений, исполнения закона или защиты прав и законных интересов. К таким сервисам могут относиться хостинг, мессенджеры, система хранения заявок и почтовые сервисы.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9. Трансграничная передача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Если используемые сервисы технически предполагают трансграничную передачу, такая передача осуществляется только при наличии правового основания и с учетом требований законодательства о персональных данных.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Утверждено: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Алиева Эльмира Ханоглановна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