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E6" w:rsidRDefault="000C5CD7" w:rsidP="00770E8C">
      <w:pPr>
        <w:pStyle w:val="a3"/>
        <w:rPr>
          <w:rFonts w:ascii="David" w:hAnsi="David" w:cs="David"/>
          <w:rtl/>
        </w:rPr>
      </w:pPr>
      <w:r w:rsidRPr="0050500B">
        <w:rPr>
          <w:rFonts w:ascii="David" w:hAnsi="David" w:cs="David"/>
          <w:rtl/>
        </w:rPr>
        <w:t xml:space="preserve">דוח התקדמות – אמיר נקר – </w:t>
      </w:r>
      <w:r w:rsidR="00770E8C">
        <w:rPr>
          <w:rFonts w:ascii="David" w:hAnsi="David" w:cs="David" w:hint="cs"/>
          <w:rtl/>
        </w:rPr>
        <w:t>30 יוני</w:t>
      </w:r>
      <w:r w:rsidRPr="0050500B">
        <w:rPr>
          <w:rFonts w:ascii="David" w:hAnsi="David" w:cs="David"/>
          <w:rtl/>
        </w:rPr>
        <w:t xml:space="preserve"> 2017</w:t>
      </w:r>
    </w:p>
    <w:p w:rsidR="006C26E6" w:rsidRDefault="006C26E6" w:rsidP="006C26E6">
      <w:pPr>
        <w:rPr>
          <w:rtl/>
        </w:rPr>
      </w:pPr>
      <w:r>
        <w:rPr>
          <w:rFonts w:hint="cs"/>
          <w:rtl/>
        </w:rPr>
        <w:t>הדוח הקודם שנכתב נכתב ב-6 למרץ 2017</w:t>
      </w:r>
    </w:p>
    <w:p w:rsidR="000C5CD7" w:rsidRPr="0050500B" w:rsidRDefault="000C5CD7" w:rsidP="001A6CB6">
      <w:pPr>
        <w:pStyle w:val="1"/>
        <w:spacing w:before="0"/>
        <w:rPr>
          <w:rFonts w:ascii="David" w:hAnsi="David" w:cs="David"/>
          <w:rtl/>
        </w:rPr>
      </w:pPr>
      <w:r w:rsidRPr="0050500B">
        <w:rPr>
          <w:rFonts w:ascii="David" w:hAnsi="David" w:cs="David"/>
          <w:rtl/>
        </w:rPr>
        <w:t xml:space="preserve">מה נעשה עד </w:t>
      </w:r>
      <w:r w:rsidR="006C26E6">
        <w:rPr>
          <w:rFonts w:ascii="David" w:hAnsi="David" w:cs="David" w:hint="cs"/>
          <w:rtl/>
        </w:rPr>
        <w:t>חודש מרץ</w:t>
      </w: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50500B">
        <w:rPr>
          <w:rFonts w:ascii="David" w:hAnsi="David" w:cs="David"/>
          <w:rtl/>
        </w:rPr>
        <w:t>יצרנו פרוטוקול להכנת הדוגמה (שטיפת החיידקים במים 3 פעמים)</w:t>
      </w: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50500B">
        <w:rPr>
          <w:rFonts w:ascii="David" w:hAnsi="David" w:cs="David"/>
          <w:rtl/>
        </w:rPr>
        <w:t xml:space="preserve">יצרנו פרוטוקול לסריקה במכשיר </w:t>
      </w:r>
      <w:proofErr w:type="spellStart"/>
      <w:r w:rsidRPr="0050500B">
        <w:rPr>
          <w:rFonts w:ascii="David" w:hAnsi="David" w:cs="David"/>
          <w:rtl/>
        </w:rPr>
        <w:t>הרמאן</w:t>
      </w:r>
      <w:proofErr w:type="spellEnd"/>
      <w:r w:rsidRPr="0050500B">
        <w:rPr>
          <w:rFonts w:ascii="David" w:hAnsi="David" w:cs="David"/>
          <w:rtl/>
        </w:rPr>
        <w:t>, במים ובחלב</w:t>
      </w: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50500B">
        <w:rPr>
          <w:rFonts w:ascii="David" w:hAnsi="David" w:cs="David"/>
          <w:rtl/>
        </w:rPr>
        <w:t xml:space="preserve">סרקנו בעזרת מכשיר </w:t>
      </w:r>
      <w:proofErr w:type="spellStart"/>
      <w:r w:rsidRPr="0050500B">
        <w:rPr>
          <w:rFonts w:ascii="David" w:hAnsi="David" w:cs="David"/>
          <w:rtl/>
        </w:rPr>
        <w:t>הרמאן</w:t>
      </w:r>
      <w:proofErr w:type="spellEnd"/>
      <w:r w:rsidRPr="0050500B">
        <w:rPr>
          <w:rFonts w:ascii="David" w:hAnsi="David" w:cs="David"/>
          <w:rtl/>
        </w:rPr>
        <w:t xml:space="preserve">: </w:t>
      </w:r>
    </w:p>
    <w:tbl>
      <w:tblPr>
        <w:tblStyle w:val="af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280"/>
        <w:gridCol w:w="2575"/>
        <w:gridCol w:w="2588"/>
      </w:tblGrid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רקע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חיידק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טווח</w:t>
            </w: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 xml:space="preserve">כמות ספקטרומים שנאספו 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מים מזוקקים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i/>
                <w:iCs/>
                <w:sz w:val="22"/>
                <w:szCs w:val="22"/>
              </w:rPr>
            </w:pPr>
            <w:r w:rsidRPr="0050500B">
              <w:rPr>
                <w:rFonts w:ascii="David" w:hAnsi="David" w:cs="David"/>
                <w:i/>
                <w:iCs/>
                <w:sz w:val="22"/>
                <w:szCs w:val="22"/>
              </w:rPr>
              <w:t>E. coli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  <w:r w:rsidRPr="0050500B">
              <w:rPr>
                <w:rFonts w:ascii="David" w:hAnsi="David" w:cs="David"/>
                <w:sz w:val="22"/>
                <w:szCs w:val="22"/>
              </w:rPr>
              <w:t>1-10</w:t>
            </w:r>
            <w:r w:rsidRPr="0050500B">
              <w:rPr>
                <w:rFonts w:ascii="David" w:hAnsi="David" w:cs="David"/>
                <w:sz w:val="22"/>
                <w:szCs w:val="22"/>
                <w:vertAlign w:val="superscript"/>
              </w:rPr>
              <w:t xml:space="preserve">8 </w:t>
            </w:r>
            <w:r w:rsidRPr="0050500B">
              <w:rPr>
                <w:rFonts w:ascii="David" w:hAnsi="David" w:cs="David"/>
                <w:sz w:val="22"/>
                <w:szCs w:val="22"/>
              </w:rPr>
              <w:t>CFUs/ml + Blank</w:t>
            </w: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488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חלב עמיד (</w:t>
            </w:r>
            <w:r w:rsidRPr="0050500B">
              <w:rPr>
                <w:rFonts w:ascii="David" w:hAnsi="David" w:cs="David"/>
                <w:sz w:val="22"/>
                <w:szCs w:val="22"/>
              </w:rPr>
              <w:t>UHT</w:t>
            </w:r>
            <w:r w:rsidRPr="0050500B">
              <w:rPr>
                <w:rFonts w:ascii="David" w:hAnsi="David" w:cs="David"/>
                <w:sz w:val="22"/>
                <w:szCs w:val="22"/>
                <w:rtl/>
              </w:rPr>
              <w:t>)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i/>
                <w:iCs/>
                <w:sz w:val="22"/>
                <w:szCs w:val="22"/>
              </w:rPr>
            </w:pPr>
            <w:r w:rsidRPr="0050500B">
              <w:rPr>
                <w:rFonts w:ascii="David" w:hAnsi="David" w:cs="David"/>
                <w:i/>
                <w:iCs/>
                <w:sz w:val="22"/>
                <w:szCs w:val="22"/>
              </w:rPr>
              <w:t>E. coli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</w:rPr>
              <w:t>1-10</w:t>
            </w:r>
            <w:r w:rsidRPr="0050500B">
              <w:rPr>
                <w:rFonts w:ascii="David" w:hAnsi="David" w:cs="David"/>
                <w:sz w:val="22"/>
                <w:szCs w:val="22"/>
                <w:vertAlign w:val="superscript"/>
              </w:rPr>
              <w:t>7</w:t>
            </w:r>
            <w:r w:rsidRPr="0050500B">
              <w:rPr>
                <w:rFonts w:ascii="David" w:hAnsi="David" w:cs="David"/>
                <w:sz w:val="22"/>
                <w:szCs w:val="22"/>
              </w:rPr>
              <w:t xml:space="preserve"> CFUs/ml + Blank</w:t>
            </w: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130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מים מזוקקים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i/>
                <w:iCs/>
                <w:sz w:val="22"/>
                <w:szCs w:val="22"/>
              </w:rPr>
            </w:pPr>
            <w:r w:rsidRPr="0050500B">
              <w:rPr>
                <w:rFonts w:ascii="David" w:hAnsi="David" w:cs="David"/>
                <w:i/>
                <w:iCs/>
                <w:sz w:val="22"/>
                <w:szCs w:val="22"/>
              </w:rPr>
              <w:t>B. subtilis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  <w:r w:rsidRPr="0050500B">
              <w:rPr>
                <w:rFonts w:ascii="David" w:hAnsi="David" w:cs="David"/>
                <w:sz w:val="22"/>
                <w:szCs w:val="22"/>
              </w:rPr>
              <w:t>1-10</w:t>
            </w:r>
            <w:r w:rsidRPr="0050500B">
              <w:rPr>
                <w:rFonts w:ascii="David" w:hAnsi="David" w:cs="David"/>
                <w:sz w:val="22"/>
                <w:szCs w:val="22"/>
                <w:vertAlign w:val="superscript"/>
              </w:rPr>
              <w:t>6</w:t>
            </w:r>
            <w:r w:rsidRPr="0050500B">
              <w:rPr>
                <w:rFonts w:ascii="David" w:hAnsi="David" w:cs="David"/>
                <w:sz w:val="22"/>
                <w:szCs w:val="22"/>
              </w:rPr>
              <w:t xml:space="preserve"> CFUs/ml + Blank</w:t>
            </w:r>
          </w:p>
        </w:tc>
        <w:tc>
          <w:tcPr>
            <w:tcW w:w="2588" w:type="dxa"/>
          </w:tcPr>
          <w:p w:rsidR="000C5CD7" w:rsidRPr="0050500B" w:rsidRDefault="0050500B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145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 xml:space="preserve">סה"כ </w:t>
            </w:r>
            <w:r w:rsidR="0050500B" w:rsidRPr="0050500B">
              <w:rPr>
                <w:rFonts w:ascii="David" w:hAnsi="David" w:cs="David"/>
                <w:sz w:val="22"/>
                <w:szCs w:val="22"/>
                <w:rtl/>
              </w:rPr>
              <w:t>– 763</w:t>
            </w:r>
          </w:p>
        </w:tc>
      </w:tr>
    </w:tbl>
    <w:p w:rsidR="000C5CD7" w:rsidRPr="0050500B" w:rsidRDefault="000C5CD7" w:rsidP="000C5CD7">
      <w:pPr>
        <w:pStyle w:val="aa"/>
        <w:rPr>
          <w:rFonts w:ascii="David" w:hAnsi="David" w:cs="David"/>
          <w:rtl/>
          <w:lang w:val="en-US"/>
        </w:rPr>
      </w:pP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ביצענו אנליזות סטטיסטיות – בעיקר </w:t>
      </w:r>
      <w:r w:rsidRPr="0050500B">
        <w:rPr>
          <w:rFonts w:ascii="David" w:hAnsi="David" w:cs="David"/>
          <w:lang w:val="en-US"/>
        </w:rPr>
        <w:t>PLS</w:t>
      </w:r>
      <w:r w:rsidRPr="0050500B">
        <w:rPr>
          <w:rFonts w:ascii="David" w:hAnsi="David" w:cs="David"/>
          <w:rtl/>
          <w:lang w:val="en-US"/>
        </w:rPr>
        <w:t xml:space="preserve"> (</w:t>
      </w:r>
      <w:r w:rsidRPr="0050500B">
        <w:rPr>
          <w:rFonts w:ascii="David" w:hAnsi="David" w:cs="David"/>
          <w:lang w:val="en-US"/>
        </w:rPr>
        <w:t>Partial Least Square</w:t>
      </w:r>
      <w:r w:rsidRPr="0050500B">
        <w:rPr>
          <w:rFonts w:ascii="David" w:hAnsi="David" w:cs="David"/>
          <w:rtl/>
          <w:lang w:val="en-US"/>
        </w:rPr>
        <w:t xml:space="preserve">) אך גם מעט </w:t>
      </w:r>
      <w:r w:rsidRPr="0050500B">
        <w:rPr>
          <w:rFonts w:ascii="David" w:hAnsi="David" w:cs="David"/>
          <w:lang w:val="en-US"/>
        </w:rPr>
        <w:t>NN</w:t>
      </w:r>
      <w:r w:rsidRPr="0050500B">
        <w:rPr>
          <w:rFonts w:ascii="David" w:hAnsi="David" w:cs="David"/>
          <w:rtl/>
          <w:lang w:val="en-US"/>
        </w:rPr>
        <w:t xml:space="preserve"> (</w:t>
      </w:r>
      <w:r w:rsidRPr="0050500B">
        <w:rPr>
          <w:rFonts w:ascii="David" w:hAnsi="David" w:cs="David"/>
          <w:lang w:val="en-US"/>
        </w:rPr>
        <w:t>Neuron Networks</w:t>
      </w:r>
      <w:r w:rsidRPr="0050500B">
        <w:rPr>
          <w:rFonts w:ascii="David" w:hAnsi="David" w:cs="David"/>
          <w:rtl/>
          <w:lang w:val="en-US"/>
        </w:rPr>
        <w:t xml:space="preserve">) ונמצא כי ניתן להבחין בחיידקי </w:t>
      </w:r>
      <w:r w:rsidRPr="0050500B">
        <w:rPr>
          <w:rFonts w:ascii="David" w:hAnsi="David" w:cs="David"/>
          <w:i/>
          <w:iCs/>
          <w:lang w:val="en-US"/>
        </w:rPr>
        <w:t xml:space="preserve">E. </w:t>
      </w:r>
      <w:proofErr w:type="gramStart"/>
      <w:r w:rsidRPr="0050500B">
        <w:rPr>
          <w:rFonts w:ascii="David" w:hAnsi="David" w:cs="David"/>
          <w:i/>
          <w:iCs/>
          <w:lang w:val="en-US"/>
        </w:rPr>
        <w:t>coli</w:t>
      </w:r>
      <w:proofErr w:type="gramEnd"/>
      <w:r w:rsidRPr="0050500B">
        <w:rPr>
          <w:rFonts w:ascii="David" w:hAnsi="David" w:cs="David"/>
          <w:rtl/>
          <w:lang w:val="en-US"/>
        </w:rPr>
        <w:t xml:space="preserve"> כאשר הם בריכוז של 10</w:t>
      </w:r>
      <w:r w:rsidRPr="0050500B">
        <w:rPr>
          <w:rFonts w:ascii="David" w:hAnsi="David" w:cs="David"/>
          <w:vertAlign w:val="superscript"/>
          <w:rtl/>
          <w:lang w:val="en-US"/>
        </w:rPr>
        <w:t>8</w:t>
      </w:r>
      <w:r w:rsidRPr="0050500B">
        <w:rPr>
          <w:rFonts w:ascii="David" w:hAnsi="David" w:cs="David"/>
          <w:rtl/>
          <w:lang w:val="en-US"/>
        </w:rPr>
        <w:t xml:space="preserve"> </w:t>
      </w:r>
      <w:r w:rsidRPr="0050500B">
        <w:rPr>
          <w:rFonts w:ascii="David" w:hAnsi="David" w:cs="David"/>
          <w:lang w:val="en-US"/>
        </w:rPr>
        <w:t>CFUs/ml</w:t>
      </w:r>
      <w:r w:rsidRPr="0050500B">
        <w:rPr>
          <w:rFonts w:ascii="David" w:hAnsi="David" w:cs="David"/>
          <w:rtl/>
          <w:lang w:val="en-US"/>
        </w:rPr>
        <w:t>.</w:t>
      </w:r>
      <w:r w:rsidRPr="0050500B">
        <w:rPr>
          <w:rFonts w:ascii="David" w:hAnsi="David" w:cs="David"/>
          <w:rtl/>
          <w:lang w:val="en-US"/>
        </w:rPr>
        <w:br/>
        <w:t>נמצא גם שלא ניתן להבחין בהבדל משמעותי מהמים בריכוזים האחרים של החיידקים.</w:t>
      </w:r>
    </w:p>
    <w:p w:rsidR="000C5CD7" w:rsidRPr="0050500B" w:rsidRDefault="000C5CD7" w:rsidP="000C5CD7">
      <w:pPr>
        <w:pStyle w:val="aa"/>
        <w:rPr>
          <w:rFonts w:ascii="David" w:hAnsi="David" w:cs="David"/>
          <w:rtl/>
          <w:lang w:val="en-US"/>
        </w:rPr>
      </w:pPr>
      <w:r w:rsidRPr="0050500B">
        <w:rPr>
          <w:rFonts w:ascii="David" w:hAnsi="David" w:cs="David"/>
          <w:rtl/>
          <w:lang w:val="en-US"/>
        </w:rPr>
        <w:t>בנוסף, מצאנו שניתן להבחין סטטיסטית בין ימי הבדיקה – מה שמצביע ככל הנראה על השפעה של גורם</w:t>
      </w:r>
      <w:r w:rsidR="002D392C" w:rsidRPr="0050500B">
        <w:rPr>
          <w:rFonts w:ascii="David" w:hAnsi="David" w:cs="David"/>
          <w:rtl/>
          <w:lang w:val="en-US"/>
        </w:rPr>
        <w:t xml:space="preserve"> חיצוני (טמפ' הבדיקה, זמן הבדיקה, זמן הגידול) על איכות הספקטרום.</w:t>
      </w:r>
    </w:p>
    <w:p w:rsidR="002D392C" w:rsidRPr="0050500B" w:rsidRDefault="002D392C" w:rsidP="002D392C">
      <w:pPr>
        <w:pStyle w:val="aa"/>
        <w:numPr>
          <w:ilvl w:val="0"/>
          <w:numId w:val="1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נקרא חומר מקצועי והוכנה טיוטה של סקירת ספרות.</w:t>
      </w:r>
    </w:p>
    <w:p w:rsidR="0050500B" w:rsidRDefault="0050500B" w:rsidP="002D392C">
      <w:pPr>
        <w:pStyle w:val="aa"/>
        <w:numPr>
          <w:ilvl w:val="0"/>
          <w:numId w:val="1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נבדק ונמצא שהחיידקים אכן מגיעים לכוסית הבדיקה בהתאם למיהול (</w:t>
      </w:r>
      <w:r w:rsidRPr="0050500B">
        <w:rPr>
          <w:rFonts w:ascii="David" w:hAnsi="David" w:cs="David"/>
          <w:b/>
          <w:bCs/>
          <w:rtl/>
          <w:lang w:val="en-US"/>
        </w:rPr>
        <w:t>עדיין דורש חזרה על הניסוי</w:t>
      </w:r>
      <w:r w:rsidRPr="0050500B">
        <w:rPr>
          <w:rFonts w:ascii="David" w:hAnsi="David" w:cs="David"/>
          <w:rtl/>
          <w:lang w:val="en-US"/>
        </w:rPr>
        <w:t xml:space="preserve">) </w:t>
      </w:r>
    </w:p>
    <w:p w:rsidR="006C26E6" w:rsidRPr="006C26E6" w:rsidRDefault="006C26E6" w:rsidP="006C26E6">
      <w:pPr>
        <w:pStyle w:val="1"/>
        <w:rPr>
          <w:lang w:val="en-US"/>
        </w:rPr>
      </w:pPr>
      <w:r>
        <w:rPr>
          <w:rFonts w:hint="cs"/>
          <w:rtl/>
          <w:lang w:val="en-US"/>
        </w:rPr>
        <w:t>מטלות מדוח קודם (מרץ)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לנסות ולבדוק בעזרת מבחן סטטיסטי האם ניתן להבחין בין מים, </w:t>
      </w:r>
      <w:r w:rsidRPr="0050500B">
        <w:rPr>
          <w:rFonts w:ascii="David" w:hAnsi="David" w:cs="David"/>
          <w:i/>
          <w:iCs/>
          <w:lang w:val="en-US"/>
        </w:rPr>
        <w:t xml:space="preserve">E. </w:t>
      </w:r>
      <w:proofErr w:type="gramStart"/>
      <w:r w:rsidRPr="0050500B">
        <w:rPr>
          <w:rFonts w:ascii="David" w:hAnsi="David" w:cs="David"/>
          <w:i/>
          <w:iCs/>
          <w:lang w:val="en-US"/>
        </w:rPr>
        <w:t>coli</w:t>
      </w:r>
      <w:proofErr w:type="gramEnd"/>
      <w:r w:rsidRPr="0050500B">
        <w:rPr>
          <w:rFonts w:ascii="David" w:hAnsi="David" w:cs="David"/>
          <w:i/>
          <w:iCs/>
          <w:rtl/>
          <w:lang w:val="en-US"/>
        </w:rPr>
        <w:t xml:space="preserve"> ו-</w:t>
      </w:r>
      <w:r w:rsidRPr="0050500B">
        <w:rPr>
          <w:rFonts w:ascii="David" w:hAnsi="David" w:cs="David"/>
          <w:i/>
          <w:iCs/>
          <w:lang w:val="en-US"/>
        </w:rPr>
        <w:t>B. subtilis</w:t>
      </w:r>
      <w:r w:rsidRPr="0050500B">
        <w:rPr>
          <w:rFonts w:ascii="David" w:hAnsi="David" w:cs="David"/>
          <w:rtl/>
          <w:lang w:val="en-US"/>
        </w:rPr>
        <w:t xml:space="preserve"> (במחשב)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נדרש לתקן את</w:t>
      </w:r>
      <w:r w:rsidR="0050500B" w:rsidRPr="0050500B">
        <w:rPr>
          <w:rFonts w:ascii="David" w:hAnsi="David" w:cs="David"/>
          <w:rtl/>
          <w:lang w:val="en-US"/>
        </w:rPr>
        <w:t xml:space="preserve"> שיטת</w:t>
      </w:r>
      <w:r w:rsidRPr="0050500B">
        <w:rPr>
          <w:rFonts w:ascii="David" w:hAnsi="David" w:cs="David"/>
          <w:rtl/>
          <w:lang w:val="en-US"/>
        </w:rPr>
        <w:t xml:space="preserve"> הגידול של </w:t>
      </w:r>
      <w:r w:rsidRPr="0050500B">
        <w:rPr>
          <w:rFonts w:ascii="David" w:hAnsi="David" w:cs="David"/>
          <w:i/>
          <w:iCs/>
          <w:lang w:val="en-US"/>
        </w:rPr>
        <w:t xml:space="preserve">B. </w:t>
      </w:r>
      <w:proofErr w:type="gramStart"/>
      <w:r w:rsidRPr="0050500B">
        <w:rPr>
          <w:rFonts w:ascii="David" w:hAnsi="David" w:cs="David"/>
          <w:i/>
          <w:iCs/>
          <w:lang w:val="en-US"/>
        </w:rPr>
        <w:t>subtilis</w:t>
      </w:r>
      <w:proofErr w:type="gramEnd"/>
      <w:r w:rsidRPr="0050500B">
        <w:rPr>
          <w:rFonts w:ascii="David" w:hAnsi="David" w:cs="David"/>
          <w:rtl/>
          <w:lang w:val="en-US"/>
        </w:rPr>
        <w:t xml:space="preserve"> – ככל הנראה טמפ' ומשך גידול לא מתאימים.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לבחון בעזרת מיקרוסקופ את ריכוז החיידקים בהתאם ל-</w:t>
      </w:r>
      <w:r w:rsidRPr="0050500B">
        <w:rPr>
          <w:rFonts w:ascii="David" w:hAnsi="David" w:cs="David"/>
          <w:lang w:val="en-US"/>
        </w:rPr>
        <w:t>OD</w:t>
      </w:r>
      <w:r w:rsidRPr="0050500B">
        <w:rPr>
          <w:rFonts w:ascii="David" w:hAnsi="David" w:cs="David"/>
          <w:rtl/>
          <w:lang w:val="en-US"/>
        </w:rPr>
        <w:t xml:space="preserve"> על מנת להבין כמה חיידקים באמת אנחנו מודדים (ניסוי 1)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לשפר את יכולת הזיהוי ע"י שינוי פרמטרים של </w:t>
      </w:r>
      <w:r w:rsidRPr="0050500B">
        <w:rPr>
          <w:rFonts w:ascii="David" w:hAnsi="David" w:cs="David"/>
          <w:lang w:val="en-US"/>
        </w:rPr>
        <w:t>intensity</w:t>
      </w:r>
      <w:r w:rsidRPr="0050500B">
        <w:rPr>
          <w:rFonts w:ascii="David" w:hAnsi="David" w:cs="David"/>
          <w:rtl/>
          <w:lang w:val="en-US"/>
        </w:rPr>
        <w:t xml:space="preserve"> ו-</w:t>
      </w:r>
      <w:r w:rsidRPr="0050500B">
        <w:rPr>
          <w:rFonts w:ascii="David" w:hAnsi="David" w:cs="David"/>
          <w:lang w:val="en-US"/>
        </w:rPr>
        <w:t>integration time</w:t>
      </w:r>
      <w:r w:rsidRPr="0050500B">
        <w:rPr>
          <w:rFonts w:ascii="David" w:hAnsi="David" w:cs="David"/>
          <w:rtl/>
          <w:lang w:val="en-US"/>
        </w:rPr>
        <w:t xml:space="preserve"> של הלייזר והחיישן.  ייתכן שתהליכי העירור של </w:t>
      </w:r>
      <w:proofErr w:type="spellStart"/>
      <w:r w:rsidRPr="0050500B">
        <w:rPr>
          <w:rFonts w:ascii="David" w:hAnsi="David" w:cs="David"/>
          <w:rtl/>
          <w:lang w:val="en-US"/>
        </w:rPr>
        <w:t>המולוקולות</w:t>
      </w:r>
      <w:proofErr w:type="spellEnd"/>
      <w:r w:rsidRPr="0050500B">
        <w:rPr>
          <w:rFonts w:ascii="David" w:hAnsi="David" w:cs="David"/>
          <w:rtl/>
          <w:lang w:val="en-US"/>
        </w:rPr>
        <w:t xml:space="preserve"> הם כאלה שדורשים יותר זמן ולכן איננו מבחינים בהם בחשיפה של 5 שניות</w:t>
      </w:r>
      <w:r w:rsidR="007F1E1B" w:rsidRPr="0050500B">
        <w:rPr>
          <w:rFonts w:ascii="David" w:hAnsi="David" w:cs="David"/>
          <w:rtl/>
          <w:lang w:val="en-US"/>
        </w:rPr>
        <w:t xml:space="preserve"> (ניסוי 2)</w:t>
      </w:r>
    </w:p>
    <w:p w:rsidR="002D392C" w:rsidRPr="0050500B" w:rsidRDefault="007F1E1B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לבחון את השפעת הטמפ' על הספקטרום (ניסוי 3, 4)</w:t>
      </w:r>
    </w:p>
    <w:p w:rsidR="007F1E1B" w:rsidRDefault="007F1E1B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לבחון את ההשפעה של שלמות התאים במדידה – האם רק תאים שלמים מזוהים או שגם תאים שבורים מזוהים בספקטרום? (ניסוי 5)</w:t>
      </w:r>
    </w:p>
    <w:p w:rsidR="00C9595F" w:rsidRPr="0050500B" w:rsidRDefault="00C9595F" w:rsidP="00C9595F">
      <w:pPr>
        <w:pStyle w:val="1"/>
        <w:rPr>
          <w:rFonts w:ascii="David" w:hAnsi="David" w:cs="David"/>
          <w:rtl/>
          <w:lang w:val="en-US"/>
        </w:rPr>
      </w:pPr>
      <w:proofErr w:type="spellStart"/>
      <w:r w:rsidRPr="0050500B">
        <w:rPr>
          <w:rFonts w:ascii="David" w:hAnsi="David" w:cs="David"/>
          <w:rtl/>
          <w:lang w:val="en-US"/>
        </w:rPr>
        <w:t>תוכנית</w:t>
      </w:r>
      <w:proofErr w:type="spellEnd"/>
      <w:r w:rsidRPr="0050500B">
        <w:rPr>
          <w:rFonts w:ascii="David" w:hAnsi="David" w:cs="David"/>
          <w:rtl/>
          <w:lang w:val="en-US"/>
        </w:rPr>
        <w:t xml:space="preserve"> פעולה</w:t>
      </w:r>
      <w:r>
        <w:rPr>
          <w:rFonts w:ascii="David" w:hAnsi="David" w:cs="David" w:hint="cs"/>
          <w:rtl/>
          <w:lang w:val="en-US"/>
        </w:rPr>
        <w:t xml:space="preserve"> מחודש מרץ</w:t>
      </w:r>
      <w:r w:rsidRPr="0050500B">
        <w:rPr>
          <w:rFonts w:ascii="David" w:hAnsi="David" w:cs="David"/>
          <w:rtl/>
          <w:lang w:val="en-US"/>
        </w:rPr>
        <w:t xml:space="preserve"> לטווח ארוך</w:t>
      </w:r>
      <w:r>
        <w:rPr>
          <w:rFonts w:ascii="David" w:hAnsi="David" w:cs="David" w:hint="cs"/>
          <w:rtl/>
          <w:lang w:val="en-US"/>
        </w:rPr>
        <w:t xml:space="preserve"> ממרץ</w:t>
      </w:r>
    </w:p>
    <w:p w:rsidR="00C9595F" w:rsidRPr="0050500B" w:rsidRDefault="00C9595F" w:rsidP="00C9595F">
      <w:p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לאחר </w:t>
      </w:r>
      <w:proofErr w:type="spellStart"/>
      <w:r w:rsidRPr="0050500B">
        <w:rPr>
          <w:rFonts w:ascii="David" w:hAnsi="David" w:cs="David"/>
          <w:rtl/>
          <w:lang w:val="en-US"/>
        </w:rPr>
        <w:t>האופטימיזיציה</w:t>
      </w:r>
      <w:proofErr w:type="spellEnd"/>
      <w:r w:rsidRPr="0050500B">
        <w:rPr>
          <w:rFonts w:ascii="David" w:hAnsi="David" w:cs="David"/>
          <w:rtl/>
          <w:lang w:val="en-US"/>
        </w:rPr>
        <w:t xml:space="preserve"> שפורטה, אנו מעוניינים לעבוד לפי השיטה הבאה:</w:t>
      </w:r>
    </w:p>
    <w:p w:rsidR="00C9595F" w:rsidRPr="0050500B" w:rsidRDefault="001A6CB6" w:rsidP="00C9595F">
      <w:p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noProof/>
          <w:rtl/>
          <w:lang w:eastAsia="en-GB"/>
        </w:rPr>
        <w:drawing>
          <wp:anchor distT="0" distB="0" distL="114300" distR="114300" simplePos="0" relativeHeight="251659264" behindDoc="0" locked="0" layoutInCell="1" allowOverlap="1" wp14:anchorId="58C5FA29" wp14:editId="3E1AD767">
            <wp:simplePos x="0" y="0"/>
            <wp:positionH relativeFrom="column">
              <wp:posOffset>368135</wp:posOffset>
            </wp:positionH>
            <wp:positionV relativeFrom="paragraph">
              <wp:posOffset>8207</wp:posOffset>
            </wp:positionV>
            <wp:extent cx="5486400" cy="3121156"/>
            <wp:effectExtent l="0" t="0" r="0" b="41275"/>
            <wp:wrapNone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 w:rsidR="00C9595F" w:rsidRPr="0050500B">
        <w:rPr>
          <w:rFonts w:ascii="David" w:hAnsi="David" w:cs="David"/>
          <w:rtl/>
          <w:lang w:val="en-US"/>
        </w:rPr>
        <w:t xml:space="preserve"> </w:t>
      </w:r>
    </w:p>
    <w:p w:rsidR="00C9595F" w:rsidRPr="0050500B" w:rsidRDefault="00C9595F" w:rsidP="00C9595F">
      <w:pPr>
        <w:rPr>
          <w:rFonts w:ascii="David" w:hAnsi="David" w:cs="David"/>
          <w:lang w:val="en-US"/>
        </w:rPr>
      </w:pPr>
    </w:p>
    <w:p w:rsidR="00C9595F" w:rsidRPr="0050500B" w:rsidRDefault="00C9595F" w:rsidP="00C9595F">
      <w:pPr>
        <w:rPr>
          <w:rFonts w:ascii="David" w:hAnsi="David" w:cs="David"/>
          <w:rtl/>
          <w:lang w:val="en-US"/>
        </w:rPr>
      </w:pPr>
    </w:p>
    <w:p w:rsidR="00C9595F" w:rsidRPr="00C9595F" w:rsidRDefault="00C9595F" w:rsidP="00C9595F">
      <w:pPr>
        <w:rPr>
          <w:rFonts w:ascii="David" w:hAnsi="David" w:cs="David"/>
          <w:lang w:val="en-US"/>
        </w:rPr>
      </w:pPr>
    </w:p>
    <w:p w:rsidR="009C6E4F" w:rsidRDefault="009C6E4F">
      <w:pPr>
        <w:rPr>
          <w:rFonts w:asciiTheme="minorBidi" w:eastAsiaTheme="majorEastAsia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tl/>
          <w:lang w:val="en-US"/>
        </w:rPr>
        <w:br w:type="page"/>
      </w:r>
    </w:p>
    <w:p w:rsidR="006C26E6" w:rsidRPr="006C26E6" w:rsidRDefault="006C26E6" w:rsidP="006C26E6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מה נעשה מאז מרץ</w:t>
      </w:r>
    </w:p>
    <w:p w:rsidR="006C26E6" w:rsidRPr="00615D11" w:rsidRDefault="006C26E6" w:rsidP="006C26E6">
      <w:pPr>
        <w:pStyle w:val="aa"/>
        <w:numPr>
          <w:ilvl w:val="0"/>
          <w:numId w:val="4"/>
        </w:numPr>
        <w:rPr>
          <w:rFonts w:ascii="David" w:hAnsi="David" w:cs="David"/>
          <w:color w:val="FF0000"/>
          <w:lang w:val="en-US"/>
        </w:rPr>
      </w:pPr>
      <w:r w:rsidRPr="00615D11">
        <w:rPr>
          <w:rFonts w:ascii="David" w:hAnsi="David" w:cs="David"/>
          <w:color w:val="FF0000"/>
          <w:rtl/>
          <w:lang w:val="en-US"/>
        </w:rPr>
        <w:t xml:space="preserve">לנסות ולבדוק בעזרת מבחן סטטיסטי האם ניתן להבחין בין מים, </w:t>
      </w:r>
      <w:r w:rsidRPr="00615D11">
        <w:rPr>
          <w:rFonts w:ascii="David" w:hAnsi="David" w:cs="David"/>
          <w:i/>
          <w:iCs/>
          <w:color w:val="FF0000"/>
          <w:lang w:val="en-US"/>
        </w:rPr>
        <w:t xml:space="preserve">E. </w:t>
      </w:r>
      <w:proofErr w:type="gramStart"/>
      <w:r w:rsidRPr="00615D11">
        <w:rPr>
          <w:rFonts w:ascii="David" w:hAnsi="David" w:cs="David"/>
          <w:i/>
          <w:iCs/>
          <w:color w:val="FF0000"/>
          <w:lang w:val="en-US"/>
        </w:rPr>
        <w:t>coli</w:t>
      </w:r>
      <w:proofErr w:type="gramEnd"/>
      <w:r w:rsidRPr="00615D11">
        <w:rPr>
          <w:rFonts w:ascii="David" w:hAnsi="David" w:cs="David"/>
          <w:i/>
          <w:iCs/>
          <w:color w:val="FF0000"/>
          <w:rtl/>
          <w:lang w:val="en-US"/>
        </w:rPr>
        <w:t xml:space="preserve"> ו-</w:t>
      </w:r>
      <w:r w:rsidRPr="00615D11">
        <w:rPr>
          <w:rFonts w:ascii="David" w:hAnsi="David" w:cs="David"/>
          <w:i/>
          <w:iCs/>
          <w:color w:val="FF0000"/>
          <w:lang w:val="en-US"/>
        </w:rPr>
        <w:t xml:space="preserve">B. </w:t>
      </w:r>
      <w:proofErr w:type="gramStart"/>
      <w:r w:rsidRPr="00615D11">
        <w:rPr>
          <w:rFonts w:ascii="David" w:hAnsi="David" w:cs="David"/>
          <w:i/>
          <w:iCs/>
          <w:color w:val="FF0000"/>
          <w:lang w:val="en-US"/>
        </w:rPr>
        <w:t>subtilis</w:t>
      </w:r>
      <w:proofErr w:type="gramEnd"/>
      <w:r w:rsidRPr="00615D11">
        <w:rPr>
          <w:rFonts w:ascii="David" w:hAnsi="David" w:cs="David"/>
          <w:color w:val="FF0000"/>
          <w:rtl/>
          <w:lang w:val="en-US"/>
        </w:rPr>
        <w:t xml:space="preserve"> (במחשב)</w:t>
      </w:r>
      <w:r w:rsidRPr="00615D11">
        <w:rPr>
          <w:rFonts w:ascii="David" w:hAnsi="David" w:cs="David" w:hint="cs"/>
          <w:color w:val="FF0000"/>
          <w:rtl/>
          <w:lang w:val="en-US"/>
        </w:rPr>
        <w:t xml:space="preserve"> </w:t>
      </w:r>
      <w:r w:rsidRPr="00615D11">
        <w:rPr>
          <w:rFonts w:ascii="David" w:hAnsi="David" w:cs="David"/>
          <w:color w:val="FF0000"/>
          <w:rtl/>
          <w:lang w:val="en-US"/>
        </w:rPr>
        <w:t>–</w:t>
      </w:r>
      <w:r w:rsidRPr="00615D11">
        <w:rPr>
          <w:rFonts w:ascii="David" w:hAnsi="David" w:cs="David" w:hint="cs"/>
          <w:color w:val="FF0000"/>
          <w:rtl/>
          <w:lang w:val="en-US"/>
        </w:rPr>
        <w:t xml:space="preserve"> </w:t>
      </w:r>
      <w:r w:rsidRPr="00615D11">
        <w:rPr>
          <w:rFonts w:ascii="David" w:hAnsi="David" w:cs="David" w:hint="cs"/>
          <w:rtl/>
          <w:lang w:val="en-US"/>
        </w:rPr>
        <w:t xml:space="preserve">נבדק ונמצא שלא ניתן להבחין מתחת לסף של </w:t>
      </w:r>
      <w:r w:rsidRPr="00615D11">
        <w:rPr>
          <w:rFonts w:ascii="David" w:hAnsi="David" w:cs="David"/>
          <w:lang w:val="en-US"/>
        </w:rPr>
        <w:t>10</w:t>
      </w:r>
      <w:r w:rsidRPr="00615D11">
        <w:rPr>
          <w:rFonts w:ascii="David" w:hAnsi="David" w:cs="David"/>
          <w:vertAlign w:val="superscript"/>
          <w:lang w:val="en-US"/>
        </w:rPr>
        <w:t>8</w:t>
      </w:r>
      <w:r w:rsidRPr="00615D11">
        <w:rPr>
          <w:rFonts w:ascii="David" w:hAnsi="David" w:cs="David"/>
          <w:lang w:val="en-US"/>
        </w:rPr>
        <w:t xml:space="preserve"> CFUs/ml</w:t>
      </w:r>
      <w:r w:rsidR="00770E8C" w:rsidRPr="00615D11">
        <w:rPr>
          <w:rFonts w:ascii="David" w:hAnsi="David" w:cs="David" w:hint="cs"/>
          <w:rtl/>
          <w:lang w:val="en-US"/>
        </w:rPr>
        <w:t xml:space="preserve"> באנליזת </w:t>
      </w:r>
      <w:r w:rsidR="00770E8C" w:rsidRPr="00615D11">
        <w:rPr>
          <w:rFonts w:ascii="David" w:hAnsi="David" w:cs="David" w:hint="cs"/>
          <w:lang w:val="en-US"/>
        </w:rPr>
        <w:t>PLS</w:t>
      </w:r>
      <w:r w:rsidR="00770E8C" w:rsidRPr="00615D11">
        <w:rPr>
          <w:rFonts w:ascii="David" w:hAnsi="David" w:cs="David" w:hint="cs"/>
          <w:rtl/>
          <w:lang w:val="en-US"/>
        </w:rPr>
        <w:t xml:space="preserve">, כולל </w:t>
      </w:r>
      <w:proofErr w:type="spellStart"/>
      <w:r w:rsidR="00770E8C" w:rsidRPr="00615D11">
        <w:rPr>
          <w:rFonts w:ascii="David" w:hAnsi="David" w:cs="David" w:hint="cs"/>
          <w:rtl/>
          <w:lang w:val="en-US"/>
        </w:rPr>
        <w:t>נסיונות</w:t>
      </w:r>
      <w:proofErr w:type="spellEnd"/>
      <w:r w:rsidR="00770E8C" w:rsidRPr="00615D11">
        <w:rPr>
          <w:rFonts w:ascii="David" w:hAnsi="David" w:cs="David" w:hint="cs"/>
          <w:rtl/>
          <w:lang w:val="en-US"/>
        </w:rPr>
        <w:t xml:space="preserve"> על נגזרות </w:t>
      </w:r>
      <w:r w:rsidR="00770E8C" w:rsidRPr="00A77C38">
        <w:rPr>
          <w:rFonts w:ascii="David" w:hAnsi="David" w:cs="David" w:hint="cs"/>
          <w:rtl/>
          <w:lang w:val="en-US"/>
        </w:rPr>
        <w:t>(</w:t>
      </w:r>
      <w:proofErr w:type="spellStart"/>
      <w:r w:rsidR="00770E8C" w:rsidRPr="00A77C38">
        <w:rPr>
          <w:rFonts w:ascii="David" w:hAnsi="David" w:cs="David"/>
          <w:lang w:val="en-US"/>
        </w:rPr>
        <w:t>dirivitive</w:t>
      </w:r>
      <w:proofErr w:type="spellEnd"/>
      <w:r w:rsidR="00770E8C" w:rsidRPr="00A77C38">
        <w:rPr>
          <w:rFonts w:ascii="David" w:hAnsi="David" w:cs="David" w:hint="cs"/>
          <w:rtl/>
          <w:lang w:val="en-US"/>
        </w:rPr>
        <w:t>) והפרשים מול "ביקורת".</w:t>
      </w:r>
    </w:p>
    <w:p w:rsidR="006C26E6" w:rsidRPr="00615D11" w:rsidRDefault="006C26E6" w:rsidP="006C26E6">
      <w:pPr>
        <w:pStyle w:val="aa"/>
        <w:numPr>
          <w:ilvl w:val="0"/>
          <w:numId w:val="4"/>
        </w:numPr>
        <w:rPr>
          <w:rFonts w:ascii="David" w:hAnsi="David" w:cs="David"/>
          <w:lang w:val="en-US"/>
        </w:rPr>
      </w:pPr>
      <w:r w:rsidRPr="00615D11">
        <w:rPr>
          <w:rFonts w:ascii="David" w:hAnsi="David" w:cs="David"/>
          <w:color w:val="FF0000"/>
          <w:rtl/>
          <w:lang w:val="en-US"/>
        </w:rPr>
        <w:t xml:space="preserve">לשפר את יכולת הזיהוי ע"י שינוי פרמטרים של </w:t>
      </w:r>
      <w:r w:rsidRPr="00615D11">
        <w:rPr>
          <w:rFonts w:ascii="David" w:hAnsi="David" w:cs="David"/>
          <w:color w:val="FF0000"/>
          <w:lang w:val="en-US"/>
        </w:rPr>
        <w:t>intensity</w:t>
      </w:r>
      <w:r w:rsidRPr="00615D11">
        <w:rPr>
          <w:rFonts w:ascii="David" w:hAnsi="David" w:cs="David"/>
          <w:color w:val="FF0000"/>
          <w:rtl/>
          <w:lang w:val="en-US"/>
        </w:rPr>
        <w:t xml:space="preserve"> ו-</w:t>
      </w:r>
      <w:r w:rsidRPr="00615D11">
        <w:rPr>
          <w:rFonts w:ascii="David" w:hAnsi="David" w:cs="David"/>
          <w:color w:val="FF0000"/>
          <w:lang w:val="en-US"/>
        </w:rPr>
        <w:t>integration time</w:t>
      </w:r>
      <w:r w:rsidRPr="00615D11">
        <w:rPr>
          <w:rFonts w:ascii="David" w:hAnsi="David" w:cs="David"/>
          <w:color w:val="FF0000"/>
          <w:rtl/>
          <w:lang w:val="en-US"/>
        </w:rPr>
        <w:t xml:space="preserve"> של הלייזר והחיישן.  ייתכן שתהליכי העירור של </w:t>
      </w:r>
      <w:proofErr w:type="spellStart"/>
      <w:r w:rsidRPr="00615D11">
        <w:rPr>
          <w:rFonts w:ascii="David" w:hAnsi="David" w:cs="David"/>
          <w:color w:val="FF0000"/>
          <w:rtl/>
          <w:lang w:val="en-US"/>
        </w:rPr>
        <w:t>המולוקולות</w:t>
      </w:r>
      <w:proofErr w:type="spellEnd"/>
      <w:r w:rsidRPr="00615D11">
        <w:rPr>
          <w:rFonts w:ascii="David" w:hAnsi="David" w:cs="David"/>
          <w:color w:val="FF0000"/>
          <w:rtl/>
          <w:lang w:val="en-US"/>
        </w:rPr>
        <w:t xml:space="preserve"> הם כאלה שדורשים יותר זמן ולכן איננו מבחינים בהם בחשיפה של 5 שניות –</w:t>
      </w:r>
      <w:r w:rsidRPr="00615D11">
        <w:rPr>
          <w:rFonts w:ascii="David" w:hAnsi="David" w:cs="David" w:hint="cs"/>
          <w:color w:val="FF0000"/>
          <w:rtl/>
          <w:lang w:val="en-US"/>
        </w:rPr>
        <w:t xml:space="preserve"> </w:t>
      </w:r>
      <w:r w:rsidRPr="00615D11">
        <w:rPr>
          <w:rFonts w:ascii="David" w:hAnsi="David" w:cs="David" w:hint="cs"/>
          <w:rtl/>
          <w:lang w:val="en-US"/>
        </w:rPr>
        <w:t xml:space="preserve">בוצעה סדרת ניסויים לבידוד הפרמטרים אך לא נמצאו פרמטרים בהם רואים תבנית משמעותית שונה. נבחן טווח עוצמת הלייזר: 0.2, 0.4, 0.8, 1 וטווח זמן החשיפה (בשניות): 1, 5, 10, 15, 30, 60, 300 כאשר ב-300 אנו מגיעים לרוויה. הוצע כי בעוצמת לייזר גבוהה אנחנו גורמים לעירור מחוץ לטווח הפוקוס (מקבלים פידבק מהתושבת). </w:t>
      </w:r>
      <w:r w:rsidRPr="00615D11">
        <w:rPr>
          <w:rFonts w:ascii="David" w:hAnsi="David" w:cs="David" w:hint="cs"/>
          <w:b/>
          <w:bCs/>
          <w:rtl/>
          <w:lang w:val="en-US"/>
        </w:rPr>
        <w:t xml:space="preserve">מסקנה </w:t>
      </w:r>
      <w:r w:rsidRPr="00615D11">
        <w:rPr>
          <w:rFonts w:ascii="David" w:hAnsi="David" w:cs="David"/>
          <w:b/>
          <w:bCs/>
          <w:rtl/>
          <w:lang w:val="en-US"/>
        </w:rPr>
        <w:t>–</w:t>
      </w:r>
      <w:r w:rsidRPr="00615D11">
        <w:rPr>
          <w:rFonts w:ascii="David" w:hAnsi="David" w:cs="David" w:hint="cs"/>
          <w:b/>
          <w:bCs/>
          <w:rtl/>
          <w:lang w:val="en-US"/>
        </w:rPr>
        <w:t xml:space="preserve"> לא ניתן לזהות את החיידקים בפלטפורמה של כוסית אלומיניום ולזירה מלמעלה בתנאים שונים של זמן חשיפה ועוצמת לייזר</w:t>
      </w:r>
      <w:r w:rsidR="006F7E4B" w:rsidRPr="00615D11">
        <w:rPr>
          <w:rFonts w:ascii="David" w:hAnsi="David" w:cs="David" w:hint="cs"/>
          <w:b/>
          <w:bCs/>
          <w:rtl/>
          <w:lang w:val="en-US"/>
        </w:rPr>
        <w:t xml:space="preserve"> (מרץ 23)</w:t>
      </w:r>
    </w:p>
    <w:p w:rsidR="006C26E6" w:rsidRPr="00615D11" w:rsidRDefault="006C26E6" w:rsidP="006F7E4B">
      <w:pPr>
        <w:pStyle w:val="aa"/>
        <w:numPr>
          <w:ilvl w:val="0"/>
          <w:numId w:val="4"/>
        </w:numPr>
        <w:rPr>
          <w:rFonts w:ascii="David" w:hAnsi="David" w:cs="David"/>
          <w:lang w:val="en-US"/>
        </w:rPr>
      </w:pPr>
      <w:r w:rsidRPr="00615D11">
        <w:rPr>
          <w:rFonts w:ascii="David" w:hAnsi="David" w:cs="David"/>
          <w:color w:val="FF0000"/>
          <w:rtl/>
          <w:lang w:val="en-US"/>
        </w:rPr>
        <w:t>לבחון את ההשפעה של שלמות התאים במדידה – האם רק תאים שלמים מזוהים או שגם תאים שבורים מזוהים בספקטרום? –</w:t>
      </w:r>
      <w:r w:rsidRPr="00615D11">
        <w:rPr>
          <w:rFonts w:ascii="David" w:hAnsi="David" w:cs="David" w:hint="cs"/>
          <w:color w:val="FF0000"/>
          <w:rtl/>
          <w:lang w:val="en-US"/>
        </w:rPr>
        <w:t xml:space="preserve"> </w:t>
      </w:r>
      <w:r w:rsidRPr="00615D11">
        <w:rPr>
          <w:rFonts w:ascii="David" w:hAnsi="David" w:cs="David" w:hint="cs"/>
          <w:rtl/>
          <w:lang w:val="en-US"/>
        </w:rPr>
        <w:t>נבחנה האפשרות כי אולי פיצוץ של התאים ב</w:t>
      </w:r>
      <w:r w:rsidR="002E1AA5" w:rsidRPr="00615D11">
        <w:rPr>
          <w:rFonts w:ascii="David" w:hAnsi="David" w:cs="David" w:hint="cs"/>
          <w:rtl/>
          <w:lang w:val="en-US"/>
        </w:rPr>
        <w:t>הרתחה</w:t>
      </w:r>
      <w:r w:rsidR="006F7E4B" w:rsidRPr="00615D11">
        <w:rPr>
          <w:rFonts w:ascii="David" w:hAnsi="David" w:cs="David" w:hint="cs"/>
          <w:rtl/>
          <w:lang w:val="en-US"/>
        </w:rPr>
        <w:t xml:space="preserve"> או </w:t>
      </w:r>
      <w:proofErr w:type="spellStart"/>
      <w:r w:rsidR="006F7E4B" w:rsidRPr="00615D11">
        <w:rPr>
          <w:rFonts w:ascii="David" w:hAnsi="David" w:cs="David" w:hint="cs"/>
          <w:rtl/>
          <w:lang w:val="en-US"/>
        </w:rPr>
        <w:t>ליזיס</w:t>
      </w:r>
      <w:proofErr w:type="spellEnd"/>
      <w:r w:rsidR="006F7E4B" w:rsidRPr="00615D11">
        <w:rPr>
          <w:rFonts w:ascii="David" w:hAnsi="David" w:cs="David" w:hint="cs"/>
          <w:rtl/>
          <w:lang w:val="en-US"/>
        </w:rPr>
        <w:t xml:space="preserve"> כימי באמצעות אתנול</w:t>
      </w:r>
      <w:r w:rsidRPr="00615D11">
        <w:rPr>
          <w:rFonts w:ascii="David" w:hAnsi="David" w:cs="David" w:hint="cs"/>
          <w:rtl/>
          <w:lang w:val="en-US"/>
        </w:rPr>
        <w:t xml:space="preserve"> </w:t>
      </w:r>
      <w:r w:rsidR="006F7E4B" w:rsidRPr="00615D11">
        <w:rPr>
          <w:rFonts w:ascii="David" w:hAnsi="David" w:cs="David" w:hint="cs"/>
          <w:rtl/>
          <w:lang w:val="en-US"/>
        </w:rPr>
        <w:t>ישפרו</w:t>
      </w:r>
      <w:r w:rsidRPr="00615D11">
        <w:rPr>
          <w:rFonts w:ascii="David" w:hAnsi="David" w:cs="David" w:hint="cs"/>
          <w:rtl/>
          <w:lang w:val="en-US"/>
        </w:rPr>
        <w:t xml:space="preserve"> את יכולת הזיהוי אך לא התקבלו תוצאות </w:t>
      </w:r>
      <w:r w:rsidR="002E1AA5" w:rsidRPr="00615D11">
        <w:rPr>
          <w:rFonts w:ascii="David" w:hAnsi="David" w:cs="David" w:hint="cs"/>
          <w:rtl/>
          <w:lang w:val="en-US"/>
        </w:rPr>
        <w:t>שניתן מהן לשפר את</w:t>
      </w:r>
      <w:r w:rsidRPr="00615D11">
        <w:rPr>
          <w:rFonts w:ascii="David" w:hAnsi="David" w:cs="David" w:hint="cs"/>
          <w:rtl/>
          <w:lang w:val="en-US"/>
        </w:rPr>
        <w:t xml:space="preserve"> יכולת </w:t>
      </w:r>
      <w:r w:rsidR="002E1AA5" w:rsidRPr="00615D11">
        <w:rPr>
          <w:rFonts w:ascii="David" w:hAnsi="David" w:cs="David" w:hint="cs"/>
          <w:rtl/>
          <w:lang w:val="en-US"/>
        </w:rPr>
        <w:t>ה</w:t>
      </w:r>
      <w:r w:rsidR="006F7E4B" w:rsidRPr="00615D11">
        <w:rPr>
          <w:rFonts w:ascii="David" w:hAnsi="David" w:cs="David" w:hint="cs"/>
          <w:rtl/>
          <w:lang w:val="en-US"/>
        </w:rPr>
        <w:t>זיהוי (מרץ 26)</w:t>
      </w:r>
    </w:p>
    <w:p w:rsidR="006C26E6" w:rsidRDefault="009166E0" w:rsidP="006C26E6">
      <w:pPr>
        <w:pStyle w:val="aa"/>
        <w:numPr>
          <w:ilvl w:val="0"/>
          <w:numId w:val="4"/>
        </w:numPr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בוצע ניסוי לבחינה של השפעה של קירור על יכולת הזיהוי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זאת לפי </w:t>
      </w:r>
      <w:proofErr w:type="spellStart"/>
      <w:r w:rsidR="001B7740">
        <w:rPr>
          <w:rFonts w:ascii="David" w:hAnsi="David" w:cs="David"/>
          <w:lang w:val="en-US"/>
        </w:rPr>
        <w:t>Premasiri</w:t>
      </w:r>
      <w:proofErr w:type="spellEnd"/>
      <w:r w:rsidR="001B7740">
        <w:rPr>
          <w:rFonts w:ascii="David" w:hAnsi="David" w:cs="David"/>
          <w:lang w:val="en-US"/>
        </w:rPr>
        <w:t xml:space="preserve"> et al 2016</w:t>
      </w:r>
      <w:r w:rsidR="001B7740">
        <w:rPr>
          <w:rFonts w:ascii="David" w:hAnsi="David" w:cs="David" w:hint="cs"/>
          <w:rtl/>
          <w:lang w:val="en-US"/>
        </w:rPr>
        <w:t xml:space="preserve">. גם בטיפול קור לא נמצאה יכולת אבחנה מתחת לסף </w:t>
      </w:r>
      <w:r w:rsidR="001B7740">
        <w:rPr>
          <w:rFonts w:ascii="David" w:hAnsi="David" w:cs="David"/>
          <w:lang w:val="en-US"/>
        </w:rPr>
        <w:t>10</w:t>
      </w:r>
      <w:r w:rsidR="001B7740">
        <w:rPr>
          <w:rFonts w:ascii="David" w:hAnsi="David" w:cs="David"/>
          <w:vertAlign w:val="superscript"/>
          <w:lang w:val="en-US"/>
        </w:rPr>
        <w:t>8</w:t>
      </w:r>
      <w:r w:rsidR="001B7740">
        <w:rPr>
          <w:rFonts w:ascii="David" w:hAnsi="David" w:cs="David"/>
          <w:lang w:val="en-US"/>
        </w:rPr>
        <w:t xml:space="preserve"> CFUs/ml</w:t>
      </w:r>
    </w:p>
    <w:p w:rsidR="006C26E6" w:rsidRDefault="009166E0" w:rsidP="006C26E6">
      <w:pPr>
        <w:pStyle w:val="aa"/>
        <w:numPr>
          <w:ilvl w:val="0"/>
          <w:numId w:val="4"/>
        </w:numPr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נבחנה האפשרות שהחיידקים לא מגיעים לכוסית האלומיניום ע"י זריעה בצלחות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b/>
          <w:bCs/>
          <w:rtl/>
          <w:lang w:val="en-US"/>
        </w:rPr>
        <w:t>החיידקים מגיעים לכוסית האלומיניום בריכוז כמו במבחנה</w:t>
      </w:r>
      <w:r>
        <w:rPr>
          <w:rFonts w:ascii="David" w:hAnsi="David" w:cs="David" w:hint="cs"/>
          <w:rtl/>
          <w:lang w:val="en-US"/>
        </w:rPr>
        <w:t xml:space="preserve"> (מרץ 6)</w:t>
      </w:r>
    </w:p>
    <w:p w:rsidR="0084315B" w:rsidRDefault="0084315B" w:rsidP="006C26E6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נבדק האם כאשר אני סורקים רק משקע של חיידקים (ניסוי "שליכטה") אנו מזהים פיק אופייני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 w:rsidRPr="0084315B">
        <w:rPr>
          <w:rFonts w:ascii="David" w:hAnsi="David" w:cs="David" w:hint="cs"/>
          <w:b/>
          <w:bCs/>
          <w:rtl/>
          <w:lang w:val="en-US"/>
        </w:rPr>
        <w:t>הניסוי בוצע אך לא נמצאו תוצאות מעניינות ולכן נזנח</w:t>
      </w:r>
      <w:r>
        <w:rPr>
          <w:rFonts w:ascii="David" w:hAnsi="David" w:cs="David" w:hint="cs"/>
          <w:b/>
          <w:bCs/>
          <w:rtl/>
          <w:lang w:val="en-US"/>
        </w:rPr>
        <w:t xml:space="preserve"> </w:t>
      </w:r>
      <w:r w:rsidRPr="0084315B">
        <w:rPr>
          <w:rFonts w:ascii="David" w:hAnsi="David" w:cs="David" w:hint="cs"/>
          <w:rtl/>
          <w:lang w:val="en-US"/>
        </w:rPr>
        <w:t>(אפריל 4</w:t>
      </w:r>
      <w:r w:rsidR="00273996">
        <w:rPr>
          <w:rFonts w:ascii="David" w:hAnsi="David" w:cs="David" w:hint="cs"/>
          <w:rtl/>
          <w:lang w:val="en-US"/>
        </w:rPr>
        <w:t>, 24</w:t>
      </w:r>
      <w:r w:rsidRPr="0084315B">
        <w:rPr>
          <w:rFonts w:ascii="David" w:hAnsi="David" w:cs="David" w:hint="cs"/>
          <w:rtl/>
          <w:lang w:val="en-US"/>
        </w:rPr>
        <w:t>)</w:t>
      </w:r>
    </w:p>
    <w:p w:rsidR="0084315B" w:rsidRPr="0084315B" w:rsidRDefault="0084315B" w:rsidP="006C26E6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נבדק האם ניתן לשפר את יכולת הזיהוי ע"י סריקה על גבי זכוכית נושאת (של מיקרוסקופ)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b/>
          <w:bCs/>
          <w:rtl/>
          <w:lang w:val="en-US"/>
        </w:rPr>
        <w:t>נמצא שלזכוכית יש טביעת אצבע ספקטראלית חזקה שממסכת את הקריאה</w:t>
      </w:r>
      <w:r>
        <w:rPr>
          <w:rFonts w:ascii="David" w:hAnsi="David" w:cs="David" w:hint="cs"/>
          <w:rtl/>
          <w:lang w:val="en-US"/>
        </w:rPr>
        <w:t xml:space="preserve"> (אפריל 18)</w:t>
      </w:r>
    </w:p>
    <w:p w:rsidR="0084315B" w:rsidRPr="00273996" w:rsidRDefault="0084315B" w:rsidP="006C26E6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נבחנה השפעה של מרחק </w:t>
      </w:r>
      <w:proofErr w:type="spellStart"/>
      <w:r>
        <w:rPr>
          <w:rFonts w:ascii="David" w:hAnsi="David" w:cs="David" w:hint="cs"/>
          <w:rtl/>
          <w:lang w:val="en-US"/>
        </w:rPr>
        <w:t>הלזירה</w:t>
      </w:r>
      <w:proofErr w:type="spellEnd"/>
      <w:r>
        <w:rPr>
          <w:rFonts w:ascii="David" w:hAnsi="David" w:cs="David" w:hint="cs"/>
          <w:rtl/>
          <w:lang w:val="en-US"/>
        </w:rPr>
        <w:t xml:space="preserve">, ע"י סריקה בכוס כימית ושינוי גובה </w:t>
      </w:r>
      <w:proofErr w:type="spellStart"/>
      <w:r>
        <w:rPr>
          <w:rFonts w:ascii="David" w:hAnsi="David" w:cs="David" w:hint="cs"/>
          <w:rtl/>
          <w:lang w:val="en-US"/>
        </w:rPr>
        <w:t>ההמשדר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b/>
          <w:bCs/>
          <w:rtl/>
          <w:lang w:val="en-US"/>
        </w:rPr>
        <w:t xml:space="preserve">נמצא שהשינוי בגובה גורם לשינוי באות, אך לא לחלוטין הובהר מדוע. בבחינה מול </w:t>
      </w:r>
      <w:proofErr w:type="spellStart"/>
      <w:r>
        <w:rPr>
          <w:rFonts w:ascii="David" w:hAnsi="David" w:cs="David"/>
          <w:b/>
          <w:bCs/>
          <w:lang w:val="en-US"/>
        </w:rPr>
        <w:t>OceanOptics</w:t>
      </w:r>
      <w:proofErr w:type="spellEnd"/>
      <w:r>
        <w:rPr>
          <w:rFonts w:ascii="David" w:hAnsi="David" w:cs="David" w:hint="cs"/>
          <w:b/>
          <w:bCs/>
          <w:rtl/>
          <w:lang w:val="en-US"/>
        </w:rPr>
        <w:t xml:space="preserve">. השערה </w:t>
      </w:r>
      <w:r>
        <w:rPr>
          <w:rFonts w:ascii="David" w:hAnsi="David" w:cs="David"/>
          <w:b/>
          <w:bCs/>
          <w:rtl/>
          <w:lang w:val="en-US"/>
        </w:rPr>
        <w:t>–</w:t>
      </w:r>
      <w:r>
        <w:rPr>
          <w:rFonts w:ascii="David" w:hAnsi="David" w:cs="David" w:hint="cs"/>
          <w:b/>
          <w:bCs/>
          <w:rtl/>
          <w:lang w:val="en-US"/>
        </w:rPr>
        <w:t xml:space="preserve"> ייתכן והפלסטיק של הכוסית הכימית משפיע על הקריאה או שפני השטח של הנוזל משפיעים. הניסוי נזנח והוחלט להמשיך לבדיקה בטבילה</w:t>
      </w:r>
      <w:r>
        <w:rPr>
          <w:rFonts w:ascii="David" w:hAnsi="David" w:cs="David" w:hint="cs"/>
          <w:rtl/>
          <w:lang w:val="en-US"/>
        </w:rPr>
        <w:t xml:space="preserve"> (אפריל 19)</w:t>
      </w:r>
    </w:p>
    <w:p w:rsidR="00CB1589" w:rsidRPr="00CB1589" w:rsidRDefault="00273996" w:rsidP="00CB1589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 w:rsidRPr="00273996">
        <w:rPr>
          <w:rFonts w:ascii="David" w:hAnsi="David" w:cs="David" w:hint="cs"/>
          <w:rtl/>
          <w:lang w:val="en-US"/>
        </w:rPr>
        <w:t xml:space="preserve">נבחנה יכולת זיהוי של חיידקים במכשיר </w:t>
      </w:r>
      <w:r w:rsidRPr="00273996">
        <w:rPr>
          <w:rFonts w:ascii="David" w:hAnsi="David" w:cs="David" w:hint="cs"/>
          <w:lang w:val="en-US"/>
        </w:rPr>
        <w:t>FTIR</w:t>
      </w:r>
      <w:r>
        <w:rPr>
          <w:rFonts w:ascii="David" w:hAnsi="David" w:cs="David" w:hint="cs"/>
          <w:b/>
          <w:bCs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(מאי </w:t>
      </w:r>
      <w:r w:rsidR="00CB1589">
        <w:rPr>
          <w:rFonts w:ascii="David" w:hAnsi="David" w:cs="David" w:hint="cs"/>
          <w:rtl/>
          <w:lang w:val="en-US"/>
        </w:rPr>
        <w:t xml:space="preserve">1-24) </w:t>
      </w:r>
      <w:r w:rsidR="00CB1589">
        <w:rPr>
          <w:rFonts w:ascii="David" w:hAnsi="David" w:cs="David"/>
          <w:rtl/>
          <w:lang w:val="en-US"/>
        </w:rPr>
        <w:t>–</w:t>
      </w:r>
      <w:r w:rsidR="00CB1589">
        <w:rPr>
          <w:rFonts w:ascii="David" w:hAnsi="David" w:cs="David" w:hint="cs"/>
          <w:rtl/>
          <w:lang w:val="en-US"/>
        </w:rPr>
        <w:t xml:space="preserve"> בעקרון נבחנו 2 שיטות</w:t>
      </w:r>
    </w:p>
    <w:p w:rsidR="00FB283C" w:rsidRPr="00FB283C" w:rsidRDefault="00CB1589" w:rsidP="00AD76AB">
      <w:pPr>
        <w:pStyle w:val="aa"/>
        <w:numPr>
          <w:ilvl w:val="1"/>
          <w:numId w:val="4"/>
        </w:numPr>
        <w:rPr>
          <w:rFonts w:ascii="David" w:hAnsi="David" w:cs="David"/>
          <w:b/>
          <w:bCs/>
          <w:lang w:val="en-US"/>
        </w:rPr>
      </w:pPr>
      <w:r w:rsidRPr="00FB283C">
        <w:rPr>
          <w:rFonts w:ascii="David" w:hAnsi="David" w:cs="David" w:hint="cs"/>
          <w:rtl/>
          <w:lang w:val="en-US"/>
        </w:rPr>
        <w:t>סריקת נוזל (</w:t>
      </w:r>
      <w:r w:rsidRPr="00FB283C">
        <w:rPr>
          <w:rFonts w:ascii="David" w:hAnsi="David" w:cs="David"/>
          <w:lang w:val="en-US"/>
        </w:rPr>
        <w:t>600µL</w:t>
      </w:r>
      <w:r w:rsidRPr="00FB283C">
        <w:rPr>
          <w:rFonts w:ascii="David" w:hAnsi="David" w:cs="David" w:hint="cs"/>
          <w:rtl/>
          <w:lang w:val="en-US"/>
        </w:rPr>
        <w:t xml:space="preserve">). בוצעו כ-120 סריקות בריכוזים שונים </w:t>
      </w:r>
      <w:r w:rsidR="00FB283C">
        <w:rPr>
          <w:rFonts w:ascii="David" w:hAnsi="David" w:cs="David" w:hint="cs"/>
          <w:rtl/>
          <w:lang w:val="en-US"/>
        </w:rPr>
        <w:t>(מאי 10~)</w:t>
      </w:r>
    </w:p>
    <w:p w:rsidR="00CB1589" w:rsidRPr="00EA0A2A" w:rsidRDefault="00CB1589" w:rsidP="00AD76AB">
      <w:pPr>
        <w:pStyle w:val="aa"/>
        <w:numPr>
          <w:ilvl w:val="1"/>
          <w:numId w:val="4"/>
        </w:numPr>
        <w:rPr>
          <w:rFonts w:ascii="David" w:hAnsi="David" w:cs="David"/>
          <w:b/>
          <w:bCs/>
          <w:lang w:val="en-US"/>
        </w:rPr>
      </w:pPr>
      <w:r w:rsidRPr="00FB283C">
        <w:rPr>
          <w:rFonts w:ascii="David" w:hAnsi="David" w:cs="David" w:hint="cs"/>
          <w:rtl/>
          <w:lang w:val="en-US"/>
        </w:rPr>
        <w:t>סריקת "</w:t>
      </w:r>
      <w:r w:rsidRPr="00FB283C">
        <w:rPr>
          <w:rFonts w:ascii="David" w:hAnsi="David" w:cs="David"/>
          <w:lang w:val="en-US"/>
        </w:rPr>
        <w:t>swab</w:t>
      </w:r>
      <w:r w:rsidRPr="00FB283C">
        <w:rPr>
          <w:rFonts w:ascii="David" w:hAnsi="David" w:cs="David" w:hint="cs"/>
          <w:rtl/>
          <w:lang w:val="en-US"/>
        </w:rPr>
        <w:t xml:space="preserve">" </w:t>
      </w:r>
      <w:r w:rsidRPr="00FB283C">
        <w:rPr>
          <w:rFonts w:ascii="David" w:hAnsi="David" w:cs="David"/>
          <w:rtl/>
          <w:lang w:val="en-US"/>
        </w:rPr>
        <w:t>–</w:t>
      </w:r>
      <w:r w:rsidRPr="00FB283C">
        <w:rPr>
          <w:rFonts w:ascii="David" w:hAnsi="David" w:cs="David" w:hint="cs"/>
          <w:rtl/>
          <w:lang w:val="en-US"/>
        </w:rPr>
        <w:t xml:space="preserve"> השתמשנו במקל אוזניים שמרחנו על הקריסטל של ה-</w:t>
      </w:r>
      <w:r w:rsidRPr="00FB283C">
        <w:rPr>
          <w:rFonts w:ascii="David" w:hAnsi="David" w:cs="David" w:hint="cs"/>
          <w:lang w:val="en-US"/>
        </w:rPr>
        <w:t>FTIR</w:t>
      </w:r>
      <w:r w:rsidR="00FB283C">
        <w:rPr>
          <w:rFonts w:ascii="David" w:hAnsi="David" w:cs="David" w:hint="cs"/>
          <w:rtl/>
          <w:lang w:val="en-US"/>
        </w:rPr>
        <w:t xml:space="preserve"> (מאי 10~)</w:t>
      </w:r>
      <w:r w:rsidR="00FB283C" w:rsidRPr="00FB283C">
        <w:rPr>
          <w:rFonts w:ascii="David" w:hAnsi="David" w:cs="David" w:hint="cs"/>
          <w:rtl/>
          <w:lang w:val="en-US"/>
        </w:rPr>
        <w:t xml:space="preserve">. בוצעו כ-50 סריקות. נבדק גם בניסוי נפרד </w:t>
      </w:r>
      <w:r w:rsidR="00FB283C">
        <w:rPr>
          <w:rFonts w:ascii="David" w:hAnsi="David" w:cs="David" w:hint="cs"/>
          <w:rtl/>
          <w:lang w:val="en-US"/>
        </w:rPr>
        <w:t>כמה חיידקים עוברים מה-</w:t>
      </w:r>
      <w:r w:rsidR="00FB283C">
        <w:rPr>
          <w:rFonts w:ascii="David" w:hAnsi="David" w:cs="David"/>
          <w:lang w:val="en-US"/>
        </w:rPr>
        <w:t>swab</w:t>
      </w:r>
      <w:r w:rsidR="00FB283C">
        <w:rPr>
          <w:rFonts w:ascii="David" w:hAnsi="David" w:cs="David" w:hint="cs"/>
          <w:rtl/>
          <w:lang w:val="en-US"/>
        </w:rPr>
        <w:t xml:space="preserve"> ונמצא כי עוברת למשטח כמות הדומה ל</w:t>
      </w:r>
      <w:r w:rsidR="00FB283C">
        <w:rPr>
          <w:rFonts w:ascii="David" w:hAnsi="David" w:cs="David"/>
          <w:lang w:val="en-US"/>
        </w:rPr>
        <w:t>10µL</w:t>
      </w:r>
      <w:r w:rsidR="00FB283C">
        <w:rPr>
          <w:rFonts w:ascii="David" w:hAnsi="David" w:cs="David" w:hint="cs"/>
          <w:rtl/>
          <w:lang w:val="en-US"/>
        </w:rPr>
        <w:t xml:space="preserve"> של נוזל (מאי 24).</w:t>
      </w:r>
    </w:p>
    <w:p w:rsidR="00EA0A2A" w:rsidRPr="00EA0A2A" w:rsidRDefault="00EB6FA1" w:rsidP="00EA0A2A">
      <w:pPr>
        <w:ind w:left="1080"/>
        <w:rPr>
          <w:rFonts w:ascii="David" w:hAnsi="David" w:cs="David"/>
          <w:b/>
          <w:bCs/>
          <w:rtl/>
          <w:lang w:val="en-US"/>
        </w:rPr>
      </w:pPr>
      <w:r>
        <w:rPr>
          <w:rFonts w:ascii="Calibri" w:hAnsi="Calibri" w:cs="Calibri"/>
          <w:noProof/>
          <w:color w:val="000000"/>
          <w:lang w:eastAsia="en-GB"/>
        </w:rPr>
        <w:drawing>
          <wp:anchor distT="0" distB="0" distL="114300" distR="114300" simplePos="0" relativeHeight="251658240" behindDoc="0" locked="0" layoutInCell="1" allowOverlap="1" wp14:anchorId="0C749254" wp14:editId="6F1E5723">
            <wp:simplePos x="0" y="0"/>
            <wp:positionH relativeFrom="margin">
              <wp:posOffset>-832663</wp:posOffset>
            </wp:positionH>
            <wp:positionV relativeFrom="paragraph">
              <wp:posOffset>366572</wp:posOffset>
            </wp:positionV>
            <wp:extent cx="2101215" cy="1771015"/>
            <wp:effectExtent l="0" t="0" r="0" b="635"/>
            <wp:wrapThrough wrapText="bothSides">
              <wp:wrapPolygon edited="0">
                <wp:start x="0" y="0"/>
                <wp:lineTo x="0" y="21375"/>
                <wp:lineTo x="21345" y="21375"/>
                <wp:lineTo x="21345" y="0"/>
                <wp:lineTo x="0" y="0"/>
              </wp:wrapPolygon>
            </wp:wrapThrough>
            <wp:docPr id="2" name="תמונה 2" descr="C:\Users\anaka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ka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A2A">
        <w:rPr>
          <w:rFonts w:ascii="David" w:hAnsi="David" w:cs="David" w:hint="cs"/>
          <w:b/>
          <w:bCs/>
          <w:rtl/>
          <w:lang w:val="en-US"/>
        </w:rPr>
        <w:t xml:space="preserve">מניתוח </w:t>
      </w:r>
      <w:r w:rsidR="00EA0A2A">
        <w:rPr>
          <w:rFonts w:ascii="David" w:hAnsi="David" w:cs="David" w:hint="cs"/>
          <w:b/>
          <w:bCs/>
          <w:lang w:val="en-US"/>
        </w:rPr>
        <w:t>PLS</w:t>
      </w:r>
      <w:r w:rsidR="00EA0A2A">
        <w:rPr>
          <w:rFonts w:ascii="David" w:hAnsi="David" w:cs="David" w:hint="cs"/>
          <w:b/>
          <w:bCs/>
          <w:rtl/>
          <w:lang w:val="en-US"/>
        </w:rPr>
        <w:t xml:space="preserve"> שנעשה, לא ניתן להבחין בחיידקים בריכוז נמוך מ-</w:t>
      </w:r>
      <w:r w:rsidR="00EA0A2A">
        <w:rPr>
          <w:rFonts w:ascii="David" w:hAnsi="David" w:cs="David"/>
          <w:b/>
          <w:bCs/>
          <w:lang w:val="en-US"/>
        </w:rPr>
        <w:t>10</w:t>
      </w:r>
      <w:r w:rsidR="00EA0A2A">
        <w:rPr>
          <w:rFonts w:ascii="David" w:hAnsi="David" w:cs="David"/>
          <w:b/>
          <w:bCs/>
          <w:vertAlign w:val="superscript"/>
          <w:lang w:val="en-US"/>
        </w:rPr>
        <w:t>8</w:t>
      </w:r>
      <w:r w:rsidR="00EA0A2A">
        <w:rPr>
          <w:rFonts w:ascii="David" w:hAnsi="David" w:cs="David"/>
          <w:b/>
          <w:bCs/>
          <w:lang w:val="en-US"/>
        </w:rPr>
        <w:t xml:space="preserve"> CFUs/ml</w:t>
      </w:r>
      <w:r w:rsidR="00EA0A2A">
        <w:rPr>
          <w:rFonts w:ascii="David" w:hAnsi="David" w:cs="David" w:hint="cs"/>
          <w:b/>
          <w:bCs/>
          <w:rtl/>
          <w:lang w:val="en-US"/>
        </w:rPr>
        <w:t xml:space="preserve">.  </w:t>
      </w:r>
      <w:proofErr w:type="spellStart"/>
      <w:r w:rsidR="00EA0A2A">
        <w:rPr>
          <w:rFonts w:ascii="David" w:hAnsi="David" w:cs="David" w:hint="cs"/>
          <w:b/>
          <w:bCs/>
          <w:rtl/>
          <w:lang w:val="en-US"/>
        </w:rPr>
        <w:t>הפרוייקט</w:t>
      </w:r>
      <w:proofErr w:type="spellEnd"/>
      <w:r w:rsidR="00EA0A2A">
        <w:rPr>
          <w:rFonts w:ascii="David" w:hAnsi="David" w:cs="David" w:hint="cs"/>
          <w:b/>
          <w:bCs/>
          <w:rtl/>
          <w:lang w:val="en-US"/>
        </w:rPr>
        <w:t xml:space="preserve"> נזנח עד להתקנת ונטה לחדר </w:t>
      </w:r>
      <w:r w:rsidR="00EA0A2A">
        <w:rPr>
          <w:rFonts w:ascii="David" w:hAnsi="David" w:cs="David"/>
          <w:b/>
          <w:bCs/>
          <w:rtl/>
          <w:lang w:val="en-US"/>
        </w:rPr>
        <w:t>–</w:t>
      </w:r>
      <w:r w:rsidR="00EA0A2A">
        <w:rPr>
          <w:rFonts w:ascii="David" w:hAnsi="David" w:cs="David" w:hint="cs"/>
          <w:b/>
          <w:bCs/>
          <w:rtl/>
          <w:lang w:val="en-US"/>
        </w:rPr>
        <w:t xml:space="preserve"> כיוון שיש שימוש בחומרים נדיפים מזיקים. (מאי 24)</w:t>
      </w:r>
    </w:p>
    <w:p w:rsidR="0073306C" w:rsidRPr="0041505F" w:rsidRDefault="00EA0A2A" w:rsidP="0073306C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t>רצינו לבחון את ההשפעה של סריקה של המשדר בטבילה. לשם כך תוכננה ונבנתה התושבת "ההפוכה" (</w:t>
      </w:r>
      <w:r>
        <w:rPr>
          <w:rFonts w:ascii="David" w:hAnsi="David" w:cs="David"/>
          <w:lang w:val="en-US"/>
        </w:rPr>
        <w:t>reversed dip</w:t>
      </w:r>
      <w:r>
        <w:rPr>
          <w:rFonts w:ascii="David" w:hAnsi="David" w:cs="David" w:hint="cs"/>
          <w:rtl/>
          <w:lang w:val="en-US"/>
        </w:rPr>
        <w:t>). כאן אין את הפיזור מפני השטח שיש בסריקה "מהאוויר". נבדקה ההשפעה של כמות החומר ובוצעה אופטימיזציה לכמות של 3 מ"ל לבדיקה (מאי 29).</w:t>
      </w:r>
      <w:r>
        <w:rPr>
          <w:rFonts w:ascii="David" w:hAnsi="David" w:cs="David"/>
          <w:rtl/>
          <w:lang w:val="en-US"/>
        </w:rPr>
        <w:br/>
      </w:r>
      <w:proofErr w:type="spellStart"/>
      <w:r>
        <w:rPr>
          <w:rFonts w:ascii="David" w:hAnsi="David" w:cs="David" w:hint="cs"/>
          <w:rtl/>
          <w:lang w:val="en-US"/>
        </w:rPr>
        <w:t>בהמש</w:t>
      </w:r>
      <w:proofErr w:type="spellEnd"/>
      <w:r>
        <w:rPr>
          <w:rFonts w:ascii="David" w:hAnsi="David" w:cs="David" w:hint="cs"/>
          <w:rtl/>
          <w:lang w:val="en-US"/>
        </w:rPr>
        <w:t xml:space="preserve"> ניסינו לזהות את החיידקים בריכוז של </w:t>
      </w:r>
      <w:r>
        <w:rPr>
          <w:rFonts w:ascii="David" w:hAnsi="David" w:cs="David"/>
          <w:lang w:val="en-US"/>
        </w:rPr>
        <w:t>10</w:t>
      </w:r>
      <w:r>
        <w:rPr>
          <w:rFonts w:ascii="David" w:hAnsi="David" w:cs="David"/>
          <w:vertAlign w:val="superscript"/>
          <w:lang w:val="en-US"/>
        </w:rPr>
        <w:t>5</w:t>
      </w:r>
      <w:r>
        <w:rPr>
          <w:rFonts w:ascii="David" w:hAnsi="David" w:cs="David"/>
          <w:lang w:val="en-US"/>
        </w:rPr>
        <w:t xml:space="preserve"> CFUs/ml</w:t>
      </w:r>
      <w:r>
        <w:rPr>
          <w:rFonts w:ascii="David" w:hAnsi="David" w:cs="David" w:hint="cs"/>
          <w:rtl/>
          <w:lang w:val="en-US"/>
        </w:rPr>
        <w:t xml:space="preserve"> ולא התקבלו תוצאות ברורות. </w:t>
      </w:r>
      <w:r>
        <w:rPr>
          <w:rFonts w:ascii="David" w:hAnsi="David" w:cs="David" w:hint="cs"/>
          <w:b/>
          <w:bCs/>
          <w:rtl/>
          <w:lang w:val="en-US"/>
        </w:rPr>
        <w:t xml:space="preserve">לא נעשתה אנליזה </w:t>
      </w:r>
      <w:proofErr w:type="spellStart"/>
      <w:r>
        <w:rPr>
          <w:rFonts w:ascii="David" w:hAnsi="David" w:cs="David" w:hint="cs"/>
          <w:b/>
          <w:bCs/>
          <w:rtl/>
          <w:lang w:val="en-US"/>
        </w:rPr>
        <w:t>כמומטרית</w:t>
      </w:r>
      <w:proofErr w:type="spellEnd"/>
      <w:r>
        <w:rPr>
          <w:rFonts w:ascii="David" w:hAnsi="David" w:cs="David" w:hint="cs"/>
          <w:b/>
          <w:bCs/>
          <w:rtl/>
          <w:lang w:val="en-US"/>
        </w:rPr>
        <w:t xml:space="preserve"> מלאה, כיוון שהתוצאות נראו זהות לאלו שנלקחו ללא התושבת החדשה</w:t>
      </w:r>
      <w:r w:rsidR="00A46C78">
        <w:rPr>
          <w:rFonts w:ascii="David" w:hAnsi="David" w:cs="David" w:hint="cs"/>
          <w:b/>
          <w:bCs/>
          <w:rtl/>
          <w:lang w:val="en-US"/>
        </w:rPr>
        <w:t>.</w:t>
      </w:r>
      <w:r w:rsidR="00A46C78">
        <w:rPr>
          <w:rFonts w:ascii="David" w:hAnsi="David" w:cs="David" w:hint="cs"/>
          <w:rtl/>
          <w:lang w:val="en-US"/>
        </w:rPr>
        <w:t xml:space="preserve"> (יוני 13)</w:t>
      </w:r>
    </w:p>
    <w:p w:rsidR="0041505F" w:rsidRPr="0041505F" w:rsidRDefault="0041505F" w:rsidP="0041505F">
      <w:pPr>
        <w:pStyle w:val="aa"/>
        <w:numPr>
          <w:ilvl w:val="0"/>
          <w:numId w:val="4"/>
        </w:numPr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נבחנה השפעה של </w:t>
      </w:r>
      <w:r>
        <w:rPr>
          <w:rFonts w:ascii="David" w:hAnsi="David" w:cs="David"/>
          <w:lang w:val="en-US"/>
        </w:rPr>
        <w:t>saline</w:t>
      </w:r>
      <w:r>
        <w:rPr>
          <w:rFonts w:ascii="David" w:hAnsi="David" w:cs="David" w:hint="cs"/>
          <w:rtl/>
          <w:lang w:val="en-US"/>
        </w:rPr>
        <w:t xml:space="preserve"> (בניגוד למים) על יכולת הזיהוי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b/>
          <w:bCs/>
          <w:rtl/>
          <w:lang w:val="en-US"/>
        </w:rPr>
        <w:t>לא נמצאה יכולת זיהוי משופרת ב-</w:t>
      </w:r>
      <w:r>
        <w:rPr>
          <w:rFonts w:ascii="David" w:hAnsi="David" w:cs="David"/>
          <w:b/>
          <w:bCs/>
          <w:lang w:val="en-US"/>
        </w:rPr>
        <w:t>Saline</w:t>
      </w:r>
      <w:r>
        <w:rPr>
          <w:rFonts w:ascii="David" w:hAnsi="David" w:cs="David" w:hint="cs"/>
          <w:rtl/>
          <w:lang w:val="en-US"/>
        </w:rPr>
        <w:t xml:space="preserve"> (אם כי משפר את יכולת הפקת החיידקים בהכנת הדוגמה) (יוני 13)</w:t>
      </w:r>
    </w:p>
    <w:p w:rsidR="0073306C" w:rsidRPr="0073306C" w:rsidRDefault="0073306C" w:rsidP="0073306C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נבחנה יכולת זיהוי בפלטפורמת </w:t>
      </w:r>
      <w:r w:rsidRPr="00C61758">
        <w:rPr>
          <w:rFonts w:ascii="David" w:hAnsi="David" w:cs="David" w:hint="cs"/>
          <w:b/>
          <w:bCs/>
          <w:lang w:val="en-US"/>
        </w:rPr>
        <w:t>SERS</w:t>
      </w:r>
      <w:r>
        <w:rPr>
          <w:rFonts w:ascii="David" w:hAnsi="David" w:cs="David" w:hint="cs"/>
          <w:rtl/>
          <w:lang w:val="en-US"/>
        </w:rPr>
        <w:t xml:space="preserve"> (</w:t>
      </w:r>
      <w:proofErr w:type="spellStart"/>
      <w:r>
        <w:rPr>
          <w:rFonts w:ascii="David" w:hAnsi="David" w:cs="David"/>
          <w:lang w:val="en-US"/>
        </w:rPr>
        <w:t>Suraface</w:t>
      </w:r>
      <w:proofErr w:type="spellEnd"/>
      <w:r>
        <w:rPr>
          <w:rFonts w:ascii="David" w:hAnsi="David" w:cs="David"/>
          <w:lang w:val="en-US"/>
        </w:rPr>
        <w:t xml:space="preserve"> Enhanced Raman Scattering</w:t>
      </w:r>
      <w:r>
        <w:rPr>
          <w:rFonts w:ascii="David" w:hAnsi="David" w:cs="David" w:hint="cs"/>
          <w:rtl/>
          <w:lang w:val="en-US"/>
        </w:rPr>
        <w:t>) שהוכנה ע"י גאורגי בפרוטוקול אחד, בריכוז גבוה של חלקיקי זהב (</w:t>
      </w:r>
      <w:r>
        <w:rPr>
          <w:rFonts w:ascii="David" w:hAnsi="David" w:cs="David"/>
          <w:lang w:val="en-US"/>
        </w:rPr>
        <w:t>1M</w:t>
      </w:r>
      <w:r>
        <w:rPr>
          <w:rFonts w:ascii="David" w:hAnsi="David" w:cs="David" w:hint="cs"/>
          <w:rtl/>
          <w:lang w:val="en-US"/>
        </w:rPr>
        <w:t xml:space="preserve">). </w:t>
      </w:r>
      <w:r>
        <w:rPr>
          <w:rFonts w:ascii="David" w:hAnsi="David" w:cs="David" w:hint="cs"/>
          <w:b/>
          <w:bCs/>
          <w:rtl/>
          <w:lang w:val="en-US"/>
        </w:rPr>
        <w:t>נתקלנו במספר בעיות טכניות בזיהוי, וכעת מתכננים את המשך הפעילות במישור זה</w:t>
      </w:r>
      <w:r>
        <w:rPr>
          <w:rFonts w:ascii="David" w:hAnsi="David" w:cs="David" w:hint="cs"/>
          <w:rtl/>
          <w:lang w:val="en-US"/>
        </w:rPr>
        <w:t>. לא הצלחנו לזהות את החיידקים, נראו קריאות "משונות" המצביעות על השפעה של הפלטפורמה (סיליקה) על הקריאה.</w:t>
      </w:r>
    </w:p>
    <w:p w:rsidR="0073306C" w:rsidRPr="00F76E03" w:rsidRDefault="0073306C" w:rsidP="0073306C">
      <w:pPr>
        <w:pStyle w:val="aa"/>
        <w:numPr>
          <w:ilvl w:val="0"/>
          <w:numId w:val="4"/>
        </w:numPr>
        <w:rPr>
          <w:rFonts w:ascii="David" w:hAnsi="David" w:cs="David"/>
          <w:b/>
          <w:bCs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הועלתה השערה שאנו בכלל לא רואים את החיידקים, כיוון שהם מכסים חלק קטן מאוד מהמשטח (כ-5%), ולכן הצענו בהמשך </w:t>
      </w:r>
      <w:r>
        <w:rPr>
          <w:rFonts w:ascii="David" w:hAnsi="David" w:cs="David" w:hint="cs"/>
          <w:b/>
          <w:bCs/>
          <w:rtl/>
          <w:lang w:val="en-US"/>
        </w:rPr>
        <w:t>לסרוק את המשטח</w:t>
      </w:r>
      <w:r>
        <w:rPr>
          <w:rFonts w:ascii="David" w:hAnsi="David" w:cs="David" w:hint="cs"/>
          <w:rtl/>
          <w:lang w:val="en-US"/>
        </w:rPr>
        <w:t>.</w:t>
      </w:r>
      <w:r w:rsidR="006C7823">
        <w:rPr>
          <w:rFonts w:ascii="David" w:hAnsi="David" w:cs="David" w:hint="cs"/>
          <w:rtl/>
          <w:lang w:val="en-US"/>
        </w:rPr>
        <w:t xml:space="preserve"> (יוני 19)</w:t>
      </w:r>
    </w:p>
    <w:p w:rsidR="00F019A4" w:rsidRDefault="00F019A4">
      <w:pPr>
        <w:rPr>
          <w:rFonts w:asciiTheme="minorBidi" w:eastAsiaTheme="majorEastAsia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tl/>
          <w:lang w:val="en-US"/>
        </w:rPr>
        <w:br w:type="page"/>
      </w:r>
    </w:p>
    <w:p w:rsidR="00F76E03" w:rsidRDefault="00F76E03" w:rsidP="00F76E03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מה נדרש לעשות</w:t>
      </w:r>
      <w:r w:rsidR="00EB6FA1">
        <w:rPr>
          <w:rFonts w:hint="cs"/>
          <w:rtl/>
          <w:lang w:val="en-US"/>
        </w:rPr>
        <w:t xml:space="preserve"> בטווח הקצר</w:t>
      </w:r>
      <w:r>
        <w:rPr>
          <w:rFonts w:hint="cs"/>
          <w:rtl/>
          <w:lang w:val="en-US"/>
        </w:rPr>
        <w:t>?</w:t>
      </w:r>
    </w:p>
    <w:p w:rsidR="00F76E03" w:rsidRDefault="00F76E03" w:rsidP="00F76E03">
      <w:pPr>
        <w:pStyle w:val="aa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יש להגיש </w:t>
      </w:r>
      <w:proofErr w:type="spellStart"/>
      <w:r>
        <w:rPr>
          <w:rFonts w:hint="cs"/>
          <w:rtl/>
          <w:lang w:val="en-US"/>
        </w:rPr>
        <w:t>תוכנית</w:t>
      </w:r>
      <w:proofErr w:type="spellEnd"/>
      <w:r>
        <w:rPr>
          <w:rFonts w:hint="cs"/>
          <w:rtl/>
          <w:lang w:val="en-US"/>
        </w:rPr>
        <w:t xml:space="preserve"> עבודה</w:t>
      </w:r>
      <w:r w:rsidR="00F019A4">
        <w:rPr>
          <w:rFonts w:hint="cs"/>
          <w:rtl/>
          <w:lang w:val="en-US"/>
        </w:rPr>
        <w:t xml:space="preserve"> (הצעת מחקר)</w:t>
      </w:r>
      <w:r>
        <w:rPr>
          <w:rFonts w:hint="cs"/>
          <w:rtl/>
          <w:lang w:val="en-US"/>
        </w:rPr>
        <w:t xml:space="preserve"> למכון לביוכימיה ומדעי המזון והתזונה של הפקולטה עד סוף אוגוסט</w:t>
      </w:r>
    </w:p>
    <w:p w:rsidR="00F76E03" w:rsidRPr="00C61758" w:rsidRDefault="00F76E03" w:rsidP="003D15D4">
      <w:pPr>
        <w:pStyle w:val="aa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יש לתכנן ולבנות שולחן </w:t>
      </w:r>
      <w:r>
        <w:rPr>
          <w:rFonts w:hint="cs"/>
          <w:lang w:val="en-US"/>
        </w:rPr>
        <w:t>XY</w:t>
      </w:r>
      <w:r>
        <w:rPr>
          <w:rFonts w:hint="cs"/>
          <w:rtl/>
          <w:lang w:val="en-US"/>
        </w:rPr>
        <w:t xml:space="preserve"> שבעזרתו נוכל לסרוק את פלטפורמת ה-</w:t>
      </w:r>
      <w:r>
        <w:rPr>
          <w:rFonts w:hint="cs"/>
          <w:lang w:val="en-US"/>
        </w:rPr>
        <w:t>SERS</w:t>
      </w:r>
      <w:r>
        <w:rPr>
          <w:rFonts w:hint="cs"/>
          <w:rtl/>
          <w:lang w:val="en-US"/>
        </w:rPr>
        <w:t xml:space="preserve"> ולאתר את החיידקים במרחב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מחכים לייצור שולחן </w:t>
      </w:r>
      <w:r>
        <w:rPr>
          <w:rFonts w:hint="cs"/>
          <w:b/>
          <w:bCs/>
          <w:lang w:val="en-US"/>
        </w:rPr>
        <w:t>XY</w:t>
      </w:r>
      <w:r>
        <w:rPr>
          <w:rFonts w:hint="cs"/>
          <w:b/>
          <w:bCs/>
          <w:rtl/>
          <w:lang w:val="en-US"/>
        </w:rPr>
        <w:t xml:space="preserve"> ראשוני ע"י דקל מהנדסה חקלאית</w:t>
      </w:r>
    </w:p>
    <w:p w:rsidR="00C61758" w:rsidRPr="00F76E03" w:rsidRDefault="00C61758" w:rsidP="00C61758">
      <w:pPr>
        <w:pStyle w:val="aa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הערה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דיברתי עם דקל, חשוב לתכנן את השולחן כך שנוכל להכניס אותו לקופסה השחורה של הראמאן או למצוא דרך למנוע כניסה ויציאה של אור בדרך אחרת</w:t>
      </w:r>
    </w:p>
    <w:p w:rsidR="00F76E03" w:rsidRPr="003D15D4" w:rsidRDefault="003D15D4" w:rsidP="003D15D4">
      <w:pPr>
        <w:pStyle w:val="aa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יש לבחון שימוש בפלטפורמות </w:t>
      </w:r>
      <w:r>
        <w:rPr>
          <w:rFonts w:hint="cs"/>
          <w:lang w:val="en-US"/>
        </w:rPr>
        <w:t>SERS</w:t>
      </w:r>
      <w:r>
        <w:rPr>
          <w:rFonts w:hint="cs"/>
          <w:rtl/>
          <w:lang w:val="en-US"/>
        </w:rPr>
        <w:t xml:space="preserve"> שונות לזיהוי של החיידקים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מחכים לגאורגי לייצור הפלטפורמות. הערכת זמנים: בתוך יולי</w:t>
      </w:r>
    </w:p>
    <w:p w:rsidR="005E3A60" w:rsidRDefault="005E3A60" w:rsidP="00EB6FA1">
      <w:pPr>
        <w:pStyle w:val="aa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EB6FA1">
        <w:rPr>
          <w:rFonts w:hint="cs"/>
          <w:rtl/>
          <w:lang w:val="en-US"/>
        </w:rPr>
        <w:t xml:space="preserve">לבחון </w:t>
      </w:r>
      <w:r>
        <w:rPr>
          <w:rFonts w:hint="cs"/>
          <w:rtl/>
          <w:lang w:val="en-US"/>
        </w:rPr>
        <w:t>אפשרות לשימוש ב-</w:t>
      </w:r>
      <w:r w:rsidR="00EB6FA1">
        <w:rPr>
          <w:rFonts w:hint="cs"/>
          <w:rtl/>
          <w:lang w:val="en-US"/>
        </w:rPr>
        <w:t>.</w:t>
      </w:r>
      <w:r>
        <w:rPr>
          <w:rFonts w:hint="cs"/>
          <w:lang w:val="en-US"/>
        </w:rPr>
        <w:t>ATR-FTIR</w:t>
      </w:r>
      <w:r>
        <w:rPr>
          <w:rFonts w:hint="cs"/>
          <w:rtl/>
          <w:lang w:val="en-US"/>
        </w:rPr>
        <w:t xml:space="preserve"> ייתכן שבשינוי תנאי העבודה יהיה ניתן לזהות את החיידקים, </w:t>
      </w:r>
      <w:r w:rsidRPr="005E3A60">
        <w:rPr>
          <w:rFonts w:hint="cs"/>
          <w:b/>
          <w:bCs/>
          <w:rtl/>
          <w:lang w:val="en-US"/>
        </w:rPr>
        <w:t>אולי בייבוש או על גבי ממברנות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מחכים </w:t>
      </w:r>
      <w:r w:rsidR="00DC3BAC">
        <w:rPr>
          <w:rFonts w:hint="cs"/>
          <w:rtl/>
          <w:lang w:val="en-US"/>
        </w:rPr>
        <w:t xml:space="preserve">לבניית ונטה בחדר + הכנת ממברנות </w:t>
      </w:r>
      <w:r w:rsidR="00DC3BAC">
        <w:rPr>
          <w:rtl/>
          <w:lang w:val="en-US"/>
        </w:rPr>
        <w:t>–</w:t>
      </w:r>
      <w:r w:rsidR="00DC3BAC">
        <w:rPr>
          <w:rFonts w:hint="cs"/>
          <w:rtl/>
          <w:lang w:val="en-US"/>
        </w:rPr>
        <w:t xml:space="preserve"> טיפול שלי.</w:t>
      </w:r>
    </w:p>
    <w:p w:rsidR="00EB6FA1" w:rsidRDefault="00EB6FA1" w:rsidP="00EB6FA1">
      <w:pPr>
        <w:pStyle w:val="aa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יש לשקול חזרה לניסויים קודמים ושימוש </w:t>
      </w:r>
      <w:r w:rsidRPr="00EB6FA1">
        <w:rPr>
          <w:rFonts w:hint="cs"/>
          <w:b/>
          <w:bCs/>
          <w:rtl/>
          <w:lang w:val="en-US"/>
        </w:rPr>
        <w:t>במיקרוסקופ</w:t>
      </w:r>
      <w:r>
        <w:rPr>
          <w:rFonts w:hint="cs"/>
          <w:rtl/>
          <w:lang w:val="en-US"/>
        </w:rPr>
        <w:t xml:space="preserve"> כפי שנראה בספרות</w:t>
      </w:r>
    </w:p>
    <w:p w:rsidR="00EB6FA1" w:rsidRPr="00EB6FA1" w:rsidRDefault="00EB6FA1" w:rsidP="00EB6FA1">
      <w:pPr>
        <w:pStyle w:val="aa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יש לשקול אפשרות לשימוש בפלטפורמה של גאורגי שהיא מבוססת נוגדנים אשר קושרים את החיידקים במקומם.</w:t>
      </w:r>
    </w:p>
    <w:p w:rsidR="0093387C" w:rsidRDefault="0093387C" w:rsidP="0093387C">
      <w:pPr>
        <w:rPr>
          <w:rtl/>
          <w:lang w:val="en-US"/>
        </w:rPr>
      </w:pPr>
    </w:p>
    <w:p w:rsidR="0093387C" w:rsidRPr="0093387C" w:rsidRDefault="0093387C" w:rsidP="0093387C">
      <w:pPr>
        <w:rPr>
          <w:rtl/>
          <w:lang w:val="en-US"/>
        </w:rPr>
      </w:pPr>
      <w:r>
        <w:rPr>
          <w:rFonts w:hint="cs"/>
          <w:rtl/>
          <w:lang w:val="en-US"/>
        </w:rPr>
        <w:t>אני חושב ששווה לבחון את התוכנית לטווח הארוך ולחשוב מה עושים אם עד אוגוסט עדיין אין תוצאות ראשוניות, לתכנן אסטרטגיות חדשות לתקיפת הבעיה.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הפרויקט (לפי הנחיות האוניברסיטה) אמור להסתיים עד סוף אוגוסט 2018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כך שאנחנו כבר קרובים לנקודת ה-50% ועדיין לא נראתה התקדמות מהותית בזיהוי החיידקים מעבר לסף </w:t>
      </w:r>
      <w:r>
        <w:rPr>
          <w:lang w:val="en-US"/>
        </w:rPr>
        <w:t>10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CFUs/ml</w:t>
      </w:r>
      <w:r>
        <w:rPr>
          <w:rFonts w:hint="cs"/>
          <w:rtl/>
          <w:lang w:val="en-US"/>
        </w:rPr>
        <w:t xml:space="preserve"> או מציאת טביעת אצבע ספקטראלית (למרות </w:t>
      </w:r>
      <w:r w:rsidR="009C6E4F">
        <w:rPr>
          <w:rFonts w:hint="cs"/>
          <w:rtl/>
          <w:lang w:val="en-US"/>
        </w:rPr>
        <w:t>ניסיונו</w:t>
      </w:r>
      <w:r w:rsidR="009C6E4F"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רבים ומגוונים לפתרון הבעיה).</w:t>
      </w:r>
      <w:bookmarkStart w:id="0" w:name="_GoBack"/>
      <w:bookmarkEnd w:id="0"/>
    </w:p>
    <w:sectPr w:rsidR="0093387C" w:rsidRPr="009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50A3A"/>
    <w:multiLevelType w:val="hybridMultilevel"/>
    <w:tmpl w:val="8F1EF266"/>
    <w:lvl w:ilvl="0" w:tplc="097E6E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E7076"/>
    <w:multiLevelType w:val="hybridMultilevel"/>
    <w:tmpl w:val="A322CA9E"/>
    <w:lvl w:ilvl="0" w:tplc="3348C3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8502A"/>
    <w:multiLevelType w:val="hybridMultilevel"/>
    <w:tmpl w:val="674C69D2"/>
    <w:lvl w:ilvl="0" w:tplc="BDE0DC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3722D"/>
    <w:multiLevelType w:val="hybridMultilevel"/>
    <w:tmpl w:val="4854395C"/>
    <w:lvl w:ilvl="0" w:tplc="BDE0DC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34B01"/>
    <w:multiLevelType w:val="hybridMultilevel"/>
    <w:tmpl w:val="FD30DF56"/>
    <w:lvl w:ilvl="0" w:tplc="66F4FD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D7"/>
    <w:rsid w:val="000C5CD7"/>
    <w:rsid w:val="001721F0"/>
    <w:rsid w:val="001A6CB6"/>
    <w:rsid w:val="001B7740"/>
    <w:rsid w:val="00273996"/>
    <w:rsid w:val="002D392C"/>
    <w:rsid w:val="002E1AA5"/>
    <w:rsid w:val="003D15D4"/>
    <w:rsid w:val="0041505F"/>
    <w:rsid w:val="0050500B"/>
    <w:rsid w:val="005E3A60"/>
    <w:rsid w:val="00615D11"/>
    <w:rsid w:val="0063126D"/>
    <w:rsid w:val="006C26E6"/>
    <w:rsid w:val="006C7823"/>
    <w:rsid w:val="006F7E4B"/>
    <w:rsid w:val="0073306C"/>
    <w:rsid w:val="00770E8C"/>
    <w:rsid w:val="007C6221"/>
    <w:rsid w:val="007F1E1B"/>
    <w:rsid w:val="0084315B"/>
    <w:rsid w:val="009166E0"/>
    <w:rsid w:val="0093387C"/>
    <w:rsid w:val="009C6E4F"/>
    <w:rsid w:val="00A46C78"/>
    <w:rsid w:val="00A77C38"/>
    <w:rsid w:val="00C61758"/>
    <w:rsid w:val="00C6230C"/>
    <w:rsid w:val="00C9595F"/>
    <w:rsid w:val="00CB1589"/>
    <w:rsid w:val="00DC3BAC"/>
    <w:rsid w:val="00EA0A2A"/>
    <w:rsid w:val="00EB6FA1"/>
    <w:rsid w:val="00EE35D6"/>
    <w:rsid w:val="00F019A4"/>
    <w:rsid w:val="00F651A8"/>
    <w:rsid w:val="00F76E03"/>
    <w:rsid w:val="00F87D4F"/>
    <w:rsid w:val="00F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D50A-B834-4614-AE32-981368D4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D7"/>
  </w:style>
  <w:style w:type="paragraph" w:styleId="1">
    <w:name w:val="heading 1"/>
    <w:basedOn w:val="a"/>
    <w:next w:val="a"/>
    <w:link w:val="10"/>
    <w:uiPriority w:val="9"/>
    <w:qFormat/>
    <w:rsid w:val="000C5CD7"/>
    <w:pPr>
      <w:keepNext/>
      <w:keepLines/>
      <w:spacing w:before="480" w:after="0"/>
      <w:outlineLvl w:val="0"/>
    </w:pPr>
    <w:rPr>
      <w:rFonts w:asciiTheme="minorBidi" w:eastAsiaTheme="majorEastAsia" w:hAnsiTheme="minorBid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C6221"/>
    <w:pPr>
      <w:keepNext/>
      <w:keepLines/>
      <w:spacing w:before="200" w:after="0"/>
      <w:outlineLvl w:val="1"/>
    </w:pPr>
    <w:rPr>
      <w:rFonts w:asciiTheme="minorBidi" w:eastAsiaTheme="majorEastAsia" w:hAnsiTheme="minorBidi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C54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C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C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C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C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C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C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C5CD7"/>
    <w:rPr>
      <w:rFonts w:asciiTheme="minorBidi" w:eastAsiaTheme="majorEastAsia" w:hAnsiTheme="minorBidi"/>
      <w:b/>
      <w:bCs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0C5CD7"/>
    <w:pPr>
      <w:pBdr>
        <w:bottom w:val="single" w:sz="8" w:space="4" w:color="9EC54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45E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0C5CD7"/>
    <w:rPr>
      <w:rFonts w:asciiTheme="majorHAnsi" w:eastAsiaTheme="majorEastAsia" w:hAnsiTheme="majorHAnsi" w:cstheme="majorBidi"/>
      <w:color w:val="1F445E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7C6221"/>
    <w:rPr>
      <w:rFonts w:asciiTheme="minorBidi" w:eastAsiaTheme="majorEastAsia" w:hAnsiTheme="minorBidi"/>
      <w:sz w:val="24"/>
      <w:szCs w:val="24"/>
      <w:u w:val="single"/>
      <w:lang w:val="en-US"/>
    </w:rPr>
  </w:style>
  <w:style w:type="character" w:customStyle="1" w:styleId="30">
    <w:name w:val="כותרת 3 תו"/>
    <w:basedOn w:val="a0"/>
    <w:link w:val="3"/>
    <w:uiPriority w:val="9"/>
    <w:semiHidden/>
    <w:rsid w:val="000C5CD7"/>
    <w:rPr>
      <w:rFonts w:asciiTheme="majorHAnsi" w:eastAsiaTheme="majorEastAsia" w:hAnsiTheme="majorHAnsi" w:cstheme="majorBidi"/>
      <w:b/>
      <w:bCs/>
      <w:color w:val="9EC54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C5CD7"/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C5CD7"/>
    <w:rPr>
      <w:rFonts w:asciiTheme="majorHAnsi" w:eastAsiaTheme="majorEastAsia" w:hAnsiTheme="majorHAnsi" w:cstheme="majorBidi"/>
      <w:color w:val="4F641F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C5CD7"/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C5C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C5CD7"/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C5C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0C5CD7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0C5CD7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0C5CD7"/>
    <w:rPr>
      <w:b/>
      <w:bCs/>
    </w:rPr>
  </w:style>
  <w:style w:type="character" w:styleId="a8">
    <w:name w:val="Emphasis"/>
    <w:basedOn w:val="a0"/>
    <w:uiPriority w:val="20"/>
    <w:qFormat/>
    <w:rsid w:val="000C5CD7"/>
    <w:rPr>
      <w:i/>
      <w:iCs/>
    </w:rPr>
  </w:style>
  <w:style w:type="paragraph" w:styleId="a9">
    <w:name w:val="No Spacing"/>
    <w:uiPriority w:val="1"/>
    <w:qFormat/>
    <w:rsid w:val="000C5CD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C5CD7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0C5CD7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0C5CD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5CD7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ae">
    <w:name w:val="ציטוט חזק תו"/>
    <w:basedOn w:val="a0"/>
    <w:link w:val="ad"/>
    <w:uiPriority w:val="30"/>
    <w:rsid w:val="000C5CD7"/>
    <w:rPr>
      <w:b/>
      <w:bCs/>
      <w:i/>
      <w:iCs/>
      <w:color w:val="9EC544" w:themeColor="accent1"/>
    </w:rPr>
  </w:style>
  <w:style w:type="character" w:styleId="af">
    <w:name w:val="Subtle Emphasis"/>
    <w:basedOn w:val="a0"/>
    <w:uiPriority w:val="19"/>
    <w:qFormat/>
    <w:rsid w:val="000C5CD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5CD7"/>
    <w:rPr>
      <w:b/>
      <w:bCs/>
      <w:i/>
      <w:iCs/>
      <w:color w:val="9EC544" w:themeColor="accent1"/>
    </w:rPr>
  </w:style>
  <w:style w:type="character" w:styleId="af1">
    <w:name w:val="Subtle Reference"/>
    <w:basedOn w:val="a0"/>
    <w:uiPriority w:val="31"/>
    <w:qFormat/>
    <w:rsid w:val="000C5CD7"/>
    <w:rPr>
      <w:smallCaps/>
      <w:color w:val="50BEA3" w:themeColor="accent2"/>
      <w:u w:val="single"/>
    </w:rPr>
  </w:style>
  <w:style w:type="character" w:styleId="af2">
    <w:name w:val="Intense Reference"/>
    <w:basedOn w:val="a0"/>
    <w:uiPriority w:val="32"/>
    <w:qFormat/>
    <w:rsid w:val="000C5CD7"/>
    <w:rPr>
      <w:b/>
      <w:bCs/>
      <w:smallCaps/>
      <w:color w:val="50BEA3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5CD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5CD7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0C5CD7"/>
    <w:pPr>
      <w:spacing w:line="240" w:lineRule="auto"/>
    </w:pPr>
    <w:rPr>
      <w:b/>
      <w:bCs/>
      <w:color w:val="9EC544" w:themeColor="accent1"/>
      <w:sz w:val="18"/>
      <w:szCs w:val="18"/>
    </w:rPr>
  </w:style>
  <w:style w:type="table" w:styleId="af6">
    <w:name w:val="Table Grid"/>
    <w:basedOn w:val="a1"/>
    <w:uiPriority w:val="39"/>
    <w:rsid w:val="000C5CD7"/>
    <w:pPr>
      <w:spacing w:after="0"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AE083-AC16-45CB-AC40-BACA899134A9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GB"/>
        </a:p>
      </dgm:t>
    </dgm:pt>
    <dgm:pt modelId="{7782BE0C-B11C-4214-83DC-478D5F0FA2EE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ניתוח סטטיסטי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36DD8DC3-EC07-4709-BC6D-2519238B304F}" type="parTrans" cxnId="{C8338813-7C2E-4830-ABCA-E5D3CFB7F05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B515008-5512-45F7-B95A-5EA66F59386D}" type="sibTrans" cxnId="{C8338813-7C2E-4830-ABCA-E5D3CFB7F05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D0022E3-9FD1-4ABD-81FC-BF56AAFD12E2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נמצא מודל אפקטיבי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778B48B2-7AB3-404B-AFD5-D645BF40182A}" type="parTrans" cxnId="{88568129-F185-4FD8-9570-FBBCB7538F9B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FDDC3353-2FEB-4DDD-9418-12AC968B02AA}" type="sibTrans" cxnId="{88568129-F185-4FD8-9570-FBBCB7538F9B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6F4F0DC-3DC1-481E-9986-69055948B891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לבחון חיידקים באילוח משולב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(זיהוי ספציפי)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4FA5A76-D060-4A2A-A8CB-B7E222F923B9}" type="parTrans" cxnId="{B82205D1-4D82-4E5A-B4DF-C502F9AFF31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7129B9C3-7C98-4006-8C09-A5A503BF4293}" type="sibTrans" cxnId="{B82205D1-4D82-4E5A-B4DF-C502F9AFF31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EF13464-647C-49F2-AD2F-8A7D6732964E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לא נמצא מודל אפקטיבי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נדרש שיפור ברזולוציה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FA9A024D-AC66-4D99-8C6A-D2378E6B6354}" type="parTrans" cxnId="{A11C7297-C94A-483F-9B30-664A1C17248A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583113EF-451D-48E8-A9B5-ECBEBE64E5E6}" type="sibTrans" cxnId="{A11C7297-C94A-483F-9B30-664A1C17248A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3FB37C40-F8B6-4AA2-9A8E-8EFB4504DF57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לוודא פעילות מודל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"עצמאית" ולחדד את המודל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F08D0329-FA96-4940-8FF6-6F3E22AB85FD}" type="parTrans" cxnId="{66CD8B0F-28A8-4884-BB82-83FBD6D86E2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08CE5603-8C23-4756-9817-CC69A0EE3028}" type="sibTrans" cxnId="{66CD8B0F-28A8-4884-BB82-83FBD6D86E2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D13172C4-25FC-4C23-BAFD-BF13402F56E8}">
      <dgm:prSet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לבחון את המודל במצבי אמת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 מי ברז לדוגמה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(ספירה כללית)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E5860DF-4AB0-47E3-896D-657F6907AD6A}" type="parTrans" cxnId="{1AA13C43-AE47-4E47-9BF6-114F930997D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E86E4E63-6B78-4BC1-B06D-A30C938E264C}" type="sibTrans" cxnId="{1AA13C43-AE47-4E47-9BF6-114F930997D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9EB400F-8D91-4F87-8F11-E9A087474E10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עיצוב מחדש של כוסית הבדיקה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מרץ 2017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08D6E7C3-A8B2-4F08-A6B8-0EAB40F6F7E2}" type="parTrans" cxnId="{965D843B-C5B4-47A1-9C9F-B130E7E29B0E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C8502770-854F-449E-BE27-751748B2DCCE}" type="sibTrans" cxnId="{965D843B-C5B4-47A1-9C9F-B130E7E29B0E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C09C528-B6AA-4DDB-BD84-DD2118DCDD65}">
      <dgm:prSet phldrT="[טקסט]" custT="1"/>
      <dgm:spPr/>
      <dgm:t>
        <a:bodyPr/>
        <a:lstStyle/>
        <a:p>
          <a: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  <a:t>Surface Enhance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>d</a:t>
          </a:r>
          <a: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  <a:t> Raman Spectroscopy - SERS</a:t>
          </a:r>
          <a:b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אפריל 2017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A0C6058-B978-46C4-880B-19A7663FDF35}" type="parTrans" cxnId="{0D010615-3DD6-4D32-B536-E6502126E94F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395F412-D9EF-41D7-80F6-E4B91C3982E5}" type="sibTrans" cxnId="{0D010615-3DD6-4D32-B536-E6502126E94F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43DEA90A-A483-4375-8CF6-2F4234A255A3}">
      <dgm:prSet phldrT="[טקסט]" custT="1"/>
      <dgm:spPr/>
      <dgm:t>
        <a:bodyPr/>
        <a:lstStyle/>
        <a:p>
          <a: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  <a:t>FTIR-ATR</a:t>
          </a:r>
          <a:b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מכשיר קיים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76B9404-3C82-4821-8B55-95226A0FC752}" type="parTrans" cxnId="{60CD1F1F-A394-462F-B372-06EB785051A8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7CB2AF8-1111-47A0-B2CA-357D2EED84C1}" type="sibTrans" cxnId="{60CD1F1F-A394-462F-B372-06EB785051A8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5F8B1DD8-496F-4E1B-8D38-459C82045B13}" type="pres">
      <dgm:prSet presAssocID="{940AE083-AC16-45CB-AC40-BACA899134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DB717375-5529-4B02-8DBC-CCDD41C6DB2A}" type="pres">
      <dgm:prSet presAssocID="{7782BE0C-B11C-4214-83DC-478D5F0FA2EE}" presName="hierRoot1" presStyleCnt="0">
        <dgm:presLayoutVars>
          <dgm:hierBranch val="init"/>
        </dgm:presLayoutVars>
      </dgm:prSet>
      <dgm:spPr/>
    </dgm:pt>
    <dgm:pt modelId="{20B916CD-F597-469A-BE5C-9D6A6DA9CE44}" type="pres">
      <dgm:prSet presAssocID="{7782BE0C-B11C-4214-83DC-478D5F0FA2EE}" presName="rootComposite1" presStyleCnt="0"/>
      <dgm:spPr/>
    </dgm:pt>
    <dgm:pt modelId="{ECB9DC63-BBDF-40DC-B4E8-475CE5905BC4}" type="pres">
      <dgm:prSet presAssocID="{7782BE0C-B11C-4214-83DC-478D5F0FA2E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07BC7AE-00C5-463B-A412-FBD71E940707}" type="pres">
      <dgm:prSet presAssocID="{7782BE0C-B11C-4214-83DC-478D5F0FA2EE}" presName="rootConnector1" presStyleLbl="node1" presStyleIdx="0" presStyleCnt="0"/>
      <dgm:spPr/>
      <dgm:t>
        <a:bodyPr/>
        <a:lstStyle/>
        <a:p>
          <a:endParaRPr lang="en-GB"/>
        </a:p>
      </dgm:t>
    </dgm:pt>
    <dgm:pt modelId="{25886801-7956-40B5-8F02-102818D13A80}" type="pres">
      <dgm:prSet presAssocID="{7782BE0C-B11C-4214-83DC-478D5F0FA2EE}" presName="hierChild2" presStyleCnt="0"/>
      <dgm:spPr/>
    </dgm:pt>
    <dgm:pt modelId="{5FBD6E52-402A-43A7-B2B4-E67D1B8EE54C}" type="pres">
      <dgm:prSet presAssocID="{FA9A024D-AC66-4D99-8C6A-D2378E6B6354}" presName="Name37" presStyleLbl="parChTrans1D2" presStyleIdx="0" presStyleCnt="2"/>
      <dgm:spPr/>
      <dgm:t>
        <a:bodyPr/>
        <a:lstStyle/>
        <a:p>
          <a:endParaRPr lang="en-GB"/>
        </a:p>
      </dgm:t>
    </dgm:pt>
    <dgm:pt modelId="{4EB2CB03-0362-4B97-9C21-92E7112DC0A9}" type="pres">
      <dgm:prSet presAssocID="{BEF13464-647C-49F2-AD2F-8A7D6732964E}" presName="hierRoot2" presStyleCnt="0">
        <dgm:presLayoutVars>
          <dgm:hierBranch val="init"/>
        </dgm:presLayoutVars>
      </dgm:prSet>
      <dgm:spPr/>
    </dgm:pt>
    <dgm:pt modelId="{32A3D6E4-E9A9-4F64-BC0E-FC16EB103A0A}" type="pres">
      <dgm:prSet presAssocID="{BEF13464-647C-49F2-AD2F-8A7D6732964E}" presName="rootComposite" presStyleCnt="0"/>
      <dgm:spPr/>
    </dgm:pt>
    <dgm:pt modelId="{17CC75EC-391C-4DFB-B28A-AAB8612E07B8}" type="pres">
      <dgm:prSet presAssocID="{BEF13464-647C-49F2-AD2F-8A7D6732964E}" presName="rootText" presStyleLbl="node2" presStyleIdx="0" presStyleCnt="2" custScaleX="13408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477BA15-0EC8-4284-8C01-1A6B90AC4F42}" type="pres">
      <dgm:prSet presAssocID="{BEF13464-647C-49F2-AD2F-8A7D6732964E}" presName="rootConnector" presStyleLbl="node2" presStyleIdx="0" presStyleCnt="2"/>
      <dgm:spPr/>
      <dgm:t>
        <a:bodyPr/>
        <a:lstStyle/>
        <a:p>
          <a:endParaRPr lang="en-GB"/>
        </a:p>
      </dgm:t>
    </dgm:pt>
    <dgm:pt modelId="{B25B8708-83CA-4233-A97E-D5AF84C948F6}" type="pres">
      <dgm:prSet presAssocID="{BEF13464-647C-49F2-AD2F-8A7D6732964E}" presName="hierChild4" presStyleCnt="0"/>
      <dgm:spPr/>
    </dgm:pt>
    <dgm:pt modelId="{333E966A-AA45-4E95-80B9-10FF5061904A}" type="pres">
      <dgm:prSet presAssocID="{08D6E7C3-A8B2-4F08-A6B8-0EAB40F6F7E2}" presName="Name37" presStyleLbl="parChTrans1D3" presStyleIdx="0" presStyleCnt="6"/>
      <dgm:spPr/>
      <dgm:t>
        <a:bodyPr/>
        <a:lstStyle/>
        <a:p>
          <a:endParaRPr lang="en-GB"/>
        </a:p>
      </dgm:t>
    </dgm:pt>
    <dgm:pt modelId="{29F36DE5-559B-4DDE-B961-72C42B37285A}" type="pres">
      <dgm:prSet presAssocID="{99EB400F-8D91-4F87-8F11-E9A087474E10}" presName="hierRoot2" presStyleCnt="0">
        <dgm:presLayoutVars>
          <dgm:hierBranch val="init"/>
        </dgm:presLayoutVars>
      </dgm:prSet>
      <dgm:spPr/>
    </dgm:pt>
    <dgm:pt modelId="{3E4DF13D-D847-4557-971D-867C0B15F2CB}" type="pres">
      <dgm:prSet presAssocID="{99EB400F-8D91-4F87-8F11-E9A087474E10}" presName="rootComposite" presStyleCnt="0"/>
      <dgm:spPr/>
    </dgm:pt>
    <dgm:pt modelId="{E795E801-ABB3-400C-B619-3E93EF94D542}" type="pres">
      <dgm:prSet presAssocID="{99EB400F-8D91-4F87-8F11-E9A087474E10}" presName="rootText" presStyleLbl="node3" presStyleIdx="0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D5E7A50-BFF5-44B1-A2FE-B537BC6380BE}" type="pres">
      <dgm:prSet presAssocID="{99EB400F-8D91-4F87-8F11-E9A087474E10}" presName="rootConnector" presStyleLbl="node3" presStyleIdx="0" presStyleCnt="6"/>
      <dgm:spPr/>
      <dgm:t>
        <a:bodyPr/>
        <a:lstStyle/>
        <a:p>
          <a:endParaRPr lang="en-GB"/>
        </a:p>
      </dgm:t>
    </dgm:pt>
    <dgm:pt modelId="{12B3C99D-B661-4CD4-B862-3306AEBB29EA}" type="pres">
      <dgm:prSet presAssocID="{99EB400F-8D91-4F87-8F11-E9A087474E10}" presName="hierChild4" presStyleCnt="0"/>
      <dgm:spPr/>
    </dgm:pt>
    <dgm:pt modelId="{389D4B22-55F0-4A08-A520-43A72537100E}" type="pres">
      <dgm:prSet presAssocID="{99EB400F-8D91-4F87-8F11-E9A087474E10}" presName="hierChild5" presStyleCnt="0"/>
      <dgm:spPr/>
    </dgm:pt>
    <dgm:pt modelId="{3F30A67F-E5B3-4F40-9B2D-698E4B6B3266}" type="pres">
      <dgm:prSet presAssocID="{6A0C6058-B978-46C4-880B-19A7663FDF35}" presName="Name37" presStyleLbl="parChTrans1D3" presStyleIdx="1" presStyleCnt="6"/>
      <dgm:spPr/>
      <dgm:t>
        <a:bodyPr/>
        <a:lstStyle/>
        <a:p>
          <a:endParaRPr lang="en-GB"/>
        </a:p>
      </dgm:t>
    </dgm:pt>
    <dgm:pt modelId="{6CEC1DCD-BBD9-4A64-A773-5628C97507B0}" type="pres">
      <dgm:prSet presAssocID="{BC09C528-B6AA-4DDB-BD84-DD2118DCDD65}" presName="hierRoot2" presStyleCnt="0">
        <dgm:presLayoutVars>
          <dgm:hierBranch val="init"/>
        </dgm:presLayoutVars>
      </dgm:prSet>
      <dgm:spPr/>
    </dgm:pt>
    <dgm:pt modelId="{005CF437-D9A7-4102-97CB-24C19D994E5C}" type="pres">
      <dgm:prSet presAssocID="{BC09C528-B6AA-4DDB-BD84-DD2118DCDD65}" presName="rootComposite" presStyleCnt="0"/>
      <dgm:spPr/>
    </dgm:pt>
    <dgm:pt modelId="{2CD8661F-2A37-4D3A-A1AD-92CA3FAC0765}" type="pres">
      <dgm:prSet presAssocID="{BC09C528-B6AA-4DDB-BD84-DD2118DCDD65}" presName="rootText" presStyleLbl="node3" presStyleIdx="1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7117851-90CF-4650-94AC-309B669D8EE5}" type="pres">
      <dgm:prSet presAssocID="{BC09C528-B6AA-4DDB-BD84-DD2118DCDD65}" presName="rootConnector" presStyleLbl="node3" presStyleIdx="1" presStyleCnt="6"/>
      <dgm:spPr/>
      <dgm:t>
        <a:bodyPr/>
        <a:lstStyle/>
        <a:p>
          <a:endParaRPr lang="en-GB"/>
        </a:p>
      </dgm:t>
    </dgm:pt>
    <dgm:pt modelId="{FC10A6D4-3255-4F91-B2AA-76F41EAD4EEB}" type="pres">
      <dgm:prSet presAssocID="{BC09C528-B6AA-4DDB-BD84-DD2118DCDD65}" presName="hierChild4" presStyleCnt="0"/>
      <dgm:spPr/>
    </dgm:pt>
    <dgm:pt modelId="{79177C14-9917-4D41-9417-EA7D0B391AFA}" type="pres">
      <dgm:prSet presAssocID="{BC09C528-B6AA-4DDB-BD84-DD2118DCDD65}" presName="hierChild5" presStyleCnt="0"/>
      <dgm:spPr/>
    </dgm:pt>
    <dgm:pt modelId="{8A3F4A79-9C22-4DD9-A7F8-31C8975C722E}" type="pres">
      <dgm:prSet presAssocID="{276B9404-3C82-4821-8B55-95226A0FC752}" presName="Name37" presStyleLbl="parChTrans1D3" presStyleIdx="2" presStyleCnt="6"/>
      <dgm:spPr/>
      <dgm:t>
        <a:bodyPr/>
        <a:lstStyle/>
        <a:p>
          <a:endParaRPr lang="en-GB"/>
        </a:p>
      </dgm:t>
    </dgm:pt>
    <dgm:pt modelId="{97668C22-0FE8-4229-B7B6-E5F9298E8836}" type="pres">
      <dgm:prSet presAssocID="{43DEA90A-A483-4375-8CF6-2F4234A255A3}" presName="hierRoot2" presStyleCnt="0">
        <dgm:presLayoutVars>
          <dgm:hierBranch val="init"/>
        </dgm:presLayoutVars>
      </dgm:prSet>
      <dgm:spPr/>
    </dgm:pt>
    <dgm:pt modelId="{B742330B-4DFF-452C-BA44-26B624714545}" type="pres">
      <dgm:prSet presAssocID="{43DEA90A-A483-4375-8CF6-2F4234A255A3}" presName="rootComposite" presStyleCnt="0"/>
      <dgm:spPr/>
    </dgm:pt>
    <dgm:pt modelId="{396D4CCD-7EA5-4D9B-88A3-108D5C6A7D0E}" type="pres">
      <dgm:prSet presAssocID="{43DEA90A-A483-4375-8CF6-2F4234A255A3}" presName="rootText" presStyleLbl="node3" presStyleIdx="2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8C4B98B-992F-4BDC-ACA7-84E06FF69084}" type="pres">
      <dgm:prSet presAssocID="{43DEA90A-A483-4375-8CF6-2F4234A255A3}" presName="rootConnector" presStyleLbl="node3" presStyleIdx="2" presStyleCnt="6"/>
      <dgm:spPr/>
      <dgm:t>
        <a:bodyPr/>
        <a:lstStyle/>
        <a:p>
          <a:endParaRPr lang="en-GB"/>
        </a:p>
      </dgm:t>
    </dgm:pt>
    <dgm:pt modelId="{09057257-B03C-44E5-8861-F2D0EC87EF98}" type="pres">
      <dgm:prSet presAssocID="{43DEA90A-A483-4375-8CF6-2F4234A255A3}" presName="hierChild4" presStyleCnt="0"/>
      <dgm:spPr/>
    </dgm:pt>
    <dgm:pt modelId="{9AD54DBB-C02F-496C-9CCD-DF6B1B2EB3DB}" type="pres">
      <dgm:prSet presAssocID="{43DEA90A-A483-4375-8CF6-2F4234A255A3}" presName="hierChild5" presStyleCnt="0"/>
      <dgm:spPr/>
    </dgm:pt>
    <dgm:pt modelId="{4FFB1968-C60B-409E-B80D-6C24731EA08A}" type="pres">
      <dgm:prSet presAssocID="{BEF13464-647C-49F2-AD2F-8A7D6732964E}" presName="hierChild5" presStyleCnt="0"/>
      <dgm:spPr/>
    </dgm:pt>
    <dgm:pt modelId="{E7473E04-95E9-46DC-9C5C-54B51D01695E}" type="pres">
      <dgm:prSet presAssocID="{778B48B2-7AB3-404B-AFD5-D645BF40182A}" presName="Name37" presStyleLbl="parChTrans1D2" presStyleIdx="1" presStyleCnt="2"/>
      <dgm:spPr/>
      <dgm:t>
        <a:bodyPr/>
        <a:lstStyle/>
        <a:p>
          <a:endParaRPr lang="en-GB"/>
        </a:p>
      </dgm:t>
    </dgm:pt>
    <dgm:pt modelId="{712A5491-4DB8-4755-9A96-26851A9A10A6}" type="pres">
      <dgm:prSet presAssocID="{2D0022E3-9FD1-4ABD-81FC-BF56AAFD12E2}" presName="hierRoot2" presStyleCnt="0">
        <dgm:presLayoutVars>
          <dgm:hierBranch val="init"/>
        </dgm:presLayoutVars>
      </dgm:prSet>
      <dgm:spPr/>
    </dgm:pt>
    <dgm:pt modelId="{0FF88525-7248-40F6-AAA8-EFD802446191}" type="pres">
      <dgm:prSet presAssocID="{2D0022E3-9FD1-4ABD-81FC-BF56AAFD12E2}" presName="rootComposite" presStyleCnt="0"/>
      <dgm:spPr/>
    </dgm:pt>
    <dgm:pt modelId="{3028E578-FC5C-4867-B10E-58D3E7D2F08A}" type="pres">
      <dgm:prSet presAssocID="{2D0022E3-9FD1-4ABD-81FC-BF56AAFD12E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2E89273-1A1B-4925-9B7D-60F122A6D7A4}" type="pres">
      <dgm:prSet presAssocID="{2D0022E3-9FD1-4ABD-81FC-BF56AAFD12E2}" presName="rootConnector" presStyleLbl="node2" presStyleIdx="1" presStyleCnt="2"/>
      <dgm:spPr/>
      <dgm:t>
        <a:bodyPr/>
        <a:lstStyle/>
        <a:p>
          <a:endParaRPr lang="en-GB"/>
        </a:p>
      </dgm:t>
    </dgm:pt>
    <dgm:pt modelId="{F9157534-C5CB-452D-A891-6A63169A42CE}" type="pres">
      <dgm:prSet presAssocID="{2D0022E3-9FD1-4ABD-81FC-BF56AAFD12E2}" presName="hierChild4" presStyleCnt="0"/>
      <dgm:spPr/>
    </dgm:pt>
    <dgm:pt modelId="{9F490FFE-1C26-48E3-AC83-478BDE12F3FF}" type="pres">
      <dgm:prSet presAssocID="{64FA5A76-D060-4A2A-A8CB-B7E222F923B9}" presName="Name37" presStyleLbl="parChTrans1D3" presStyleIdx="3" presStyleCnt="6"/>
      <dgm:spPr/>
      <dgm:t>
        <a:bodyPr/>
        <a:lstStyle/>
        <a:p>
          <a:endParaRPr lang="en-GB"/>
        </a:p>
      </dgm:t>
    </dgm:pt>
    <dgm:pt modelId="{CFAC7BE0-AFC4-4467-A974-9D7C82594F8C}" type="pres">
      <dgm:prSet presAssocID="{96F4F0DC-3DC1-481E-9986-69055948B891}" presName="hierRoot2" presStyleCnt="0">
        <dgm:presLayoutVars>
          <dgm:hierBranch val="init"/>
        </dgm:presLayoutVars>
      </dgm:prSet>
      <dgm:spPr/>
    </dgm:pt>
    <dgm:pt modelId="{EB874F94-B07B-4379-BCEA-1905BEE969F6}" type="pres">
      <dgm:prSet presAssocID="{96F4F0DC-3DC1-481E-9986-69055948B891}" presName="rootComposite" presStyleCnt="0"/>
      <dgm:spPr/>
    </dgm:pt>
    <dgm:pt modelId="{92342D77-21D4-4EC4-AAE3-DFA452FC3F5F}" type="pres">
      <dgm:prSet presAssocID="{96F4F0DC-3DC1-481E-9986-69055948B891}" presName="rootText" presStyleLbl="node3" presStyleIdx="3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CB98165-8361-495A-807C-063C215A286C}" type="pres">
      <dgm:prSet presAssocID="{96F4F0DC-3DC1-481E-9986-69055948B891}" presName="rootConnector" presStyleLbl="node3" presStyleIdx="3" presStyleCnt="6"/>
      <dgm:spPr/>
      <dgm:t>
        <a:bodyPr/>
        <a:lstStyle/>
        <a:p>
          <a:endParaRPr lang="en-GB"/>
        </a:p>
      </dgm:t>
    </dgm:pt>
    <dgm:pt modelId="{89AD244C-642A-48FB-ABB0-A7F94B0AC803}" type="pres">
      <dgm:prSet presAssocID="{96F4F0DC-3DC1-481E-9986-69055948B891}" presName="hierChild4" presStyleCnt="0"/>
      <dgm:spPr/>
    </dgm:pt>
    <dgm:pt modelId="{EEE14EAF-16EA-44D8-A6D6-6845CD65828D}" type="pres">
      <dgm:prSet presAssocID="{96F4F0DC-3DC1-481E-9986-69055948B891}" presName="hierChild5" presStyleCnt="0"/>
      <dgm:spPr/>
    </dgm:pt>
    <dgm:pt modelId="{B46AAEF0-D58D-4787-80D0-033B5EE25E7C}" type="pres">
      <dgm:prSet presAssocID="{F08D0329-FA96-4940-8FF6-6F3E22AB85FD}" presName="Name37" presStyleLbl="parChTrans1D3" presStyleIdx="4" presStyleCnt="6"/>
      <dgm:spPr/>
      <dgm:t>
        <a:bodyPr/>
        <a:lstStyle/>
        <a:p>
          <a:endParaRPr lang="en-GB"/>
        </a:p>
      </dgm:t>
    </dgm:pt>
    <dgm:pt modelId="{7352F1A5-836A-4AEB-B15B-AC9834152DF0}" type="pres">
      <dgm:prSet presAssocID="{3FB37C40-F8B6-4AA2-9A8E-8EFB4504DF57}" presName="hierRoot2" presStyleCnt="0">
        <dgm:presLayoutVars>
          <dgm:hierBranch val="init"/>
        </dgm:presLayoutVars>
      </dgm:prSet>
      <dgm:spPr/>
    </dgm:pt>
    <dgm:pt modelId="{4BA2ADCD-F457-4A02-ADE5-CF0A834D6347}" type="pres">
      <dgm:prSet presAssocID="{3FB37C40-F8B6-4AA2-9A8E-8EFB4504DF57}" presName="rootComposite" presStyleCnt="0"/>
      <dgm:spPr/>
    </dgm:pt>
    <dgm:pt modelId="{A5D85509-C3D9-4538-AC29-42FA491B6F47}" type="pres">
      <dgm:prSet presAssocID="{3FB37C40-F8B6-4AA2-9A8E-8EFB4504DF57}" presName="rootText" presStyleLbl="node3" presStyleIdx="4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FD46BD8-A9C7-483A-8386-B672DEA95BA2}" type="pres">
      <dgm:prSet presAssocID="{3FB37C40-F8B6-4AA2-9A8E-8EFB4504DF57}" presName="rootConnector" presStyleLbl="node3" presStyleIdx="4" presStyleCnt="6"/>
      <dgm:spPr/>
      <dgm:t>
        <a:bodyPr/>
        <a:lstStyle/>
        <a:p>
          <a:endParaRPr lang="en-GB"/>
        </a:p>
      </dgm:t>
    </dgm:pt>
    <dgm:pt modelId="{24BE1EE1-9A90-4231-8F80-FE4B010C027A}" type="pres">
      <dgm:prSet presAssocID="{3FB37C40-F8B6-4AA2-9A8E-8EFB4504DF57}" presName="hierChild4" presStyleCnt="0"/>
      <dgm:spPr/>
    </dgm:pt>
    <dgm:pt modelId="{371DCF90-56BE-43AF-A4BE-9C3EF7551139}" type="pres">
      <dgm:prSet presAssocID="{3FB37C40-F8B6-4AA2-9A8E-8EFB4504DF57}" presName="hierChild5" presStyleCnt="0"/>
      <dgm:spPr/>
    </dgm:pt>
    <dgm:pt modelId="{DA5F90AF-265B-41E7-94BA-25B8525396C6}" type="pres">
      <dgm:prSet presAssocID="{6E5860DF-4AB0-47E3-896D-657F6907AD6A}" presName="Name37" presStyleLbl="parChTrans1D3" presStyleIdx="5" presStyleCnt="6"/>
      <dgm:spPr/>
      <dgm:t>
        <a:bodyPr/>
        <a:lstStyle/>
        <a:p>
          <a:endParaRPr lang="en-GB"/>
        </a:p>
      </dgm:t>
    </dgm:pt>
    <dgm:pt modelId="{B4BD6F4C-AA0B-46A2-9B2D-3B57BC0B6F87}" type="pres">
      <dgm:prSet presAssocID="{D13172C4-25FC-4C23-BAFD-BF13402F56E8}" presName="hierRoot2" presStyleCnt="0">
        <dgm:presLayoutVars>
          <dgm:hierBranch val="init"/>
        </dgm:presLayoutVars>
      </dgm:prSet>
      <dgm:spPr/>
    </dgm:pt>
    <dgm:pt modelId="{49E9441A-CED2-4193-885A-444E8EA08910}" type="pres">
      <dgm:prSet presAssocID="{D13172C4-25FC-4C23-BAFD-BF13402F56E8}" presName="rootComposite" presStyleCnt="0"/>
      <dgm:spPr/>
    </dgm:pt>
    <dgm:pt modelId="{0C6CF1E2-FA9F-4CB1-877C-17F71215DE78}" type="pres">
      <dgm:prSet presAssocID="{D13172C4-25FC-4C23-BAFD-BF13402F56E8}" presName="rootText" presStyleLbl="node3" presStyleIdx="5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9A7AE4B-561B-446A-BC42-3232B86D50E8}" type="pres">
      <dgm:prSet presAssocID="{D13172C4-25FC-4C23-BAFD-BF13402F56E8}" presName="rootConnector" presStyleLbl="node3" presStyleIdx="5" presStyleCnt="6"/>
      <dgm:spPr/>
      <dgm:t>
        <a:bodyPr/>
        <a:lstStyle/>
        <a:p>
          <a:endParaRPr lang="en-GB"/>
        </a:p>
      </dgm:t>
    </dgm:pt>
    <dgm:pt modelId="{CCCD30E7-5533-4690-9722-15F16C651416}" type="pres">
      <dgm:prSet presAssocID="{D13172C4-25FC-4C23-BAFD-BF13402F56E8}" presName="hierChild4" presStyleCnt="0"/>
      <dgm:spPr/>
    </dgm:pt>
    <dgm:pt modelId="{AC40CF6D-CB16-4FF5-B365-E9CEC96A1987}" type="pres">
      <dgm:prSet presAssocID="{D13172C4-25FC-4C23-BAFD-BF13402F56E8}" presName="hierChild5" presStyleCnt="0"/>
      <dgm:spPr/>
    </dgm:pt>
    <dgm:pt modelId="{7A383BDA-3182-4780-A7E8-71118E9757CD}" type="pres">
      <dgm:prSet presAssocID="{2D0022E3-9FD1-4ABD-81FC-BF56AAFD12E2}" presName="hierChild5" presStyleCnt="0"/>
      <dgm:spPr/>
    </dgm:pt>
    <dgm:pt modelId="{F927CAEA-9992-4214-8447-844EAB27D805}" type="pres">
      <dgm:prSet presAssocID="{7782BE0C-B11C-4214-83DC-478D5F0FA2EE}" presName="hierChild3" presStyleCnt="0"/>
      <dgm:spPr/>
    </dgm:pt>
  </dgm:ptLst>
  <dgm:cxnLst>
    <dgm:cxn modelId="{B82205D1-4D82-4E5A-B4DF-C502F9AFF316}" srcId="{2D0022E3-9FD1-4ABD-81FC-BF56AAFD12E2}" destId="{96F4F0DC-3DC1-481E-9986-69055948B891}" srcOrd="0" destOrd="0" parTransId="{64FA5A76-D060-4A2A-A8CB-B7E222F923B9}" sibTransId="{7129B9C3-7C98-4006-8C09-A5A503BF4293}"/>
    <dgm:cxn modelId="{1AA13C43-AE47-4E47-9BF6-114F930997D6}" srcId="{2D0022E3-9FD1-4ABD-81FC-BF56AAFD12E2}" destId="{D13172C4-25FC-4C23-BAFD-BF13402F56E8}" srcOrd="2" destOrd="0" parTransId="{6E5860DF-4AB0-47E3-896D-657F6907AD6A}" sibTransId="{E86E4E63-6B78-4BC1-B06D-A30C938E264C}"/>
    <dgm:cxn modelId="{C3F514D7-40F2-4488-9CE2-17CECCAFBE81}" type="presOf" srcId="{FA9A024D-AC66-4D99-8C6A-D2378E6B6354}" destId="{5FBD6E52-402A-43A7-B2B4-E67D1B8EE54C}" srcOrd="0" destOrd="0" presId="urn:microsoft.com/office/officeart/2005/8/layout/orgChart1"/>
    <dgm:cxn modelId="{965D843B-C5B4-47A1-9C9F-B130E7E29B0E}" srcId="{BEF13464-647C-49F2-AD2F-8A7D6732964E}" destId="{99EB400F-8D91-4F87-8F11-E9A087474E10}" srcOrd="0" destOrd="0" parTransId="{08D6E7C3-A8B2-4F08-A6B8-0EAB40F6F7E2}" sibTransId="{C8502770-854F-449E-BE27-751748B2DCCE}"/>
    <dgm:cxn modelId="{4BE96E6A-F099-4088-B436-7BE1B8724284}" type="presOf" srcId="{3FB37C40-F8B6-4AA2-9A8E-8EFB4504DF57}" destId="{EFD46BD8-A9C7-483A-8386-B672DEA95BA2}" srcOrd="1" destOrd="0" presId="urn:microsoft.com/office/officeart/2005/8/layout/orgChart1"/>
    <dgm:cxn modelId="{A1513059-15CD-4424-8788-565B23250B6C}" type="presOf" srcId="{2D0022E3-9FD1-4ABD-81FC-BF56AAFD12E2}" destId="{3028E578-FC5C-4867-B10E-58D3E7D2F08A}" srcOrd="0" destOrd="0" presId="urn:microsoft.com/office/officeart/2005/8/layout/orgChart1"/>
    <dgm:cxn modelId="{DFF41262-9544-41CD-99C9-6150D9C66390}" type="presOf" srcId="{2D0022E3-9FD1-4ABD-81FC-BF56AAFD12E2}" destId="{52E89273-1A1B-4925-9B7D-60F122A6D7A4}" srcOrd="1" destOrd="0" presId="urn:microsoft.com/office/officeart/2005/8/layout/orgChart1"/>
    <dgm:cxn modelId="{66CD8B0F-28A8-4884-BB82-83FBD6D86E27}" srcId="{2D0022E3-9FD1-4ABD-81FC-BF56AAFD12E2}" destId="{3FB37C40-F8B6-4AA2-9A8E-8EFB4504DF57}" srcOrd="1" destOrd="0" parTransId="{F08D0329-FA96-4940-8FF6-6F3E22AB85FD}" sibTransId="{08CE5603-8C23-4756-9817-CC69A0EE3028}"/>
    <dgm:cxn modelId="{1EAF85B6-F775-4578-8C5A-2836A0196827}" type="presOf" srcId="{D13172C4-25FC-4C23-BAFD-BF13402F56E8}" destId="{69A7AE4B-561B-446A-BC42-3232B86D50E8}" srcOrd="1" destOrd="0" presId="urn:microsoft.com/office/officeart/2005/8/layout/orgChart1"/>
    <dgm:cxn modelId="{E2AAE058-BE56-4293-9EB8-23FD11935D7C}" type="presOf" srcId="{96F4F0DC-3DC1-481E-9986-69055948B891}" destId="{92342D77-21D4-4EC4-AAE3-DFA452FC3F5F}" srcOrd="0" destOrd="0" presId="urn:microsoft.com/office/officeart/2005/8/layout/orgChart1"/>
    <dgm:cxn modelId="{77EAAACF-7B76-4905-880C-72584B4CC3AD}" type="presOf" srcId="{BEF13464-647C-49F2-AD2F-8A7D6732964E}" destId="{17CC75EC-391C-4DFB-B28A-AAB8612E07B8}" srcOrd="0" destOrd="0" presId="urn:microsoft.com/office/officeart/2005/8/layout/orgChart1"/>
    <dgm:cxn modelId="{4BF47714-64F0-4C5E-A504-081587170D55}" type="presOf" srcId="{64FA5A76-D060-4A2A-A8CB-B7E222F923B9}" destId="{9F490FFE-1C26-48E3-AC83-478BDE12F3FF}" srcOrd="0" destOrd="0" presId="urn:microsoft.com/office/officeart/2005/8/layout/orgChart1"/>
    <dgm:cxn modelId="{2D8EE564-4198-4C5B-A4EA-9D26E00D3F61}" type="presOf" srcId="{BC09C528-B6AA-4DDB-BD84-DD2118DCDD65}" destId="{C7117851-90CF-4650-94AC-309B669D8EE5}" srcOrd="1" destOrd="0" presId="urn:microsoft.com/office/officeart/2005/8/layout/orgChart1"/>
    <dgm:cxn modelId="{0D010615-3DD6-4D32-B536-E6502126E94F}" srcId="{BEF13464-647C-49F2-AD2F-8A7D6732964E}" destId="{BC09C528-B6AA-4DDB-BD84-DD2118DCDD65}" srcOrd="1" destOrd="0" parTransId="{6A0C6058-B978-46C4-880B-19A7663FDF35}" sibTransId="{9395F412-D9EF-41D7-80F6-E4B91C3982E5}"/>
    <dgm:cxn modelId="{CC1275C4-28C7-442D-A07F-BF2555789CB7}" type="presOf" srcId="{276B9404-3C82-4821-8B55-95226A0FC752}" destId="{8A3F4A79-9C22-4DD9-A7F8-31C8975C722E}" srcOrd="0" destOrd="0" presId="urn:microsoft.com/office/officeart/2005/8/layout/orgChart1"/>
    <dgm:cxn modelId="{69C2042A-9295-4437-A853-93D62C52591A}" type="presOf" srcId="{BC09C528-B6AA-4DDB-BD84-DD2118DCDD65}" destId="{2CD8661F-2A37-4D3A-A1AD-92CA3FAC0765}" srcOrd="0" destOrd="0" presId="urn:microsoft.com/office/officeart/2005/8/layout/orgChart1"/>
    <dgm:cxn modelId="{4B253A5B-C7D7-4DB4-AE06-8C8E16E6088F}" type="presOf" srcId="{96F4F0DC-3DC1-481E-9986-69055948B891}" destId="{9CB98165-8361-495A-807C-063C215A286C}" srcOrd="1" destOrd="0" presId="urn:microsoft.com/office/officeart/2005/8/layout/orgChart1"/>
    <dgm:cxn modelId="{C74BB6BD-ED0B-4F71-A689-214BAF76BA82}" type="presOf" srcId="{99EB400F-8D91-4F87-8F11-E9A087474E10}" destId="{E795E801-ABB3-400C-B619-3E93EF94D542}" srcOrd="0" destOrd="0" presId="urn:microsoft.com/office/officeart/2005/8/layout/orgChart1"/>
    <dgm:cxn modelId="{6D2B5102-33DE-45D9-9AEE-A4903FE01744}" type="presOf" srcId="{BEF13464-647C-49F2-AD2F-8A7D6732964E}" destId="{0477BA15-0EC8-4284-8C01-1A6B90AC4F42}" srcOrd="1" destOrd="0" presId="urn:microsoft.com/office/officeart/2005/8/layout/orgChart1"/>
    <dgm:cxn modelId="{69055613-A3D5-4284-A287-992BDCEB8442}" type="presOf" srcId="{940AE083-AC16-45CB-AC40-BACA899134A9}" destId="{5F8B1DD8-496F-4E1B-8D38-459C82045B13}" srcOrd="0" destOrd="0" presId="urn:microsoft.com/office/officeart/2005/8/layout/orgChart1"/>
    <dgm:cxn modelId="{60CD1F1F-A394-462F-B372-06EB785051A8}" srcId="{BEF13464-647C-49F2-AD2F-8A7D6732964E}" destId="{43DEA90A-A483-4375-8CF6-2F4234A255A3}" srcOrd="2" destOrd="0" parTransId="{276B9404-3C82-4821-8B55-95226A0FC752}" sibTransId="{27CB2AF8-1111-47A0-B2CA-357D2EED84C1}"/>
    <dgm:cxn modelId="{C8338813-7C2E-4830-ABCA-E5D3CFB7F057}" srcId="{940AE083-AC16-45CB-AC40-BACA899134A9}" destId="{7782BE0C-B11C-4214-83DC-478D5F0FA2EE}" srcOrd="0" destOrd="0" parTransId="{36DD8DC3-EC07-4709-BC6D-2519238B304F}" sibTransId="{9B515008-5512-45F7-B95A-5EA66F59386D}"/>
    <dgm:cxn modelId="{0FCCDEE6-71F0-462E-AFDC-1FA361C237C9}" type="presOf" srcId="{43DEA90A-A483-4375-8CF6-2F4234A255A3}" destId="{28C4B98B-992F-4BDC-ACA7-84E06FF69084}" srcOrd="1" destOrd="0" presId="urn:microsoft.com/office/officeart/2005/8/layout/orgChart1"/>
    <dgm:cxn modelId="{01183ABC-D926-4796-B1C8-2F479A428519}" type="presOf" srcId="{778B48B2-7AB3-404B-AFD5-D645BF40182A}" destId="{E7473E04-95E9-46DC-9C5C-54B51D01695E}" srcOrd="0" destOrd="0" presId="urn:microsoft.com/office/officeart/2005/8/layout/orgChart1"/>
    <dgm:cxn modelId="{D792DAB3-0F95-47EB-A62F-50D791458655}" type="presOf" srcId="{7782BE0C-B11C-4214-83DC-478D5F0FA2EE}" destId="{A07BC7AE-00C5-463B-A412-FBD71E940707}" srcOrd="1" destOrd="0" presId="urn:microsoft.com/office/officeart/2005/8/layout/orgChart1"/>
    <dgm:cxn modelId="{64A5F011-9E4E-4710-A918-B4DB833404F9}" type="presOf" srcId="{D13172C4-25FC-4C23-BAFD-BF13402F56E8}" destId="{0C6CF1E2-FA9F-4CB1-877C-17F71215DE78}" srcOrd="0" destOrd="0" presId="urn:microsoft.com/office/officeart/2005/8/layout/orgChart1"/>
    <dgm:cxn modelId="{A6BB5293-5530-4676-925B-E1A7DC72CEE0}" type="presOf" srcId="{43DEA90A-A483-4375-8CF6-2F4234A255A3}" destId="{396D4CCD-7EA5-4D9B-88A3-108D5C6A7D0E}" srcOrd="0" destOrd="0" presId="urn:microsoft.com/office/officeart/2005/8/layout/orgChart1"/>
    <dgm:cxn modelId="{9B549470-B3D0-496B-887A-DAB74AF8E3E6}" type="presOf" srcId="{7782BE0C-B11C-4214-83DC-478D5F0FA2EE}" destId="{ECB9DC63-BBDF-40DC-B4E8-475CE5905BC4}" srcOrd="0" destOrd="0" presId="urn:microsoft.com/office/officeart/2005/8/layout/orgChart1"/>
    <dgm:cxn modelId="{88568129-F185-4FD8-9570-FBBCB7538F9B}" srcId="{7782BE0C-B11C-4214-83DC-478D5F0FA2EE}" destId="{2D0022E3-9FD1-4ABD-81FC-BF56AAFD12E2}" srcOrd="1" destOrd="0" parTransId="{778B48B2-7AB3-404B-AFD5-D645BF40182A}" sibTransId="{FDDC3353-2FEB-4DDD-9418-12AC968B02AA}"/>
    <dgm:cxn modelId="{D8FB9889-B4C7-4EDC-A6D0-D545F3CC9A61}" type="presOf" srcId="{3FB37C40-F8B6-4AA2-9A8E-8EFB4504DF57}" destId="{A5D85509-C3D9-4538-AC29-42FA491B6F47}" srcOrd="0" destOrd="0" presId="urn:microsoft.com/office/officeart/2005/8/layout/orgChart1"/>
    <dgm:cxn modelId="{D4A7C576-1DA7-43E4-9BD7-5F2EBBC49C21}" type="presOf" srcId="{99EB400F-8D91-4F87-8F11-E9A087474E10}" destId="{0D5E7A50-BFF5-44B1-A2FE-B537BC6380BE}" srcOrd="1" destOrd="0" presId="urn:microsoft.com/office/officeart/2005/8/layout/orgChart1"/>
    <dgm:cxn modelId="{1B2B5108-96FD-4CCC-A626-02763AF196CA}" type="presOf" srcId="{F08D0329-FA96-4940-8FF6-6F3E22AB85FD}" destId="{B46AAEF0-D58D-4787-80D0-033B5EE25E7C}" srcOrd="0" destOrd="0" presId="urn:microsoft.com/office/officeart/2005/8/layout/orgChart1"/>
    <dgm:cxn modelId="{227023B9-B0BE-4B8F-8D44-F41A0FA22A0C}" type="presOf" srcId="{6A0C6058-B978-46C4-880B-19A7663FDF35}" destId="{3F30A67F-E5B3-4F40-9B2D-698E4B6B3266}" srcOrd="0" destOrd="0" presId="urn:microsoft.com/office/officeart/2005/8/layout/orgChart1"/>
    <dgm:cxn modelId="{A11C7297-C94A-483F-9B30-664A1C17248A}" srcId="{7782BE0C-B11C-4214-83DC-478D5F0FA2EE}" destId="{BEF13464-647C-49F2-AD2F-8A7D6732964E}" srcOrd="0" destOrd="0" parTransId="{FA9A024D-AC66-4D99-8C6A-D2378E6B6354}" sibTransId="{583113EF-451D-48E8-A9B5-ECBEBE64E5E6}"/>
    <dgm:cxn modelId="{E6A9D5B1-DF3B-41CF-8715-E28BB39594EE}" type="presOf" srcId="{6E5860DF-4AB0-47E3-896D-657F6907AD6A}" destId="{DA5F90AF-265B-41E7-94BA-25B8525396C6}" srcOrd="0" destOrd="0" presId="urn:microsoft.com/office/officeart/2005/8/layout/orgChart1"/>
    <dgm:cxn modelId="{0A89B586-8583-4698-A72C-F0CFDABB91BA}" type="presOf" srcId="{08D6E7C3-A8B2-4F08-A6B8-0EAB40F6F7E2}" destId="{333E966A-AA45-4E95-80B9-10FF5061904A}" srcOrd="0" destOrd="0" presId="urn:microsoft.com/office/officeart/2005/8/layout/orgChart1"/>
    <dgm:cxn modelId="{4F1A5532-0FE4-41A7-B47E-498B6B434DF1}" type="presParOf" srcId="{5F8B1DD8-496F-4E1B-8D38-459C82045B13}" destId="{DB717375-5529-4B02-8DBC-CCDD41C6DB2A}" srcOrd="0" destOrd="0" presId="urn:microsoft.com/office/officeart/2005/8/layout/orgChart1"/>
    <dgm:cxn modelId="{B120EBD4-3756-43AF-9D0A-D5BCA1839E51}" type="presParOf" srcId="{DB717375-5529-4B02-8DBC-CCDD41C6DB2A}" destId="{20B916CD-F597-469A-BE5C-9D6A6DA9CE44}" srcOrd="0" destOrd="0" presId="urn:microsoft.com/office/officeart/2005/8/layout/orgChart1"/>
    <dgm:cxn modelId="{7E99D9E4-01D4-49F8-8B85-923954EA2105}" type="presParOf" srcId="{20B916CD-F597-469A-BE5C-9D6A6DA9CE44}" destId="{ECB9DC63-BBDF-40DC-B4E8-475CE5905BC4}" srcOrd="0" destOrd="0" presId="urn:microsoft.com/office/officeart/2005/8/layout/orgChart1"/>
    <dgm:cxn modelId="{40E78C98-1D25-4808-BA75-0666F47AC46C}" type="presParOf" srcId="{20B916CD-F597-469A-BE5C-9D6A6DA9CE44}" destId="{A07BC7AE-00C5-463B-A412-FBD71E940707}" srcOrd="1" destOrd="0" presId="urn:microsoft.com/office/officeart/2005/8/layout/orgChart1"/>
    <dgm:cxn modelId="{006FC26E-AA79-448B-8778-C19320B23BDF}" type="presParOf" srcId="{DB717375-5529-4B02-8DBC-CCDD41C6DB2A}" destId="{25886801-7956-40B5-8F02-102818D13A80}" srcOrd="1" destOrd="0" presId="urn:microsoft.com/office/officeart/2005/8/layout/orgChart1"/>
    <dgm:cxn modelId="{B722B0E1-45A4-4B2B-B7BE-463F66883BF8}" type="presParOf" srcId="{25886801-7956-40B5-8F02-102818D13A80}" destId="{5FBD6E52-402A-43A7-B2B4-E67D1B8EE54C}" srcOrd="0" destOrd="0" presId="urn:microsoft.com/office/officeart/2005/8/layout/orgChart1"/>
    <dgm:cxn modelId="{2318029B-FAE5-43C6-ACD9-95B209AA146F}" type="presParOf" srcId="{25886801-7956-40B5-8F02-102818D13A80}" destId="{4EB2CB03-0362-4B97-9C21-92E7112DC0A9}" srcOrd="1" destOrd="0" presId="urn:microsoft.com/office/officeart/2005/8/layout/orgChart1"/>
    <dgm:cxn modelId="{F15DF9CD-D9D5-4CEF-9DC5-239A40C2EE85}" type="presParOf" srcId="{4EB2CB03-0362-4B97-9C21-92E7112DC0A9}" destId="{32A3D6E4-E9A9-4F64-BC0E-FC16EB103A0A}" srcOrd="0" destOrd="0" presId="urn:microsoft.com/office/officeart/2005/8/layout/orgChart1"/>
    <dgm:cxn modelId="{36DF95C7-05DA-42F6-BA5F-6324D3903E21}" type="presParOf" srcId="{32A3D6E4-E9A9-4F64-BC0E-FC16EB103A0A}" destId="{17CC75EC-391C-4DFB-B28A-AAB8612E07B8}" srcOrd="0" destOrd="0" presId="urn:microsoft.com/office/officeart/2005/8/layout/orgChart1"/>
    <dgm:cxn modelId="{1A4705BF-7AE0-4151-B5F8-91B24D46C70E}" type="presParOf" srcId="{32A3D6E4-E9A9-4F64-BC0E-FC16EB103A0A}" destId="{0477BA15-0EC8-4284-8C01-1A6B90AC4F42}" srcOrd="1" destOrd="0" presId="urn:microsoft.com/office/officeart/2005/8/layout/orgChart1"/>
    <dgm:cxn modelId="{6620415C-08C2-4963-A17B-F58FC9D2E416}" type="presParOf" srcId="{4EB2CB03-0362-4B97-9C21-92E7112DC0A9}" destId="{B25B8708-83CA-4233-A97E-D5AF84C948F6}" srcOrd="1" destOrd="0" presId="urn:microsoft.com/office/officeart/2005/8/layout/orgChart1"/>
    <dgm:cxn modelId="{F96E2B4C-14E1-4EA1-83EA-E6824EE8C954}" type="presParOf" srcId="{B25B8708-83CA-4233-A97E-D5AF84C948F6}" destId="{333E966A-AA45-4E95-80B9-10FF5061904A}" srcOrd="0" destOrd="0" presId="urn:microsoft.com/office/officeart/2005/8/layout/orgChart1"/>
    <dgm:cxn modelId="{A37E1680-0E5E-4002-944A-8807B36708C0}" type="presParOf" srcId="{B25B8708-83CA-4233-A97E-D5AF84C948F6}" destId="{29F36DE5-559B-4DDE-B961-72C42B37285A}" srcOrd="1" destOrd="0" presId="urn:microsoft.com/office/officeart/2005/8/layout/orgChart1"/>
    <dgm:cxn modelId="{5354E957-09C3-4F3B-952D-0975228753F6}" type="presParOf" srcId="{29F36DE5-559B-4DDE-B961-72C42B37285A}" destId="{3E4DF13D-D847-4557-971D-867C0B15F2CB}" srcOrd="0" destOrd="0" presId="urn:microsoft.com/office/officeart/2005/8/layout/orgChart1"/>
    <dgm:cxn modelId="{FED42A94-16A8-4EAB-B1E9-3BA3646CDEF5}" type="presParOf" srcId="{3E4DF13D-D847-4557-971D-867C0B15F2CB}" destId="{E795E801-ABB3-400C-B619-3E93EF94D542}" srcOrd="0" destOrd="0" presId="urn:microsoft.com/office/officeart/2005/8/layout/orgChart1"/>
    <dgm:cxn modelId="{80B0AB32-2047-418A-B6A5-7BC3E3B6CBE8}" type="presParOf" srcId="{3E4DF13D-D847-4557-971D-867C0B15F2CB}" destId="{0D5E7A50-BFF5-44B1-A2FE-B537BC6380BE}" srcOrd="1" destOrd="0" presId="urn:microsoft.com/office/officeart/2005/8/layout/orgChart1"/>
    <dgm:cxn modelId="{93602A6A-9A09-445D-812D-1B8A584DCA26}" type="presParOf" srcId="{29F36DE5-559B-4DDE-B961-72C42B37285A}" destId="{12B3C99D-B661-4CD4-B862-3306AEBB29EA}" srcOrd="1" destOrd="0" presId="urn:microsoft.com/office/officeart/2005/8/layout/orgChart1"/>
    <dgm:cxn modelId="{0EEFBCD1-DB6C-46F3-9F00-518F661FD46A}" type="presParOf" srcId="{29F36DE5-559B-4DDE-B961-72C42B37285A}" destId="{389D4B22-55F0-4A08-A520-43A72537100E}" srcOrd="2" destOrd="0" presId="urn:microsoft.com/office/officeart/2005/8/layout/orgChart1"/>
    <dgm:cxn modelId="{14FDB257-4F5A-4A9B-9568-7598E50D592D}" type="presParOf" srcId="{B25B8708-83CA-4233-A97E-D5AF84C948F6}" destId="{3F30A67F-E5B3-4F40-9B2D-698E4B6B3266}" srcOrd="2" destOrd="0" presId="urn:microsoft.com/office/officeart/2005/8/layout/orgChart1"/>
    <dgm:cxn modelId="{CC0CB68D-0D0E-48FA-8C73-0858CDB8705D}" type="presParOf" srcId="{B25B8708-83CA-4233-A97E-D5AF84C948F6}" destId="{6CEC1DCD-BBD9-4A64-A773-5628C97507B0}" srcOrd="3" destOrd="0" presId="urn:microsoft.com/office/officeart/2005/8/layout/orgChart1"/>
    <dgm:cxn modelId="{EB7B2A29-DF58-4813-BD5C-C472DCBC9D99}" type="presParOf" srcId="{6CEC1DCD-BBD9-4A64-A773-5628C97507B0}" destId="{005CF437-D9A7-4102-97CB-24C19D994E5C}" srcOrd="0" destOrd="0" presId="urn:microsoft.com/office/officeart/2005/8/layout/orgChart1"/>
    <dgm:cxn modelId="{28D8A7D0-D80B-4D6C-80B1-CBCED208CE4E}" type="presParOf" srcId="{005CF437-D9A7-4102-97CB-24C19D994E5C}" destId="{2CD8661F-2A37-4D3A-A1AD-92CA3FAC0765}" srcOrd="0" destOrd="0" presId="urn:microsoft.com/office/officeart/2005/8/layout/orgChart1"/>
    <dgm:cxn modelId="{66A5B4CF-0802-4EC0-ABB8-B842B3D530EB}" type="presParOf" srcId="{005CF437-D9A7-4102-97CB-24C19D994E5C}" destId="{C7117851-90CF-4650-94AC-309B669D8EE5}" srcOrd="1" destOrd="0" presId="urn:microsoft.com/office/officeart/2005/8/layout/orgChart1"/>
    <dgm:cxn modelId="{021065BD-112F-4A2C-B3D0-61C1B2828FBA}" type="presParOf" srcId="{6CEC1DCD-BBD9-4A64-A773-5628C97507B0}" destId="{FC10A6D4-3255-4F91-B2AA-76F41EAD4EEB}" srcOrd="1" destOrd="0" presId="urn:microsoft.com/office/officeart/2005/8/layout/orgChart1"/>
    <dgm:cxn modelId="{C7BEEF24-F459-40FE-8421-D7C505E5AB03}" type="presParOf" srcId="{6CEC1DCD-BBD9-4A64-A773-5628C97507B0}" destId="{79177C14-9917-4D41-9417-EA7D0B391AFA}" srcOrd="2" destOrd="0" presId="urn:microsoft.com/office/officeart/2005/8/layout/orgChart1"/>
    <dgm:cxn modelId="{74E13701-EFCA-4B94-8A7D-4417EDB0857D}" type="presParOf" srcId="{B25B8708-83CA-4233-A97E-D5AF84C948F6}" destId="{8A3F4A79-9C22-4DD9-A7F8-31C8975C722E}" srcOrd="4" destOrd="0" presId="urn:microsoft.com/office/officeart/2005/8/layout/orgChart1"/>
    <dgm:cxn modelId="{274F294A-3931-4D9F-ADB8-B442783EB0A2}" type="presParOf" srcId="{B25B8708-83CA-4233-A97E-D5AF84C948F6}" destId="{97668C22-0FE8-4229-B7B6-E5F9298E8836}" srcOrd="5" destOrd="0" presId="urn:microsoft.com/office/officeart/2005/8/layout/orgChart1"/>
    <dgm:cxn modelId="{1D9DEB0E-A43A-41BE-A443-DEC5F53309CE}" type="presParOf" srcId="{97668C22-0FE8-4229-B7B6-E5F9298E8836}" destId="{B742330B-4DFF-452C-BA44-26B624714545}" srcOrd="0" destOrd="0" presId="urn:microsoft.com/office/officeart/2005/8/layout/orgChart1"/>
    <dgm:cxn modelId="{A3F0D90A-A0A7-4C43-A315-6EB93DBC6D13}" type="presParOf" srcId="{B742330B-4DFF-452C-BA44-26B624714545}" destId="{396D4CCD-7EA5-4D9B-88A3-108D5C6A7D0E}" srcOrd="0" destOrd="0" presId="urn:microsoft.com/office/officeart/2005/8/layout/orgChart1"/>
    <dgm:cxn modelId="{D6670EBB-3CC6-4C33-A62F-F0AC765AFBB1}" type="presParOf" srcId="{B742330B-4DFF-452C-BA44-26B624714545}" destId="{28C4B98B-992F-4BDC-ACA7-84E06FF69084}" srcOrd="1" destOrd="0" presId="urn:microsoft.com/office/officeart/2005/8/layout/orgChart1"/>
    <dgm:cxn modelId="{201CB470-A93D-45BB-B0D4-F9EE7BA74407}" type="presParOf" srcId="{97668C22-0FE8-4229-B7B6-E5F9298E8836}" destId="{09057257-B03C-44E5-8861-F2D0EC87EF98}" srcOrd="1" destOrd="0" presId="urn:microsoft.com/office/officeart/2005/8/layout/orgChart1"/>
    <dgm:cxn modelId="{12BB0D13-07CF-42B5-A651-4FF5378673ED}" type="presParOf" srcId="{97668C22-0FE8-4229-B7B6-E5F9298E8836}" destId="{9AD54DBB-C02F-496C-9CCD-DF6B1B2EB3DB}" srcOrd="2" destOrd="0" presId="urn:microsoft.com/office/officeart/2005/8/layout/orgChart1"/>
    <dgm:cxn modelId="{303B1664-EDA4-4522-AE36-D163243F97A1}" type="presParOf" srcId="{4EB2CB03-0362-4B97-9C21-92E7112DC0A9}" destId="{4FFB1968-C60B-409E-B80D-6C24731EA08A}" srcOrd="2" destOrd="0" presId="urn:microsoft.com/office/officeart/2005/8/layout/orgChart1"/>
    <dgm:cxn modelId="{94A29DA6-9E43-4A22-9D76-DC280A5BAC8D}" type="presParOf" srcId="{25886801-7956-40B5-8F02-102818D13A80}" destId="{E7473E04-95E9-46DC-9C5C-54B51D01695E}" srcOrd="2" destOrd="0" presId="urn:microsoft.com/office/officeart/2005/8/layout/orgChart1"/>
    <dgm:cxn modelId="{D3258681-D520-4E07-81A9-6E53B37A9E00}" type="presParOf" srcId="{25886801-7956-40B5-8F02-102818D13A80}" destId="{712A5491-4DB8-4755-9A96-26851A9A10A6}" srcOrd="3" destOrd="0" presId="urn:microsoft.com/office/officeart/2005/8/layout/orgChart1"/>
    <dgm:cxn modelId="{BFC1A9B7-3B4E-4EC4-98F5-26C0E09116EF}" type="presParOf" srcId="{712A5491-4DB8-4755-9A96-26851A9A10A6}" destId="{0FF88525-7248-40F6-AAA8-EFD802446191}" srcOrd="0" destOrd="0" presId="urn:microsoft.com/office/officeart/2005/8/layout/orgChart1"/>
    <dgm:cxn modelId="{4051CB99-7386-4E6C-9F96-0635034882EA}" type="presParOf" srcId="{0FF88525-7248-40F6-AAA8-EFD802446191}" destId="{3028E578-FC5C-4867-B10E-58D3E7D2F08A}" srcOrd="0" destOrd="0" presId="urn:microsoft.com/office/officeart/2005/8/layout/orgChart1"/>
    <dgm:cxn modelId="{FB96739A-1FE0-4328-8C4F-1369EA100A53}" type="presParOf" srcId="{0FF88525-7248-40F6-AAA8-EFD802446191}" destId="{52E89273-1A1B-4925-9B7D-60F122A6D7A4}" srcOrd="1" destOrd="0" presId="urn:microsoft.com/office/officeart/2005/8/layout/orgChart1"/>
    <dgm:cxn modelId="{C6C79CD7-9438-4308-841D-F22937EA8AC6}" type="presParOf" srcId="{712A5491-4DB8-4755-9A96-26851A9A10A6}" destId="{F9157534-C5CB-452D-A891-6A63169A42CE}" srcOrd="1" destOrd="0" presId="urn:microsoft.com/office/officeart/2005/8/layout/orgChart1"/>
    <dgm:cxn modelId="{55A83F25-4EA2-45F2-97D3-7C695409834C}" type="presParOf" srcId="{F9157534-C5CB-452D-A891-6A63169A42CE}" destId="{9F490FFE-1C26-48E3-AC83-478BDE12F3FF}" srcOrd="0" destOrd="0" presId="urn:microsoft.com/office/officeart/2005/8/layout/orgChart1"/>
    <dgm:cxn modelId="{05FAED68-24FB-46A8-B784-93F5CD09E783}" type="presParOf" srcId="{F9157534-C5CB-452D-A891-6A63169A42CE}" destId="{CFAC7BE0-AFC4-4467-A974-9D7C82594F8C}" srcOrd="1" destOrd="0" presId="urn:microsoft.com/office/officeart/2005/8/layout/orgChart1"/>
    <dgm:cxn modelId="{29BE464E-F5D6-4195-BAF4-52A9AA8ABB4D}" type="presParOf" srcId="{CFAC7BE0-AFC4-4467-A974-9D7C82594F8C}" destId="{EB874F94-B07B-4379-BCEA-1905BEE969F6}" srcOrd="0" destOrd="0" presId="urn:microsoft.com/office/officeart/2005/8/layout/orgChart1"/>
    <dgm:cxn modelId="{1DE76A13-76D6-48C0-AD02-8D1FB415C302}" type="presParOf" srcId="{EB874F94-B07B-4379-BCEA-1905BEE969F6}" destId="{92342D77-21D4-4EC4-AAE3-DFA452FC3F5F}" srcOrd="0" destOrd="0" presId="urn:microsoft.com/office/officeart/2005/8/layout/orgChart1"/>
    <dgm:cxn modelId="{7A1CF41C-7F90-44EB-B7F6-687DAB85B245}" type="presParOf" srcId="{EB874F94-B07B-4379-BCEA-1905BEE969F6}" destId="{9CB98165-8361-495A-807C-063C215A286C}" srcOrd="1" destOrd="0" presId="urn:microsoft.com/office/officeart/2005/8/layout/orgChart1"/>
    <dgm:cxn modelId="{89E783E5-0698-4CCD-842B-58DD51523679}" type="presParOf" srcId="{CFAC7BE0-AFC4-4467-A974-9D7C82594F8C}" destId="{89AD244C-642A-48FB-ABB0-A7F94B0AC803}" srcOrd="1" destOrd="0" presId="urn:microsoft.com/office/officeart/2005/8/layout/orgChart1"/>
    <dgm:cxn modelId="{5A469E5B-A981-4E01-8A02-B50DCE396BDB}" type="presParOf" srcId="{CFAC7BE0-AFC4-4467-A974-9D7C82594F8C}" destId="{EEE14EAF-16EA-44D8-A6D6-6845CD65828D}" srcOrd="2" destOrd="0" presId="urn:microsoft.com/office/officeart/2005/8/layout/orgChart1"/>
    <dgm:cxn modelId="{4FBA47F9-A885-4682-A22C-95C749479FEC}" type="presParOf" srcId="{F9157534-C5CB-452D-A891-6A63169A42CE}" destId="{B46AAEF0-D58D-4787-80D0-033B5EE25E7C}" srcOrd="2" destOrd="0" presId="urn:microsoft.com/office/officeart/2005/8/layout/orgChart1"/>
    <dgm:cxn modelId="{5CF09B21-2130-40A1-9B1C-3C7F5D33E78E}" type="presParOf" srcId="{F9157534-C5CB-452D-A891-6A63169A42CE}" destId="{7352F1A5-836A-4AEB-B15B-AC9834152DF0}" srcOrd="3" destOrd="0" presId="urn:microsoft.com/office/officeart/2005/8/layout/orgChart1"/>
    <dgm:cxn modelId="{379DB03F-43F9-43FB-A20E-0FE951C432E8}" type="presParOf" srcId="{7352F1A5-836A-4AEB-B15B-AC9834152DF0}" destId="{4BA2ADCD-F457-4A02-ADE5-CF0A834D6347}" srcOrd="0" destOrd="0" presId="urn:microsoft.com/office/officeart/2005/8/layout/orgChart1"/>
    <dgm:cxn modelId="{8D264875-DF5C-4460-870A-264C92129D01}" type="presParOf" srcId="{4BA2ADCD-F457-4A02-ADE5-CF0A834D6347}" destId="{A5D85509-C3D9-4538-AC29-42FA491B6F47}" srcOrd="0" destOrd="0" presId="urn:microsoft.com/office/officeart/2005/8/layout/orgChart1"/>
    <dgm:cxn modelId="{16DE014C-134B-4227-A3C1-EBFD46064BA1}" type="presParOf" srcId="{4BA2ADCD-F457-4A02-ADE5-CF0A834D6347}" destId="{EFD46BD8-A9C7-483A-8386-B672DEA95BA2}" srcOrd="1" destOrd="0" presId="urn:microsoft.com/office/officeart/2005/8/layout/orgChart1"/>
    <dgm:cxn modelId="{42963C0C-F529-4BE9-8DD8-3597DF6D90A3}" type="presParOf" srcId="{7352F1A5-836A-4AEB-B15B-AC9834152DF0}" destId="{24BE1EE1-9A90-4231-8F80-FE4B010C027A}" srcOrd="1" destOrd="0" presId="urn:microsoft.com/office/officeart/2005/8/layout/orgChart1"/>
    <dgm:cxn modelId="{5EEA1634-9B91-4C7B-8F5D-01B175E01C32}" type="presParOf" srcId="{7352F1A5-836A-4AEB-B15B-AC9834152DF0}" destId="{371DCF90-56BE-43AF-A4BE-9C3EF7551139}" srcOrd="2" destOrd="0" presId="urn:microsoft.com/office/officeart/2005/8/layout/orgChart1"/>
    <dgm:cxn modelId="{7A1479B2-6DAB-49ED-B780-637F76E84DE0}" type="presParOf" srcId="{F9157534-C5CB-452D-A891-6A63169A42CE}" destId="{DA5F90AF-265B-41E7-94BA-25B8525396C6}" srcOrd="4" destOrd="0" presId="urn:microsoft.com/office/officeart/2005/8/layout/orgChart1"/>
    <dgm:cxn modelId="{62ADB983-D480-4E64-B2F0-BDA0C2C31F4C}" type="presParOf" srcId="{F9157534-C5CB-452D-A891-6A63169A42CE}" destId="{B4BD6F4C-AA0B-46A2-9B2D-3B57BC0B6F87}" srcOrd="5" destOrd="0" presId="urn:microsoft.com/office/officeart/2005/8/layout/orgChart1"/>
    <dgm:cxn modelId="{9F307F60-A418-4148-A4C5-FBB5B13CE74C}" type="presParOf" srcId="{B4BD6F4C-AA0B-46A2-9B2D-3B57BC0B6F87}" destId="{49E9441A-CED2-4193-885A-444E8EA08910}" srcOrd="0" destOrd="0" presId="urn:microsoft.com/office/officeart/2005/8/layout/orgChart1"/>
    <dgm:cxn modelId="{62150315-5BD0-4450-A0EC-481E619A60E4}" type="presParOf" srcId="{49E9441A-CED2-4193-885A-444E8EA08910}" destId="{0C6CF1E2-FA9F-4CB1-877C-17F71215DE78}" srcOrd="0" destOrd="0" presId="urn:microsoft.com/office/officeart/2005/8/layout/orgChart1"/>
    <dgm:cxn modelId="{3E3DC833-9079-41F0-9F66-B142722BF982}" type="presParOf" srcId="{49E9441A-CED2-4193-885A-444E8EA08910}" destId="{69A7AE4B-561B-446A-BC42-3232B86D50E8}" srcOrd="1" destOrd="0" presId="urn:microsoft.com/office/officeart/2005/8/layout/orgChart1"/>
    <dgm:cxn modelId="{AEF761BC-1DB0-49C3-8E06-BFE93493F8A3}" type="presParOf" srcId="{B4BD6F4C-AA0B-46A2-9B2D-3B57BC0B6F87}" destId="{CCCD30E7-5533-4690-9722-15F16C651416}" srcOrd="1" destOrd="0" presId="urn:microsoft.com/office/officeart/2005/8/layout/orgChart1"/>
    <dgm:cxn modelId="{CBC6E5E1-B082-4B3F-887C-CB9AD8AF6A9C}" type="presParOf" srcId="{B4BD6F4C-AA0B-46A2-9B2D-3B57BC0B6F87}" destId="{AC40CF6D-CB16-4FF5-B365-E9CEC96A1987}" srcOrd="2" destOrd="0" presId="urn:microsoft.com/office/officeart/2005/8/layout/orgChart1"/>
    <dgm:cxn modelId="{59518390-A85B-4BB6-BDD5-B24DC028BB85}" type="presParOf" srcId="{712A5491-4DB8-4755-9A96-26851A9A10A6}" destId="{7A383BDA-3182-4780-A7E8-71118E9757CD}" srcOrd="2" destOrd="0" presId="urn:microsoft.com/office/officeart/2005/8/layout/orgChart1"/>
    <dgm:cxn modelId="{3A261DB4-A3C3-4EB0-A752-BCAEF3DF42D3}" type="presParOf" srcId="{DB717375-5529-4B02-8DBC-CCDD41C6DB2A}" destId="{F927CAEA-9992-4214-8447-844EAB27D8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5F90AF-265B-41E7-94BA-25B8525396C6}">
      <dsp:nvSpPr>
        <dsp:cNvPr id="0" name=""/>
        <dsp:cNvSpPr/>
      </dsp:nvSpPr>
      <dsp:spPr>
        <a:xfrm>
          <a:off x="2857748" y="1130814"/>
          <a:ext cx="140140" cy="1756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424"/>
              </a:lnTo>
              <a:lnTo>
                <a:pt x="140140" y="1756424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AAEF0-D58D-4787-80D0-033B5EE25E7C}">
      <dsp:nvSpPr>
        <dsp:cNvPr id="0" name=""/>
        <dsp:cNvSpPr/>
      </dsp:nvSpPr>
      <dsp:spPr>
        <a:xfrm>
          <a:off x="2857748" y="1130814"/>
          <a:ext cx="140140" cy="109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094"/>
              </a:lnTo>
              <a:lnTo>
                <a:pt x="140140" y="1093094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90FFE-1C26-48E3-AC83-478BDE12F3FF}">
      <dsp:nvSpPr>
        <dsp:cNvPr id="0" name=""/>
        <dsp:cNvSpPr/>
      </dsp:nvSpPr>
      <dsp:spPr>
        <a:xfrm>
          <a:off x="2857748" y="1130814"/>
          <a:ext cx="140140" cy="429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763"/>
              </a:lnTo>
              <a:lnTo>
                <a:pt x="140140" y="429763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73E04-95E9-46DC-9C5C-54B51D01695E}">
      <dsp:nvSpPr>
        <dsp:cNvPr id="0" name=""/>
        <dsp:cNvSpPr/>
      </dsp:nvSpPr>
      <dsp:spPr>
        <a:xfrm>
          <a:off x="2300907" y="467483"/>
          <a:ext cx="930547" cy="196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98"/>
              </a:lnTo>
              <a:lnTo>
                <a:pt x="930547" y="98098"/>
              </a:lnTo>
              <a:lnTo>
                <a:pt x="930547" y="196196"/>
              </a:lnTo>
            </a:path>
          </a:pathLst>
        </a:custGeom>
        <a:noFill/>
        <a:ln w="190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F4A79-9C22-4DD9-A7F8-31C8975C722E}">
      <dsp:nvSpPr>
        <dsp:cNvPr id="0" name=""/>
        <dsp:cNvSpPr/>
      </dsp:nvSpPr>
      <dsp:spPr>
        <a:xfrm>
          <a:off x="1028498" y="1130814"/>
          <a:ext cx="187908" cy="1756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424"/>
              </a:lnTo>
              <a:lnTo>
                <a:pt x="187908" y="1756424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0A67F-E5B3-4F40-9B2D-698E4B6B3266}">
      <dsp:nvSpPr>
        <dsp:cNvPr id="0" name=""/>
        <dsp:cNvSpPr/>
      </dsp:nvSpPr>
      <dsp:spPr>
        <a:xfrm>
          <a:off x="1028498" y="1130814"/>
          <a:ext cx="187908" cy="109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094"/>
              </a:lnTo>
              <a:lnTo>
                <a:pt x="187908" y="1093094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E966A-AA45-4E95-80B9-10FF5061904A}">
      <dsp:nvSpPr>
        <dsp:cNvPr id="0" name=""/>
        <dsp:cNvSpPr/>
      </dsp:nvSpPr>
      <dsp:spPr>
        <a:xfrm>
          <a:off x="1028498" y="1130814"/>
          <a:ext cx="187908" cy="429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763"/>
              </a:lnTo>
              <a:lnTo>
                <a:pt x="187908" y="429763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D6E52-402A-43A7-B2B4-E67D1B8EE54C}">
      <dsp:nvSpPr>
        <dsp:cNvPr id="0" name=""/>
        <dsp:cNvSpPr/>
      </dsp:nvSpPr>
      <dsp:spPr>
        <a:xfrm>
          <a:off x="1529587" y="467483"/>
          <a:ext cx="771320" cy="196196"/>
        </a:xfrm>
        <a:custGeom>
          <a:avLst/>
          <a:gdLst/>
          <a:ahLst/>
          <a:cxnLst/>
          <a:rect l="0" t="0" r="0" b="0"/>
          <a:pathLst>
            <a:path>
              <a:moveTo>
                <a:pt x="771320" y="0"/>
              </a:moveTo>
              <a:lnTo>
                <a:pt x="771320" y="98098"/>
              </a:lnTo>
              <a:lnTo>
                <a:pt x="0" y="98098"/>
              </a:lnTo>
              <a:lnTo>
                <a:pt x="0" y="196196"/>
              </a:lnTo>
            </a:path>
          </a:pathLst>
        </a:custGeom>
        <a:noFill/>
        <a:ln w="190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9DC63-BBDF-40DC-B4E8-475CE5905BC4}">
      <dsp:nvSpPr>
        <dsp:cNvPr id="0" name=""/>
        <dsp:cNvSpPr/>
      </dsp:nvSpPr>
      <dsp:spPr>
        <a:xfrm>
          <a:off x="1833773" y="349"/>
          <a:ext cx="934268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ניתוח סטטיסטי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1833773" y="349"/>
        <a:ext cx="934268" cy="467134"/>
      </dsp:txXfrm>
    </dsp:sp>
    <dsp:sp modelId="{17CC75EC-391C-4DFB-B28A-AAB8612E07B8}">
      <dsp:nvSpPr>
        <dsp:cNvPr id="0" name=""/>
        <dsp:cNvSpPr/>
      </dsp:nvSpPr>
      <dsp:spPr>
        <a:xfrm>
          <a:off x="903225" y="663680"/>
          <a:ext cx="1252723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לא נמצא מודל אפקטיבי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נדרש שיפור ברזולוציה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903225" y="663680"/>
        <a:ext cx="1252723" cy="467134"/>
      </dsp:txXfrm>
    </dsp:sp>
    <dsp:sp modelId="{E795E801-ABB3-400C-B619-3E93EF94D542}">
      <dsp:nvSpPr>
        <dsp:cNvPr id="0" name=""/>
        <dsp:cNvSpPr/>
      </dsp:nvSpPr>
      <dsp:spPr>
        <a:xfrm>
          <a:off x="1216406" y="1327010"/>
          <a:ext cx="1585285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עיצוב מחדש של כוסית הבדיקה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מרץ 2017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1216406" y="1327010"/>
        <a:ext cx="1585285" cy="467134"/>
      </dsp:txXfrm>
    </dsp:sp>
    <dsp:sp modelId="{2CD8661F-2A37-4D3A-A1AD-92CA3FAC0765}">
      <dsp:nvSpPr>
        <dsp:cNvPr id="0" name=""/>
        <dsp:cNvSpPr/>
      </dsp:nvSpPr>
      <dsp:spPr>
        <a:xfrm>
          <a:off x="1216406" y="1990341"/>
          <a:ext cx="1585285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  <a:t>Surface Enhance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>d</a:t>
          </a:r>
          <a: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  <a:t> Raman Spectroscopy - SERS</a:t>
          </a:r>
          <a:b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אפריל 2017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1216406" y="1990341"/>
        <a:ext cx="1585285" cy="467134"/>
      </dsp:txXfrm>
    </dsp:sp>
    <dsp:sp modelId="{396D4CCD-7EA5-4D9B-88A3-108D5C6A7D0E}">
      <dsp:nvSpPr>
        <dsp:cNvPr id="0" name=""/>
        <dsp:cNvSpPr/>
      </dsp:nvSpPr>
      <dsp:spPr>
        <a:xfrm>
          <a:off x="1216406" y="2653672"/>
          <a:ext cx="1585285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  <a:t>FTIR-ATR</a:t>
          </a:r>
          <a:b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מכשיר קיים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1216406" y="2653672"/>
        <a:ext cx="1585285" cy="467134"/>
      </dsp:txXfrm>
    </dsp:sp>
    <dsp:sp modelId="{3028E578-FC5C-4867-B10E-58D3E7D2F08A}">
      <dsp:nvSpPr>
        <dsp:cNvPr id="0" name=""/>
        <dsp:cNvSpPr/>
      </dsp:nvSpPr>
      <dsp:spPr>
        <a:xfrm>
          <a:off x="2764321" y="663680"/>
          <a:ext cx="934268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נמצא מודל אפקטיבי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764321" y="663680"/>
        <a:ext cx="934268" cy="467134"/>
      </dsp:txXfrm>
    </dsp:sp>
    <dsp:sp modelId="{92342D77-21D4-4EC4-AAE3-DFA452FC3F5F}">
      <dsp:nvSpPr>
        <dsp:cNvPr id="0" name=""/>
        <dsp:cNvSpPr/>
      </dsp:nvSpPr>
      <dsp:spPr>
        <a:xfrm>
          <a:off x="2997888" y="1327010"/>
          <a:ext cx="1585285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לבחון חיידקים באילוח משולב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(זיהוי ספציפי)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97888" y="1327010"/>
        <a:ext cx="1585285" cy="467134"/>
      </dsp:txXfrm>
    </dsp:sp>
    <dsp:sp modelId="{A5D85509-C3D9-4538-AC29-42FA491B6F47}">
      <dsp:nvSpPr>
        <dsp:cNvPr id="0" name=""/>
        <dsp:cNvSpPr/>
      </dsp:nvSpPr>
      <dsp:spPr>
        <a:xfrm>
          <a:off x="2997888" y="1990341"/>
          <a:ext cx="1585285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לוודא פעילות מודל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"עצמאית" ולחדד את המודל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97888" y="1990341"/>
        <a:ext cx="1585285" cy="467134"/>
      </dsp:txXfrm>
    </dsp:sp>
    <dsp:sp modelId="{0C6CF1E2-FA9F-4CB1-877C-17F71215DE78}">
      <dsp:nvSpPr>
        <dsp:cNvPr id="0" name=""/>
        <dsp:cNvSpPr/>
      </dsp:nvSpPr>
      <dsp:spPr>
        <a:xfrm>
          <a:off x="2997888" y="2653672"/>
          <a:ext cx="1585285" cy="4671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לבחון את המודל במצבי אמת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 מי ברז לדוגמה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(ספירה כללית)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97888" y="2653672"/>
        <a:ext cx="1585285" cy="467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23</cp:revision>
  <dcterms:created xsi:type="dcterms:W3CDTF">2017-06-25T09:07:00Z</dcterms:created>
  <dcterms:modified xsi:type="dcterms:W3CDTF">2017-08-21T06:11:00Z</dcterms:modified>
</cp:coreProperties>
</file>