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8828A9">
      <w:pPr>
        <w:spacing w:before="100" w:beforeAutospacing="1" w:after="100" w:afterAutospacing="1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Umer Group of Companies Interview</w:t>
      </w:r>
    </w:p>
    <w:p w14:paraId="7B446201">
      <w:pPr>
        <w:spacing w:before="100" w:beforeAutospacing="1" w:after="100" w:afterAutospacing="1"/>
        <w:rPr>
          <w:bCs/>
          <w:i/>
          <w:sz w:val="24"/>
          <w:szCs w:val="24"/>
        </w:rPr>
      </w:pPr>
      <w:r>
        <w:rPr>
          <w:bCs/>
          <w:i/>
          <w:sz w:val="24"/>
          <w:szCs w:val="24"/>
        </w:rPr>
        <w:t>Muhammad Talha Farooq, Marketing Executive</w:t>
      </w:r>
    </w:p>
    <w:p w14:paraId="40B5C67F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Questions and Responses:</w:t>
      </w:r>
    </w:p>
    <w:p w14:paraId="7944F602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Q1: What financial barriers and limitations do fashion brands encounter in their efforts to implement strategies?</w:t>
      </w:r>
      <w:r>
        <w:rPr>
          <w:sz w:val="24"/>
          <w:szCs w:val="24"/>
        </w:rPr>
        <w:br w:type="textWrapping"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F</w:t>
      </w:r>
      <w:commentRangeStart w:id="0"/>
      <w:r>
        <w:rPr>
          <w:sz w:val="24"/>
          <w:szCs w:val="24"/>
        </w:rPr>
        <w:t>ashion products create high costs when using sustainable practices such as environmentally friendly and durable materials</w:t>
      </w:r>
      <w:commentRangeEnd w:id="0"/>
      <w:r>
        <w:commentReference w:id="0"/>
      </w:r>
      <w:r>
        <w:rPr>
          <w:sz w:val="24"/>
          <w:szCs w:val="24"/>
        </w:rPr>
        <w:t>. These expenses, c</w:t>
      </w:r>
      <w:commentRangeStart w:id="1"/>
      <w:r>
        <w:rPr>
          <w:sz w:val="24"/>
          <w:szCs w:val="24"/>
        </w:rPr>
        <w:t>ombined with limited access to affordable financing, create financial challenges that can undermine overall commitment to the SDGs</w:t>
      </w:r>
      <w:commentRangeEnd w:id="1"/>
      <w:r>
        <w:commentReference w:id="1"/>
      </w:r>
      <w:r>
        <w:rPr>
          <w:sz w:val="24"/>
          <w:szCs w:val="24"/>
        </w:rPr>
        <w:t>, especially for small brands.</w:t>
      </w:r>
    </w:p>
    <w:p w14:paraId="2DB2504A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A447DCD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Q2: How do barriers like outsourcing materials and lack of government support impact the progress of fashion brands in implementing SDGs?</w:t>
      </w:r>
      <w:r>
        <w:rPr>
          <w:sz w:val="24"/>
          <w:szCs w:val="24"/>
        </w:rPr>
        <w:br w:type="textWrapping"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Sourcing materials from regions without environmental regulations can limit sustainable operations within supply chains. Additionally, lack of government support, such as subsidies or favorable regulations, may hinder a brand's ability to recognize the value of sustainability due to increased costs.</w:t>
      </w:r>
    </w:p>
    <w:p w14:paraId="28025919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434CD1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Q3: Do you believe that not keeping an eye on supply, eco-friendliness, and rewarding green practices is a big obstacle for fashion brands to follow SDGs?</w:t>
      </w:r>
      <w:r>
        <w:rPr>
          <w:sz w:val="24"/>
          <w:szCs w:val="24"/>
        </w:rPr>
        <w:br w:type="textWrapping"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</w:t>
      </w:r>
      <w:commentRangeStart w:id="2"/>
      <w:r>
        <w:rPr>
          <w:sz w:val="24"/>
          <w:szCs w:val="24"/>
        </w:rPr>
        <w:t>Ignoring supplier sustainability and failing to incentivize green practices can hinder a brand’s SDG efforts. Without proper incentives, suppliers may deprioritize sustainability, affecting the brand’s environmental commitments.</w:t>
      </w:r>
      <w:commentRangeEnd w:id="2"/>
      <w:r>
        <w:commentReference w:id="2"/>
      </w:r>
    </w:p>
    <w:p w14:paraId="46AD42E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4C5DCE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Q4: How does the risk of technology failure coupled with a lack of technology development affect the successful implementation of SDGs in fashion brands?</w:t>
      </w:r>
      <w:r>
        <w:rPr>
          <w:sz w:val="24"/>
          <w:szCs w:val="24"/>
        </w:rPr>
        <w:br w:type="textWrapping"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</w:t>
      </w:r>
      <w:commentRangeStart w:id="3"/>
      <w:r>
        <w:rPr>
          <w:sz w:val="24"/>
          <w:szCs w:val="24"/>
        </w:rPr>
        <w:t>Sustainable technology can be costly and sometimes ineffective, making implementation difficult.</w:t>
      </w:r>
      <w:commentRangeEnd w:id="3"/>
      <w:r>
        <w:commentReference w:id="3"/>
      </w:r>
      <w:r>
        <w:rPr>
          <w:sz w:val="24"/>
          <w:szCs w:val="24"/>
        </w:rPr>
        <w:t xml:space="preserve"> The limited availability of affordable technology can discourage brands from adopting sustainable practices due to concerns about inefficiencies and increased costs.</w:t>
      </w:r>
    </w:p>
    <w:p w14:paraId="6F040BBF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04F65E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Q5: How does the lack of an environmental training program impact the fashion brand’s sustainability performance?</w:t>
      </w:r>
      <w:r>
        <w:rPr>
          <w:sz w:val="24"/>
          <w:szCs w:val="24"/>
        </w:rPr>
        <w:br w:type="textWrapping"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</w:t>
      </w:r>
      <w:commentRangeStart w:id="4"/>
      <w:r>
        <w:rPr>
          <w:sz w:val="24"/>
          <w:szCs w:val="24"/>
        </w:rPr>
        <w:t>Without a proper training environment, employees may lack the knowledge and confidence needed to adopt sustainable practices</w:t>
      </w:r>
      <w:commentRangeEnd w:id="4"/>
      <w:r>
        <w:commentReference w:id="4"/>
      </w:r>
      <w:r>
        <w:rPr>
          <w:sz w:val="24"/>
          <w:szCs w:val="24"/>
        </w:rPr>
        <w:t>. Training programs are crucial to fostering a culture where employees understand and support the brand’s sustainability policies.</w:t>
      </w:r>
    </w:p>
    <w:p w14:paraId="6D318261">
      <w:pPr>
        <w:rPr>
          <w:sz w:val="24"/>
          <w:szCs w:val="24"/>
        </w:rPr>
      </w:pPr>
      <w:r>
        <w:rPr>
          <w:sz w:val="24"/>
          <w:szCs w:val="24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CD1661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Q6: To what extent do a fashion brand’s tangible sustainability actions contribute to its positive reputation, and does it have an impact on customer purchase intentions?</w:t>
      </w:r>
      <w:r>
        <w:rPr>
          <w:sz w:val="24"/>
          <w:szCs w:val="24"/>
        </w:rPr>
        <w:br w:type="textWrapping"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Promoting sustainability can significantly enhance a fashion brand’s reputation and appeal to eco-conscious consumers. </w:t>
      </w:r>
      <w:commentRangeStart w:id="5"/>
      <w:r>
        <w:rPr>
          <w:sz w:val="24"/>
          <w:szCs w:val="24"/>
        </w:rPr>
        <w:t>This positive perception often results in higher purchase intentions as consumers prefer brands that align with their values.</w:t>
      </w:r>
      <w:commentRangeEnd w:id="5"/>
      <w:r>
        <w:commentReference w:id="5"/>
      </w:r>
    </w:p>
    <w:p w14:paraId="52B3DABD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34317A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Q7: Do you believe that implementing sustainable marketing practices can help fashion brands to enter new markets and increase market share?</w:t>
      </w:r>
      <w:r>
        <w:rPr>
          <w:sz w:val="24"/>
          <w:szCs w:val="24"/>
        </w:rPr>
        <w:br w:type="textWrapping"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</w:t>
      </w:r>
      <w:commentRangeStart w:id="6"/>
      <w:r>
        <w:rPr>
          <w:sz w:val="24"/>
          <w:szCs w:val="24"/>
        </w:rPr>
        <w:t>Yes, effective sustainable practices can help fashion brands remain profitable as they enter new markets that value environmental and ethical responsibility</w:t>
      </w:r>
      <w:commentRangeEnd w:id="6"/>
      <w:r>
        <w:commentReference w:id="6"/>
      </w:r>
      <w:r>
        <w:rPr>
          <w:sz w:val="24"/>
          <w:szCs w:val="24"/>
        </w:rPr>
        <w:t>. This can lead to increased market share and attract new customer bases.</w:t>
      </w:r>
    </w:p>
    <w:p w14:paraId="0C08922A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490300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Q8: Is it important for fashion brands to implement sustainable solutions to remain competitive in the international market?</w:t>
      </w:r>
      <w:r>
        <w:rPr>
          <w:sz w:val="24"/>
          <w:szCs w:val="24"/>
        </w:rPr>
        <w:br w:type="textWrapping"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Absolutely. Sustainable solutions are crucial for fashion brands to stay relevant in the global market. With a growing consumer shift toward eco-friendly products, only brands that prioritize sustainability will succeed and maintain their competitive edge.</w:t>
      </w:r>
    </w:p>
    <w:p w14:paraId="2448C4EF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2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C3F95D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Q9: Do you think working for a sustainable fashion brand will increase the motivation and productivity of employees?</w:t>
      </w:r>
      <w:r>
        <w:rPr>
          <w:sz w:val="24"/>
          <w:szCs w:val="24"/>
        </w:rPr>
        <w:br w:type="textWrapping"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</w:t>
      </w:r>
      <w:commentRangeStart w:id="7"/>
      <w:r>
        <w:rPr>
          <w:sz w:val="24"/>
          <w:szCs w:val="24"/>
        </w:rPr>
        <w:t>Yes, working toward sustainability goals can enhance employee motivation and productivity by providing a sense of purpose</w:t>
      </w:r>
      <w:commentRangeEnd w:id="7"/>
      <w:r>
        <w:commentReference w:id="7"/>
      </w:r>
      <w:r>
        <w:rPr>
          <w:sz w:val="24"/>
          <w:szCs w:val="24"/>
        </w:rPr>
        <w:t>. Employees who see their work contributing to environmental and societal benefits are more likely to be engaged and driven.</w:t>
      </w:r>
    </w:p>
    <w:p w14:paraId="534DA52E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3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48E352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Q10: In your opinion, do you think sustainable marketing practices help in attracting and retaining employees?</w:t>
      </w:r>
      <w:r>
        <w:rPr>
          <w:sz w:val="24"/>
          <w:szCs w:val="24"/>
        </w:rPr>
        <w:br w:type="textWrapping"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Yes, sustainability in business practices helps attract and retain employees who value fair treatment and ethical operations. </w:t>
      </w:r>
      <w:commentRangeStart w:id="8"/>
      <w:r>
        <w:rPr>
          <w:sz w:val="24"/>
          <w:szCs w:val="24"/>
        </w:rPr>
        <w:t>This commitment to sustainability is a key factor in recruitment and talent retention.</w:t>
      </w:r>
      <w:commentRangeEnd w:id="8"/>
      <w:r>
        <w:commentReference w:id="8"/>
      </w:r>
    </w:p>
    <w:p w14:paraId="01BC7F36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4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51C3A1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Q11: Do you believe that the use of ‘Recycle, Reuse, Reduce’ in marketing campaigns is an effective technique for fashion brands?</w:t>
      </w:r>
      <w:r>
        <w:rPr>
          <w:sz w:val="24"/>
          <w:szCs w:val="24"/>
        </w:rPr>
        <w:br w:type="textWrapping"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</w:t>
      </w:r>
      <w:commentRangeStart w:id="9"/>
      <w:r>
        <w:rPr>
          <w:sz w:val="24"/>
          <w:szCs w:val="24"/>
        </w:rPr>
        <w:t>Yes, incorporating ‘Recycle, Reuse, Reduce’ in marketing campaigns is very effective as it communicates sustainability commitments in a straightforward, memorable way</w:t>
      </w:r>
      <w:commentRangeEnd w:id="9"/>
      <w:r>
        <w:commentReference w:id="9"/>
      </w:r>
      <w:r>
        <w:rPr>
          <w:sz w:val="24"/>
          <w:szCs w:val="24"/>
        </w:rPr>
        <w:t>. This approach resonates with eco-conscious consumers and strengthens brand credibility.</w:t>
      </w:r>
    </w:p>
    <w:p w14:paraId="56A35C6C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1EFBBC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Q12: Do you think that increasing the research and development capacity of fashion brands will result in more effective sustainability marketing campaigns?</w:t>
      </w:r>
      <w:r>
        <w:rPr>
          <w:sz w:val="24"/>
          <w:szCs w:val="24"/>
        </w:rPr>
        <w:br w:type="textWrapping"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Expanding R&amp;D capabilities allows brands to develop new products and strategies that provide authentic, sustainable marketing opportunities. These investments can lead to innovative and eco-friendly products that attract conscious consumers.</w:t>
      </w:r>
    </w:p>
    <w:p w14:paraId="1F358D5C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C18D83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Q13: Do you think the use of green packaging materials effectively contributes to integrating sustainability into marketing campaigns?</w:t>
      </w:r>
      <w:r>
        <w:rPr>
          <w:sz w:val="24"/>
          <w:szCs w:val="24"/>
        </w:rPr>
        <w:br w:type="textWrapping"/>
      </w:r>
      <w:r>
        <w:rPr>
          <w:b/>
          <w:bCs/>
          <w:sz w:val="24"/>
          <w:szCs w:val="24"/>
        </w:rPr>
        <w:t>Response:</w:t>
      </w:r>
      <w:commentRangeStart w:id="10"/>
      <w:r>
        <w:rPr>
          <w:sz w:val="24"/>
          <w:szCs w:val="24"/>
        </w:rPr>
        <w:t xml:space="preserve"> Yes, using green packaging reinforces a brand’s commitment to sustainability at every consumer </w:t>
      </w:r>
      <w:r>
        <w:rPr>
          <w:sz w:val="24"/>
          <w:szCs w:val="24"/>
          <w:lang w:val="en-US"/>
        </w:rPr>
        <w:t>touch point</w:t>
      </w:r>
      <w:r>
        <w:rPr>
          <w:sz w:val="24"/>
          <w:szCs w:val="24"/>
        </w:rPr>
        <w:t>.</w:t>
      </w:r>
      <w:commentRangeEnd w:id="10"/>
      <w:r>
        <w:commentReference w:id="10"/>
      </w:r>
      <w:r>
        <w:rPr>
          <w:sz w:val="24"/>
          <w:szCs w:val="24"/>
        </w:rPr>
        <w:t xml:space="preserve"> This tangible demonstration of eco-friendly practices aligns with marketing messages, enhancing credibility and consumer appeal.</w:t>
      </w:r>
    </w:p>
    <w:p w14:paraId="336E94D8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02CB92">
      <w:p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t>Q14: In your experience, can you share any other sustainable marketing techniques for fashion brands?</w:t>
      </w:r>
      <w:r>
        <w:rPr>
          <w:sz w:val="24"/>
          <w:szCs w:val="24"/>
        </w:rPr>
        <w:br w:type="textWrapping"/>
      </w:r>
      <w:r>
        <w:rPr>
          <w:b/>
          <w:bCs/>
          <w:sz w:val="24"/>
          <w:szCs w:val="24"/>
        </w:rPr>
        <w:t>Response:</w:t>
      </w:r>
      <w:r>
        <w:rPr>
          <w:sz w:val="24"/>
          <w:szCs w:val="24"/>
        </w:rPr>
        <w:t xml:space="preserve"> Highlighting fair trade practices, promoting organic textiles, and partnering with sustainability advocates are effective techniques. Transparency about a brand’s sustainability journey builds trust and strengthens consumer relationships</w:t>
      </w:r>
      <w:bookmarkStart w:id="0" w:name="_GoBack"/>
      <w:bookmarkEnd w:id="0"/>
      <w:r>
        <w:rPr>
          <w:sz w:val="24"/>
          <w:szCs w:val="24"/>
        </w:rPr>
        <w:t>.</w:t>
      </w:r>
    </w:p>
    <w:p w14:paraId="6CDFD6A3">
      <w:pPr>
        <w:rPr>
          <w:sz w:val="24"/>
          <w:szCs w:val="24"/>
        </w:rPr>
      </w:pPr>
      <w:r>
        <w:rPr>
          <w:sz w:val="24"/>
          <w:szCs w:val="24"/>
        </w:rPr>
        <w:pict>
          <v:rect id="_x0000_i103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C1EDBC"/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HP" w:date="2024-11-23T14:25:00Z" w:initials="H">
    <w:p w14:paraId="33476E27">
      <w:pPr>
        <w:pStyle w:val="11"/>
        <w:rPr>
          <w:lang w:val="en-US"/>
        </w:rPr>
      </w:pPr>
      <w:r>
        <w:rPr>
          <w:lang w:val="en-US"/>
        </w:rPr>
        <w:t>High cost</w:t>
      </w:r>
    </w:p>
  </w:comment>
  <w:comment w:id="1" w:author="HP" w:date="2024-11-23T14:26:00Z" w:initials="H">
    <w:p w14:paraId="793AA488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>Funding limitation</w:t>
      </w:r>
    </w:p>
  </w:comment>
  <w:comment w:id="2" w:author="HP" w:date="2024-11-23T14:32:00Z" w:initials="H">
    <w:p w14:paraId="63A29831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>AWARNESS GAP</w:t>
      </w:r>
    </w:p>
  </w:comment>
  <w:comment w:id="3" w:author="HP" w:date="2024-11-24T01:33:00Z" w:initials="H">
    <w:p w14:paraId="33CD067F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>LEAD TIME</w:t>
      </w:r>
    </w:p>
  </w:comment>
  <w:comment w:id="4" w:author="HP" w:date="2024-11-24T01:35:00Z" w:initials="H">
    <w:p w14:paraId="6106F2F7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>TARINING DEFICIT</w:t>
      </w:r>
    </w:p>
  </w:comment>
  <w:comment w:id="5" w:author="HP" w:date="2024-11-23T14:38:00Z" w:initials="H">
    <w:p w14:paraId="168701B6">
      <w:pPr>
        <w:pStyle w:val="11"/>
        <w:rPr>
          <w:lang w:val="en-US"/>
        </w:rPr>
      </w:pPr>
      <w:r>
        <w:rPr>
          <w:rFonts w:hint="default"/>
          <w:lang w:val="en-US"/>
        </w:rPr>
        <w:t>CUSTOMER</w:t>
      </w:r>
      <w:r>
        <w:rPr>
          <w:lang w:val="en-US"/>
        </w:rPr>
        <w:t xml:space="preserve"> perception</w:t>
      </w:r>
    </w:p>
  </w:comment>
  <w:comment w:id="6" w:author="HP" w:date="2024-11-23T14:39:00Z" w:initials="H">
    <w:p w14:paraId="49EBA50F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 xml:space="preserve">COMPETATIVE EDGE </w:t>
      </w:r>
    </w:p>
  </w:comment>
  <w:comment w:id="7" w:author="HP" w:date="2024-11-24T01:53:00Z" w:initials="H">
    <w:p w14:paraId="1B95C197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>WORK  FORCE MOTIVATION</w:t>
      </w:r>
    </w:p>
  </w:comment>
  <w:comment w:id="8" w:author="HP" w:date="2024-11-24T01:52:00Z" w:initials="H">
    <w:p w14:paraId="45E61E2E">
      <w:pPr>
        <w:pStyle w:val="11"/>
        <w:rPr>
          <w:rFonts w:hint="default"/>
          <w:lang w:val="en-US"/>
        </w:rPr>
      </w:pPr>
      <w:r>
        <w:rPr>
          <w:lang w:val="en-US"/>
        </w:rPr>
        <w:t xml:space="preserve">Talent </w:t>
      </w:r>
      <w:r>
        <w:rPr>
          <w:rFonts w:hint="default"/>
          <w:lang w:val="en-US"/>
        </w:rPr>
        <w:t>ATTRACTION</w:t>
      </w:r>
    </w:p>
  </w:comment>
  <w:comment w:id="9" w:author="HP" w:date="2024-11-23T14:45:00Z" w:initials="H">
    <w:p w14:paraId="63C62CB2">
      <w:pPr>
        <w:pStyle w:val="11"/>
        <w:rPr>
          <w:rFonts w:hint="default"/>
          <w:lang w:val="en-US"/>
        </w:rPr>
      </w:pPr>
      <w:r>
        <w:rPr>
          <w:rFonts w:hint="default"/>
          <w:lang w:val="en-US"/>
        </w:rPr>
        <w:t>REDUCE ,RECYCLE REUSE</w:t>
      </w:r>
    </w:p>
  </w:comment>
  <w:comment w:id="10" w:author="HP" w:date="2024-11-24T01:48:00Z" w:initials="H">
    <w:p w14:paraId="0E43B076">
      <w:pPr>
        <w:pStyle w:val="11"/>
      </w:pPr>
      <w:r>
        <w:rPr>
          <w:rFonts w:hint="default"/>
          <w:lang w:val="en-US"/>
        </w:rPr>
        <w:t>ECO-FRIENDLY</w:t>
      </w:r>
      <w:r>
        <w:rPr>
          <w:lang w:val="en-US"/>
        </w:rPr>
        <w:t xml:space="preserve"> packaging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3476E27" w15:done="0"/>
  <w15:commentEx w15:paraId="793AA488" w15:done="0"/>
  <w15:commentEx w15:paraId="63A29831" w15:done="0"/>
  <w15:commentEx w15:paraId="33CD067F" w15:done="0"/>
  <w15:commentEx w15:paraId="6106F2F7" w15:done="0"/>
  <w15:commentEx w15:paraId="168701B6" w15:done="0"/>
  <w15:commentEx w15:paraId="49EBA50F" w15:done="0"/>
  <w15:commentEx w15:paraId="1B95C197" w15:done="0"/>
  <w15:commentEx w15:paraId="45E61E2E" w15:done="0"/>
  <w15:commentEx w15:paraId="63C62CB2" w15:done="0"/>
  <w15:commentEx w15:paraId="0E43B07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29E"/>
    <w:rsid w:val="00285668"/>
    <w:rsid w:val="00384470"/>
    <w:rsid w:val="00B81338"/>
    <w:rsid w:val="00D91BB6"/>
    <w:rsid w:val="00DF629E"/>
    <w:rsid w:val="00E43CF2"/>
    <w:rsid w:val="0AE337DC"/>
    <w:rsid w:val="2D8B50C5"/>
    <w:rsid w:val="49BA3EFA"/>
    <w:rsid w:val="5CB55B55"/>
    <w:rsid w:val="5ED07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en-GB" w:eastAsia="en-GB" w:bidi="ar-SA"/>
    </w:rPr>
  </w:style>
  <w:style w:type="paragraph" w:styleId="2">
    <w:name w:val="heading 1"/>
    <w:qFormat/>
    <w:uiPriority w:val="0"/>
    <w:pPr>
      <w:outlineLvl w:val="0"/>
    </w:pPr>
    <w:rPr>
      <w:rFonts w:ascii="Times New Roman" w:hAnsi="Times New Roman" w:eastAsia="Times New Roman" w:cs="Times New Roman"/>
      <w:color w:val="2E74B5"/>
      <w:sz w:val="32"/>
      <w:szCs w:val="32"/>
      <w:lang w:val="en-GB" w:eastAsia="en-GB" w:bidi="ar-SA"/>
    </w:rPr>
  </w:style>
  <w:style w:type="paragraph" w:styleId="3">
    <w:name w:val="heading 2"/>
    <w:qFormat/>
    <w:uiPriority w:val="0"/>
    <w:pPr>
      <w:outlineLvl w:val="1"/>
    </w:pPr>
    <w:rPr>
      <w:rFonts w:ascii="Times New Roman" w:hAnsi="Times New Roman" w:eastAsia="Times New Roman" w:cs="Times New Roman"/>
      <w:color w:val="2E74B5"/>
      <w:sz w:val="26"/>
      <w:szCs w:val="26"/>
      <w:lang w:val="en-GB" w:eastAsia="en-GB" w:bidi="ar-SA"/>
    </w:rPr>
  </w:style>
  <w:style w:type="paragraph" w:styleId="4">
    <w:name w:val="heading 3"/>
    <w:qFormat/>
    <w:uiPriority w:val="0"/>
    <w:pPr>
      <w:outlineLvl w:val="2"/>
    </w:pPr>
    <w:rPr>
      <w:rFonts w:ascii="Times New Roman" w:hAnsi="Times New Roman" w:eastAsia="Times New Roman" w:cs="Times New Roman"/>
      <w:color w:val="1F4D78"/>
      <w:sz w:val="24"/>
      <w:szCs w:val="24"/>
      <w:lang w:val="en-GB" w:eastAsia="en-GB" w:bidi="ar-SA"/>
    </w:rPr>
  </w:style>
  <w:style w:type="paragraph" w:styleId="5">
    <w:name w:val="heading 4"/>
    <w:qFormat/>
    <w:uiPriority w:val="0"/>
    <w:pPr>
      <w:outlineLvl w:val="3"/>
    </w:pPr>
    <w:rPr>
      <w:rFonts w:ascii="Times New Roman" w:hAnsi="Times New Roman" w:eastAsia="Times New Roman" w:cs="Times New Roman"/>
      <w:i/>
      <w:iCs/>
      <w:color w:val="2E74B5"/>
      <w:lang w:val="en-GB" w:eastAsia="en-GB" w:bidi="ar-SA"/>
    </w:rPr>
  </w:style>
  <w:style w:type="paragraph" w:styleId="6">
    <w:name w:val="heading 5"/>
    <w:qFormat/>
    <w:uiPriority w:val="0"/>
    <w:pPr>
      <w:outlineLvl w:val="4"/>
    </w:pPr>
    <w:rPr>
      <w:rFonts w:ascii="Times New Roman" w:hAnsi="Times New Roman" w:eastAsia="Times New Roman" w:cs="Times New Roman"/>
      <w:color w:val="2E74B5"/>
      <w:lang w:val="en-GB" w:eastAsia="en-GB" w:bidi="ar-SA"/>
    </w:rPr>
  </w:style>
  <w:style w:type="paragraph" w:styleId="7">
    <w:name w:val="heading 6"/>
    <w:qFormat/>
    <w:uiPriority w:val="0"/>
    <w:pPr>
      <w:outlineLvl w:val="5"/>
    </w:pPr>
    <w:rPr>
      <w:rFonts w:ascii="Times New Roman" w:hAnsi="Times New Roman" w:eastAsia="Times New Roman" w:cs="Times New Roman"/>
      <w:color w:val="1F4D78"/>
      <w:lang w:val="en-GB" w:eastAsia="en-GB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annotation reference"/>
    <w:basedOn w:val="8"/>
    <w:semiHidden/>
    <w:unhideWhenUsed/>
    <w:uiPriority w:val="99"/>
    <w:rPr>
      <w:sz w:val="16"/>
      <w:szCs w:val="16"/>
    </w:rPr>
  </w:style>
  <w:style w:type="paragraph" w:styleId="11">
    <w:name w:val="annotation text"/>
    <w:basedOn w:val="1"/>
    <w:semiHidden/>
    <w:unhideWhenUsed/>
    <w:qFormat/>
    <w:uiPriority w:val="99"/>
  </w:style>
  <w:style w:type="character" w:styleId="12">
    <w:name w:val="footnote reference"/>
    <w:semiHidden/>
    <w:unhideWhenUsed/>
    <w:qFormat/>
    <w:uiPriority w:val="99"/>
    <w:rPr>
      <w:vertAlign w:val="superscript"/>
    </w:rPr>
  </w:style>
  <w:style w:type="paragraph" w:styleId="13">
    <w:name w:val="footnote text"/>
    <w:link w:val="20"/>
    <w:semiHidden/>
    <w:unhideWhenUsed/>
    <w:qFormat/>
    <w:uiPriority w:val="99"/>
    <w:rPr>
      <w:rFonts w:ascii="Times New Roman" w:hAnsi="Times New Roman" w:eastAsia="Times New Roman" w:cs="Times New Roman"/>
      <w:lang w:val="en-GB" w:eastAsia="en-GB" w:bidi="ar-SA"/>
    </w:rPr>
  </w:style>
  <w:style w:type="character" w:styleId="14">
    <w:name w:val="Hyperlink"/>
    <w:unhideWhenUsed/>
    <w:qFormat/>
    <w:uiPriority w:val="99"/>
    <w:rPr>
      <w:color w:val="0563C1"/>
      <w:u w:val="single"/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sz w:val="24"/>
      <w:szCs w:val="24"/>
    </w:rPr>
  </w:style>
  <w:style w:type="character" w:styleId="16">
    <w:name w:val="Strong"/>
    <w:basedOn w:val="8"/>
    <w:qFormat/>
    <w:uiPriority w:val="22"/>
    <w:rPr>
      <w:b/>
      <w:bCs/>
    </w:rPr>
  </w:style>
  <w:style w:type="paragraph" w:styleId="17">
    <w:name w:val="Title"/>
    <w:qFormat/>
    <w:uiPriority w:val="0"/>
    <w:rPr>
      <w:rFonts w:ascii="Times New Roman" w:hAnsi="Times New Roman" w:eastAsia="Times New Roman" w:cs="Times New Roman"/>
      <w:sz w:val="56"/>
      <w:szCs w:val="56"/>
      <w:lang w:val="en-GB" w:eastAsia="en-GB" w:bidi="ar-SA"/>
    </w:rPr>
  </w:style>
  <w:style w:type="paragraph" w:customStyle="1" w:styleId="18">
    <w:name w:val="Strong1"/>
    <w:qFormat/>
    <w:uiPriority w:val="0"/>
    <w:rPr>
      <w:rFonts w:ascii="Times New Roman" w:hAnsi="Times New Roman" w:eastAsia="Times New Roman" w:cs="Times New Roman"/>
      <w:b/>
      <w:bCs/>
      <w:lang w:val="en-GB" w:eastAsia="en-GB" w:bidi="ar-SA"/>
    </w:rPr>
  </w:style>
  <w:style w:type="paragraph" w:styleId="19">
    <w:name w:val="List Paragraph"/>
    <w:qFormat/>
    <w:uiPriority w:val="0"/>
    <w:rPr>
      <w:rFonts w:ascii="Times New Roman" w:hAnsi="Times New Roman" w:eastAsia="Times New Roman" w:cs="Times New Roman"/>
      <w:lang w:val="en-GB" w:eastAsia="en-GB" w:bidi="ar-SA"/>
    </w:rPr>
  </w:style>
  <w:style w:type="character" w:customStyle="1" w:styleId="20">
    <w:name w:val="Footnote Text Char"/>
    <w:link w:val="13"/>
    <w:semiHidden/>
    <w:unhideWhenUsed/>
    <w:qFormat/>
    <w:uiPriority w:val="99"/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microsoft.com/office/2011/relationships/people" Target="people.xml"/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846</Words>
  <Characters>4828</Characters>
  <Lines>40</Lines>
  <Paragraphs>11</Paragraphs>
  <TotalTime>12</TotalTime>
  <ScaleCrop>false</ScaleCrop>
  <LinksUpToDate>false</LinksUpToDate>
  <CharactersWithSpaces>5663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2024-11-24T15:54:00Z</dcterms:created>
  <dc:creator>TurboScribe.ai</dc:creator>
  <cp:lastModifiedBy>HP</cp:lastModifiedBy>
  <dcterms:modified xsi:type="dcterms:W3CDTF">2024-11-26T08:10:24Z</dcterms:modified>
  <dc:title>Umer group of companies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D24E4052C927400DA30134C892DB7746_12</vt:lpwstr>
  </property>
</Properties>
</file>