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9FB743" w14:textId="77777777" w:rsidR="00163580" w:rsidRPr="00163580" w:rsidRDefault="00163580" w:rsidP="00F62B5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358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ساختار پیشنهادی فصل دوم: مروری بر ادبیات موضوع</w:t>
      </w:r>
    </w:p>
    <w:p w14:paraId="0A464209" w14:textId="77777777" w:rsidR="00163580" w:rsidRPr="00163580" w:rsidRDefault="00163580" w:rsidP="00F62B5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580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fa-IR"/>
        </w:rPr>
        <w:t>۲-۱</w:t>
      </w:r>
      <w:r w:rsidRPr="001635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r w:rsidRPr="0016358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مقدمه</w:t>
      </w:r>
    </w:p>
    <w:p w14:paraId="44600BB1" w14:textId="77777777" w:rsidR="00163580" w:rsidRPr="00163580" w:rsidRDefault="00163580" w:rsidP="00F62B59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58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آنچه در این بخش می‌نویسید</w:t>
      </w:r>
      <w:r w:rsidRPr="0016358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635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3580">
        <w:rPr>
          <w:rFonts w:ascii="Times New Roman" w:eastAsia="Times New Roman" w:hAnsi="Times New Roman" w:cs="Times New Roman"/>
          <w:sz w:val="24"/>
          <w:szCs w:val="24"/>
          <w:rtl/>
        </w:rPr>
        <w:t>یک پاراگراف کوتاه که نقشه راه این فصل را به خواننده نشان می‌دهد. بیان می‌کنید که ابتدا مفاهیم پایه انطباق دامنه بررسی شده، سپس به سراغ روش‌های بدون منبع و زمان آزمون می‌روید و در نهایت پیشینه کارهای انجام شده در حوزه تشخیص شیء را تحلیل خواهید کرد</w:t>
      </w:r>
      <w:r w:rsidRPr="0016358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AD6207" w14:textId="77777777" w:rsidR="00163580" w:rsidRPr="00163580" w:rsidRDefault="00163580" w:rsidP="00F62B5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580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fa-IR"/>
        </w:rPr>
        <w:t>۲-۲</w:t>
      </w:r>
      <w:r w:rsidRPr="001635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r w:rsidRPr="0016358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یادگیری انتقالی و انطباق دامنه</w:t>
      </w:r>
      <w:r w:rsidRPr="001635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(Transfer Learning &amp; Domain Adaptation)</w:t>
      </w:r>
    </w:p>
    <w:p w14:paraId="1D9664BC" w14:textId="77777777" w:rsidR="00163580" w:rsidRPr="00163580" w:rsidRDefault="00163580" w:rsidP="00F62B59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580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fa-IR"/>
        </w:rPr>
        <w:t>۲-۲-۱</w:t>
      </w:r>
      <w:r w:rsidRPr="001635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r w:rsidRPr="0016358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پدیده تغییر توزیع</w:t>
      </w:r>
      <w:r w:rsidRPr="001635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(Distribution Shift):</w:t>
      </w:r>
      <w:r w:rsidRPr="001635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3580">
        <w:rPr>
          <w:rFonts w:ascii="Times New Roman" w:eastAsia="Times New Roman" w:hAnsi="Times New Roman" w:cs="Times New Roman"/>
          <w:sz w:val="24"/>
          <w:szCs w:val="24"/>
          <w:rtl/>
        </w:rPr>
        <w:t>تعریف شکاف دامنه بین داده‌های مبدأ و هدف</w:t>
      </w:r>
      <w:r w:rsidRPr="0016358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DA350FF" w14:textId="77777777" w:rsidR="00163580" w:rsidRPr="00163580" w:rsidRDefault="00163580" w:rsidP="00F62B59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580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fa-IR"/>
        </w:rPr>
        <w:t>۲-۲-۲</w:t>
      </w:r>
      <w:r w:rsidRPr="001635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r w:rsidRPr="0016358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انطباق دامنه بدون نظارت</w:t>
      </w:r>
      <w:r w:rsidRPr="001635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(UDA):</w:t>
      </w:r>
      <w:r w:rsidRPr="001635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3580">
        <w:rPr>
          <w:rFonts w:ascii="Times New Roman" w:eastAsia="Times New Roman" w:hAnsi="Times New Roman" w:cs="Times New Roman"/>
          <w:sz w:val="24"/>
          <w:szCs w:val="24"/>
          <w:rtl/>
        </w:rPr>
        <w:t>بررسی روش‌های کلاسیک که به هر دو دامنه به صورت همزمان دسترسی دارند</w:t>
      </w:r>
      <w:r w:rsidRPr="0016358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163580">
        <w:rPr>
          <w:rFonts w:ascii="Times New Roman" w:eastAsia="Times New Roman" w:hAnsi="Times New Roman" w:cs="Times New Roman"/>
          <w:sz w:val="24"/>
          <w:szCs w:val="24"/>
          <w:rtl/>
        </w:rPr>
        <w:t>مانند روش‌های مبتنی بر اختلاف، یادگیری تخاصمی و</w:t>
      </w:r>
      <w:r w:rsidRPr="00163580">
        <w:rPr>
          <w:rFonts w:ascii="Times New Roman" w:eastAsia="Times New Roman" w:hAnsi="Times New Roman" w:cs="Times New Roman"/>
          <w:sz w:val="24"/>
          <w:szCs w:val="24"/>
        </w:rPr>
        <w:t xml:space="preserve"> GAN</w:t>
      </w:r>
      <w:r w:rsidRPr="00163580">
        <w:rPr>
          <w:rFonts w:ascii="Times New Roman" w:eastAsia="Times New Roman" w:hAnsi="Times New Roman" w:cs="Times New Roman"/>
          <w:sz w:val="24"/>
          <w:szCs w:val="24"/>
          <w:rtl/>
        </w:rPr>
        <w:t>ها</w:t>
      </w:r>
      <w:r w:rsidRPr="00163580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6D671229" w14:textId="77777777" w:rsidR="00163580" w:rsidRPr="00163580" w:rsidRDefault="00163580" w:rsidP="00F62B59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580">
        <w:rPr>
          <w:rFonts w:ascii="Times New Roman" w:eastAsia="Times New Roman" w:hAnsi="Times New Roman" w:cs="Times New Roman"/>
          <w:i/>
          <w:iCs/>
          <w:sz w:val="24"/>
          <w:szCs w:val="24"/>
          <w:rtl/>
        </w:rPr>
        <w:t>هدف این بخش</w:t>
      </w:r>
      <w:r w:rsidRPr="00163580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  <w:r w:rsidRPr="001635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3580">
        <w:rPr>
          <w:rFonts w:ascii="Times New Roman" w:eastAsia="Times New Roman" w:hAnsi="Times New Roman" w:cs="Times New Roman"/>
          <w:sz w:val="24"/>
          <w:szCs w:val="24"/>
          <w:rtl/>
        </w:rPr>
        <w:t>ایجاد بستر تئوریک و نشان دادن محدودیت‌های این روش‌های سنتی برای رسیدن به نیاز روش‌های جدیدتر</w:t>
      </w:r>
      <w:r w:rsidRPr="0016358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630B2B2" w14:textId="77777777" w:rsidR="00163580" w:rsidRPr="00163580" w:rsidRDefault="00163580" w:rsidP="00F62B5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580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fa-IR"/>
        </w:rPr>
        <w:t>۲-۳</w:t>
      </w:r>
      <w:r w:rsidRPr="001635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r w:rsidRPr="0016358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انطباق دامنه بدون منبع</w:t>
      </w:r>
      <w:r w:rsidRPr="001635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(Source-Free Domain Adaptation - SFDA)</w:t>
      </w:r>
    </w:p>
    <w:p w14:paraId="35441D9F" w14:textId="77777777" w:rsidR="00163580" w:rsidRPr="00163580" w:rsidRDefault="00163580" w:rsidP="00F62B59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580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fa-IR"/>
        </w:rPr>
        <w:t>۲-۳-۱</w:t>
      </w:r>
      <w:r w:rsidRPr="001635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r w:rsidRPr="0016358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ضرورت و چالش‌های</w:t>
      </w:r>
      <w:r w:rsidRPr="001635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SFDA:</w:t>
      </w:r>
      <w:r w:rsidRPr="001635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3580">
        <w:rPr>
          <w:rFonts w:ascii="Times New Roman" w:eastAsia="Times New Roman" w:hAnsi="Times New Roman" w:cs="Times New Roman"/>
          <w:sz w:val="24"/>
          <w:szCs w:val="24"/>
          <w:rtl/>
        </w:rPr>
        <w:t>بحث درباره حریم خصوصی، حجم بالای داده‌ها (مثلاً انتقال از داده‌های مصنوعی به واقعی) و عدم دسترسی به داده‌های مبدأ</w:t>
      </w:r>
      <w:r w:rsidRPr="0016358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1313721" w14:textId="77777777" w:rsidR="00163580" w:rsidRPr="00163580" w:rsidRDefault="00163580" w:rsidP="00F62B59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580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fa-IR"/>
        </w:rPr>
        <w:t>۲-۳-۲</w:t>
      </w:r>
      <w:r w:rsidRPr="001635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r w:rsidRPr="0016358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روش‌های مبتنی بر داده</w:t>
      </w:r>
      <w:r w:rsidRPr="001635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(Data-Based):</w:t>
      </w:r>
      <w:r w:rsidRPr="001635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3580">
        <w:rPr>
          <w:rFonts w:ascii="Times New Roman" w:eastAsia="Times New Roman" w:hAnsi="Times New Roman" w:cs="Times New Roman"/>
          <w:sz w:val="24"/>
          <w:szCs w:val="24"/>
          <w:rtl/>
        </w:rPr>
        <w:t>بازسازی دامنه هدف، استخراج اطلاعات از تصویر (مثل انتقال سبک)</w:t>
      </w:r>
      <w:r w:rsidRPr="0016358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81CA2B7" w14:textId="77777777" w:rsidR="00163580" w:rsidRPr="00163580" w:rsidRDefault="00163580" w:rsidP="00F62B59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580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fa-IR"/>
        </w:rPr>
        <w:t>۲-۳-۳</w:t>
      </w:r>
      <w:r w:rsidRPr="001635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r w:rsidRPr="0016358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روش‌های مبتنی بر مدل</w:t>
      </w:r>
      <w:r w:rsidRPr="001635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(Model-Based):</w:t>
      </w:r>
      <w:r w:rsidRPr="001635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3580">
        <w:rPr>
          <w:rFonts w:ascii="Times New Roman" w:eastAsia="Times New Roman" w:hAnsi="Times New Roman" w:cs="Times New Roman"/>
          <w:sz w:val="24"/>
          <w:szCs w:val="24"/>
          <w:rtl/>
        </w:rPr>
        <w:t>استفاده از مدل آموزش‌دیده روی مبدأ از طریق خودآموزی</w:t>
      </w:r>
      <w:r w:rsidRPr="00163580">
        <w:rPr>
          <w:rFonts w:ascii="Times New Roman" w:eastAsia="Times New Roman" w:hAnsi="Times New Roman" w:cs="Times New Roman"/>
          <w:sz w:val="24"/>
          <w:szCs w:val="24"/>
        </w:rPr>
        <w:t xml:space="preserve"> (Self-Training)</w:t>
      </w:r>
      <w:r w:rsidRPr="00163580">
        <w:rPr>
          <w:rFonts w:ascii="Times New Roman" w:eastAsia="Times New Roman" w:hAnsi="Times New Roman" w:cs="Times New Roman"/>
          <w:sz w:val="24"/>
          <w:szCs w:val="24"/>
          <w:rtl/>
        </w:rPr>
        <w:t>، برچسب‌گذاری کاذب</w:t>
      </w:r>
      <w:r w:rsidRPr="00163580">
        <w:rPr>
          <w:rFonts w:ascii="Times New Roman" w:eastAsia="Times New Roman" w:hAnsi="Times New Roman" w:cs="Times New Roman"/>
          <w:sz w:val="24"/>
          <w:szCs w:val="24"/>
        </w:rPr>
        <w:t xml:space="preserve"> (Pseudo-labeling) </w:t>
      </w:r>
      <w:r w:rsidRPr="00163580">
        <w:rPr>
          <w:rFonts w:ascii="Times New Roman" w:eastAsia="Times New Roman" w:hAnsi="Times New Roman" w:cs="Times New Roman"/>
          <w:sz w:val="24"/>
          <w:szCs w:val="24"/>
          <w:rtl/>
        </w:rPr>
        <w:t>و کمینه‌سازی آنتروپی</w:t>
      </w:r>
      <w:r w:rsidRPr="00163580">
        <w:rPr>
          <w:rFonts w:ascii="Times New Roman" w:eastAsia="Times New Roman" w:hAnsi="Times New Roman" w:cs="Times New Roman"/>
          <w:sz w:val="24"/>
          <w:szCs w:val="24"/>
        </w:rPr>
        <w:t xml:space="preserve"> (Entropy Minimization).</w:t>
      </w:r>
    </w:p>
    <w:p w14:paraId="6D9B0305" w14:textId="77777777" w:rsidR="00163580" w:rsidRPr="00163580" w:rsidRDefault="00163580" w:rsidP="00F62B59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580">
        <w:rPr>
          <w:rFonts w:ascii="Times New Roman" w:eastAsia="Times New Roman" w:hAnsi="Times New Roman" w:cs="Times New Roman"/>
          <w:i/>
          <w:iCs/>
          <w:sz w:val="24"/>
          <w:szCs w:val="24"/>
          <w:rtl/>
        </w:rPr>
        <w:t>هدف این بخش</w:t>
      </w:r>
      <w:r w:rsidRPr="00163580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  <w:r w:rsidRPr="001635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3580">
        <w:rPr>
          <w:rFonts w:ascii="Times New Roman" w:eastAsia="Times New Roman" w:hAnsi="Times New Roman" w:cs="Times New Roman"/>
          <w:sz w:val="24"/>
          <w:szCs w:val="24"/>
          <w:rtl/>
        </w:rPr>
        <w:t>نشان دادن این که چگونه محققان توانستند بدون داده‌های مبدأ مدل را با دامنه جدید منطبق کنند (آفلاین)</w:t>
      </w:r>
      <w:r w:rsidRPr="0016358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ECFCE06" w14:textId="77777777" w:rsidR="00163580" w:rsidRPr="00163580" w:rsidRDefault="00163580" w:rsidP="00F62B5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580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fa-IR"/>
        </w:rPr>
        <w:t>۲-۴</w:t>
      </w:r>
      <w:r w:rsidRPr="001635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r w:rsidRPr="0016358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انطباق در زمان آزمون</w:t>
      </w:r>
      <w:r w:rsidRPr="001635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(Test-Time Adaptation - TTA)</w:t>
      </w:r>
    </w:p>
    <w:p w14:paraId="351FBC15" w14:textId="77777777" w:rsidR="00163580" w:rsidRPr="00163580" w:rsidRDefault="00163580" w:rsidP="00F62B59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580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fa-IR"/>
        </w:rPr>
        <w:t>۲-۴-۱</w:t>
      </w:r>
      <w:r w:rsidRPr="001635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r w:rsidRPr="0016358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تفاوت</w:t>
      </w:r>
      <w:r w:rsidRPr="001635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TTA </w:t>
      </w:r>
      <w:r w:rsidRPr="0016358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با</w:t>
      </w:r>
      <w:r w:rsidRPr="001635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SFDA:</w:t>
      </w:r>
      <w:r w:rsidRPr="001635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3580">
        <w:rPr>
          <w:rFonts w:ascii="Times New Roman" w:eastAsia="Times New Roman" w:hAnsi="Times New Roman" w:cs="Times New Roman"/>
          <w:sz w:val="24"/>
          <w:szCs w:val="24"/>
          <w:rtl/>
        </w:rPr>
        <w:t>توضیح اینکه</w:t>
      </w:r>
      <w:r w:rsidRPr="00163580">
        <w:rPr>
          <w:rFonts w:ascii="Times New Roman" w:eastAsia="Times New Roman" w:hAnsi="Times New Roman" w:cs="Times New Roman"/>
          <w:sz w:val="24"/>
          <w:szCs w:val="24"/>
        </w:rPr>
        <w:t xml:space="preserve"> TTA </w:t>
      </w:r>
      <w:r w:rsidRPr="00163580">
        <w:rPr>
          <w:rFonts w:ascii="Times New Roman" w:eastAsia="Times New Roman" w:hAnsi="Times New Roman" w:cs="Times New Roman"/>
          <w:sz w:val="24"/>
          <w:szCs w:val="24"/>
          <w:rtl/>
        </w:rPr>
        <w:t>مستقیماً در فاز استنتاج</w:t>
      </w:r>
      <w:r w:rsidRPr="00163580">
        <w:rPr>
          <w:rFonts w:ascii="Times New Roman" w:eastAsia="Times New Roman" w:hAnsi="Times New Roman" w:cs="Times New Roman"/>
          <w:sz w:val="24"/>
          <w:szCs w:val="24"/>
        </w:rPr>
        <w:t xml:space="preserve"> (Inference) </w:t>
      </w:r>
      <w:r w:rsidRPr="00163580">
        <w:rPr>
          <w:rFonts w:ascii="Times New Roman" w:eastAsia="Times New Roman" w:hAnsi="Times New Roman" w:cs="Times New Roman"/>
          <w:sz w:val="24"/>
          <w:szCs w:val="24"/>
          <w:rtl/>
        </w:rPr>
        <w:t>و روی داده‌های آزمون اعمال می‌شود</w:t>
      </w:r>
      <w:r w:rsidRPr="0016358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D7F4DDE" w14:textId="77777777" w:rsidR="00163580" w:rsidRPr="00163580" w:rsidRDefault="00163580" w:rsidP="00F62B59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580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fa-IR"/>
        </w:rPr>
        <w:t>۲-۴-۲</w:t>
      </w:r>
      <w:r w:rsidRPr="001635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r w:rsidRPr="0016358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انطباق دسته‌ای در زمان آزمون</w:t>
      </w:r>
      <w:r w:rsidRPr="001635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(Test-Time Batch Adaptation - TTBA):</w:t>
      </w:r>
      <w:r w:rsidRPr="001635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3580">
        <w:rPr>
          <w:rFonts w:ascii="Times New Roman" w:eastAsia="Times New Roman" w:hAnsi="Times New Roman" w:cs="Times New Roman"/>
          <w:sz w:val="24"/>
          <w:szCs w:val="24"/>
          <w:rtl/>
        </w:rPr>
        <w:t>انطباق مستقل مدل بر روی یک دسته</w:t>
      </w:r>
      <w:r w:rsidRPr="00163580">
        <w:rPr>
          <w:rFonts w:ascii="Times New Roman" w:eastAsia="Times New Roman" w:hAnsi="Times New Roman" w:cs="Times New Roman"/>
          <w:sz w:val="24"/>
          <w:szCs w:val="24"/>
        </w:rPr>
        <w:t xml:space="preserve"> (Batch) </w:t>
      </w:r>
      <w:r w:rsidRPr="00163580">
        <w:rPr>
          <w:rFonts w:ascii="Times New Roman" w:eastAsia="Times New Roman" w:hAnsi="Times New Roman" w:cs="Times New Roman"/>
          <w:sz w:val="24"/>
          <w:szCs w:val="24"/>
          <w:rtl/>
        </w:rPr>
        <w:t>کوچک بدون در نظر گرفتن دسته‌های قبلی یا بعدی</w:t>
      </w:r>
      <w:r w:rsidRPr="0016358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7DB0821" w14:textId="77777777" w:rsidR="00163580" w:rsidRPr="00163580" w:rsidRDefault="00163580" w:rsidP="00F62B5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580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fa-IR"/>
        </w:rPr>
        <w:t>۲-۵</w:t>
      </w:r>
      <w:r w:rsidRPr="001635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r w:rsidRPr="0016358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انطباق آنلاین در زمان آزمون</w:t>
      </w:r>
      <w:r w:rsidRPr="001635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(Online Test-Time Adaptation - OTTA)</w:t>
      </w:r>
      <w:r w:rsidRPr="001635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3580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r w:rsidRPr="00163580">
        <w:rPr>
          <w:rFonts w:ascii="Times New Roman" w:eastAsia="Times New Roman" w:hAnsi="Times New Roman" w:cs="Times New Roman"/>
          <w:i/>
          <w:iCs/>
          <w:sz w:val="24"/>
          <w:szCs w:val="24"/>
          <w:rtl/>
        </w:rPr>
        <w:t>هسته اصلی نظری پایان‌نامه</w:t>
      </w:r>
      <w:r w:rsidRPr="00163580">
        <w:rPr>
          <w:rFonts w:ascii="Times New Roman" w:eastAsia="Times New Roman" w:hAnsi="Times New Roman" w:cs="Times New Roman"/>
          <w:i/>
          <w:iCs/>
          <w:sz w:val="24"/>
          <w:szCs w:val="24"/>
        </w:rPr>
        <w:t>)</w:t>
      </w:r>
    </w:p>
    <w:p w14:paraId="68D3A297" w14:textId="77777777" w:rsidR="00163580" w:rsidRPr="00163580" w:rsidRDefault="00163580" w:rsidP="00F62B59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580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fa-IR"/>
        </w:rPr>
        <w:t>۲-۵-۱</w:t>
      </w:r>
      <w:r w:rsidRPr="001635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r w:rsidRPr="0016358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مفهوم یادگیری جریانی</w:t>
      </w:r>
      <w:r w:rsidRPr="001635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(Streaming Data) </w:t>
      </w:r>
      <w:r w:rsidRPr="0016358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و</w:t>
      </w:r>
      <w:r w:rsidRPr="001635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OTTA:</w:t>
      </w:r>
      <w:r w:rsidRPr="001635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3580">
        <w:rPr>
          <w:rFonts w:ascii="Times New Roman" w:eastAsia="Times New Roman" w:hAnsi="Times New Roman" w:cs="Times New Roman"/>
          <w:sz w:val="24"/>
          <w:szCs w:val="24"/>
          <w:rtl/>
        </w:rPr>
        <w:t>توضیح سناریوی پویایی که داده‌ها متوالی می‌آیند و فقط یک‌بار دیده می‌شوند</w:t>
      </w:r>
      <w:r w:rsidRPr="0016358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A117B6F" w14:textId="77777777" w:rsidR="00163580" w:rsidRPr="00163580" w:rsidRDefault="00163580" w:rsidP="00F62B59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580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fa-IR"/>
        </w:rPr>
        <w:t>۲-۵-۲</w:t>
      </w:r>
      <w:r w:rsidRPr="001635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r w:rsidRPr="0016358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چالش انباشت خطا</w:t>
      </w:r>
      <w:r w:rsidRPr="001635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(Error Accumulation):</w:t>
      </w:r>
      <w:r w:rsidRPr="001635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3580">
        <w:rPr>
          <w:rFonts w:ascii="Times New Roman" w:eastAsia="Times New Roman" w:hAnsi="Times New Roman" w:cs="Times New Roman"/>
          <w:sz w:val="24"/>
          <w:szCs w:val="24"/>
          <w:rtl/>
        </w:rPr>
        <w:t>نحوه تأثیر نویزِ شبه‌برچسب‌ها در فرآیند یادگیری پیوسته</w:t>
      </w:r>
      <w:r w:rsidRPr="0016358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BB91F7A" w14:textId="77777777" w:rsidR="00163580" w:rsidRPr="00163580" w:rsidRDefault="00163580" w:rsidP="00F62B59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580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fa-IR"/>
        </w:rPr>
        <w:t>۲-۵-۳</w:t>
      </w:r>
      <w:r w:rsidRPr="001635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r w:rsidRPr="0016358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پدیده فراموشی فاجعه‌بار</w:t>
      </w:r>
      <w:r w:rsidRPr="001635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(Catastrophic Forgetting):</w:t>
      </w:r>
      <w:r w:rsidRPr="001635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3580">
        <w:rPr>
          <w:rFonts w:ascii="Times New Roman" w:eastAsia="Times New Roman" w:hAnsi="Times New Roman" w:cs="Times New Roman"/>
          <w:sz w:val="24"/>
          <w:szCs w:val="24"/>
          <w:rtl/>
        </w:rPr>
        <w:t>چرا مدل دانش قبلی خود را فراموش می‌کند؟</w:t>
      </w:r>
    </w:p>
    <w:p w14:paraId="77F9501A" w14:textId="77777777" w:rsidR="00163580" w:rsidRPr="00163580" w:rsidRDefault="00163580" w:rsidP="00F62B59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580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fa-IR"/>
        </w:rPr>
        <w:t>۲-۵-۴</w:t>
      </w:r>
      <w:r w:rsidRPr="001635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r w:rsidRPr="0016358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راهکارهای مقابله با فراموشی در</w:t>
      </w:r>
      <w:r w:rsidRPr="001635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OTTA:</w:t>
      </w:r>
      <w:r w:rsidRPr="001635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3580">
        <w:rPr>
          <w:rFonts w:ascii="Times New Roman" w:eastAsia="Times New Roman" w:hAnsi="Times New Roman" w:cs="Times New Roman"/>
          <w:sz w:val="24"/>
          <w:szCs w:val="24"/>
          <w:rtl/>
        </w:rPr>
        <w:t>بررسی تکنیک‌هایی نظیر منظم‌سازی ضد فراموشی</w:t>
      </w:r>
      <w:r w:rsidRPr="00163580">
        <w:rPr>
          <w:rFonts w:ascii="Times New Roman" w:eastAsia="Times New Roman" w:hAnsi="Times New Roman" w:cs="Times New Roman"/>
          <w:sz w:val="24"/>
          <w:szCs w:val="24"/>
        </w:rPr>
        <w:t xml:space="preserve"> (Anti-forgetting Regularization)</w:t>
      </w:r>
      <w:r w:rsidRPr="00163580">
        <w:rPr>
          <w:rFonts w:ascii="Times New Roman" w:eastAsia="Times New Roman" w:hAnsi="Times New Roman" w:cs="Times New Roman"/>
          <w:sz w:val="24"/>
          <w:szCs w:val="24"/>
          <w:rtl/>
        </w:rPr>
        <w:t>، بازگردانی تصادفی وزن‌ها</w:t>
      </w:r>
      <w:r w:rsidRPr="00163580">
        <w:rPr>
          <w:rFonts w:ascii="Times New Roman" w:eastAsia="Times New Roman" w:hAnsi="Times New Roman" w:cs="Times New Roman"/>
          <w:sz w:val="24"/>
          <w:szCs w:val="24"/>
        </w:rPr>
        <w:t xml:space="preserve"> (Stochastic Restoration) </w:t>
      </w:r>
      <w:r w:rsidRPr="00163580">
        <w:rPr>
          <w:rFonts w:ascii="Times New Roman" w:eastAsia="Times New Roman" w:hAnsi="Times New Roman" w:cs="Times New Roman"/>
          <w:sz w:val="24"/>
          <w:szCs w:val="24"/>
          <w:rtl/>
        </w:rPr>
        <w:t>و استفاده از بانک حافظه</w:t>
      </w:r>
      <w:r w:rsidRPr="00163580">
        <w:rPr>
          <w:rFonts w:ascii="Times New Roman" w:eastAsia="Times New Roman" w:hAnsi="Times New Roman" w:cs="Times New Roman"/>
          <w:sz w:val="24"/>
          <w:szCs w:val="24"/>
        </w:rPr>
        <w:t xml:space="preserve"> (Memory Banks).</w:t>
      </w:r>
    </w:p>
    <w:p w14:paraId="3282EBE8" w14:textId="77777777" w:rsidR="00163580" w:rsidRPr="00163580" w:rsidRDefault="00163580" w:rsidP="00F62B5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580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fa-IR"/>
        </w:rPr>
        <w:lastRenderedPageBreak/>
        <w:t>۲-۶</w:t>
      </w:r>
      <w:r w:rsidRPr="001635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r w:rsidRPr="0016358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انطباق دامنه در وظیفه تشخیص شیء</w:t>
      </w:r>
      <w:r w:rsidRPr="001635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(Domain Adaptation for Object Detection)</w:t>
      </w:r>
      <w:r w:rsidRPr="001635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3580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r w:rsidRPr="00163580">
        <w:rPr>
          <w:rFonts w:ascii="Times New Roman" w:eastAsia="Times New Roman" w:hAnsi="Times New Roman" w:cs="Times New Roman"/>
          <w:i/>
          <w:iCs/>
          <w:sz w:val="24"/>
          <w:szCs w:val="24"/>
          <w:rtl/>
        </w:rPr>
        <w:t>هسته کاربردی پایان‌نامه</w:t>
      </w:r>
      <w:r w:rsidRPr="00163580">
        <w:rPr>
          <w:rFonts w:ascii="Times New Roman" w:eastAsia="Times New Roman" w:hAnsi="Times New Roman" w:cs="Times New Roman"/>
          <w:i/>
          <w:iCs/>
          <w:sz w:val="24"/>
          <w:szCs w:val="24"/>
        </w:rPr>
        <w:t>)</w:t>
      </w:r>
    </w:p>
    <w:p w14:paraId="63A103DD" w14:textId="77777777" w:rsidR="00163580" w:rsidRPr="00163580" w:rsidRDefault="00163580" w:rsidP="00F62B59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580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fa-IR"/>
        </w:rPr>
        <w:t>۲-۶-۱</w:t>
      </w:r>
      <w:r w:rsidRPr="001635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r w:rsidRPr="0016358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پیچیدگی‌های تشخیص شیء در برابر دسته‌بندی تصویر</w:t>
      </w:r>
      <w:r w:rsidRPr="0016358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635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3580">
        <w:rPr>
          <w:rFonts w:ascii="Times New Roman" w:eastAsia="Times New Roman" w:hAnsi="Times New Roman" w:cs="Times New Roman"/>
          <w:sz w:val="24"/>
          <w:szCs w:val="24"/>
          <w:rtl/>
        </w:rPr>
        <w:t>تفاوت‌های بنیادین، به ویژه نیاز همزمان به دسته‌بندی و محلی‌سازی</w:t>
      </w:r>
      <w:r w:rsidRPr="00163580">
        <w:rPr>
          <w:rFonts w:ascii="Times New Roman" w:eastAsia="Times New Roman" w:hAnsi="Times New Roman" w:cs="Times New Roman"/>
          <w:sz w:val="24"/>
          <w:szCs w:val="24"/>
        </w:rPr>
        <w:t xml:space="preserve"> (Localization).</w:t>
      </w:r>
    </w:p>
    <w:p w14:paraId="331E144C" w14:textId="77777777" w:rsidR="00163580" w:rsidRPr="00163580" w:rsidRDefault="00163580" w:rsidP="00F62B59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580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fa-IR"/>
        </w:rPr>
        <w:t>۲-۶-۲</w:t>
      </w:r>
      <w:r w:rsidRPr="001635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r w:rsidRPr="0016358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چالش‌های ارزیابی و شبکه‌های نوین</w:t>
      </w:r>
      <w:r w:rsidRPr="0016358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635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3580">
        <w:rPr>
          <w:rFonts w:ascii="Times New Roman" w:eastAsia="Times New Roman" w:hAnsi="Times New Roman" w:cs="Times New Roman"/>
          <w:sz w:val="24"/>
          <w:szCs w:val="24"/>
          <w:rtl/>
        </w:rPr>
        <w:t>بررسی نحوه ارزیابی مدل‌ها تحت تغییر توزیع با استفاده از معیارهایی نظیر میانگین دقت متوسط</w:t>
      </w:r>
      <w:r w:rsidRPr="0016358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163580">
        <w:rPr>
          <w:rFonts w:ascii="Times New Roman" w:eastAsia="Times New Roman" w:hAnsi="Times New Roman" w:cs="Times New Roman"/>
          <w:sz w:val="24"/>
          <w:szCs w:val="24"/>
        </w:rPr>
        <w:t>mAP</w:t>
      </w:r>
      <w:proofErr w:type="spellEnd"/>
      <w:r w:rsidRPr="00163580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r w:rsidRPr="00163580">
        <w:rPr>
          <w:rFonts w:ascii="Times New Roman" w:eastAsia="Times New Roman" w:hAnsi="Times New Roman" w:cs="Times New Roman"/>
          <w:sz w:val="24"/>
          <w:szCs w:val="24"/>
          <w:rtl/>
        </w:rPr>
        <w:t>در این بخش همچنین به بررسی تطبیق‌پذیری معماری‌های پیشرفته در این حوزه مانند ترانسفورمرهای بینایی</w:t>
      </w:r>
      <w:r w:rsidRPr="00163580">
        <w:rPr>
          <w:rFonts w:ascii="Times New Roman" w:eastAsia="Times New Roman" w:hAnsi="Times New Roman" w:cs="Times New Roman"/>
          <w:sz w:val="24"/>
          <w:szCs w:val="24"/>
        </w:rPr>
        <w:t xml:space="preserve"> (Vision Transformers) </w:t>
      </w:r>
      <w:r w:rsidRPr="00163580">
        <w:rPr>
          <w:rFonts w:ascii="Times New Roman" w:eastAsia="Times New Roman" w:hAnsi="Times New Roman" w:cs="Times New Roman"/>
          <w:sz w:val="24"/>
          <w:szCs w:val="24"/>
          <w:rtl/>
        </w:rPr>
        <w:t>و به‌ویژه نقش ترانسفورمرهای تغییرشکل‌پذیر</w:t>
      </w:r>
      <w:r w:rsidRPr="00163580">
        <w:rPr>
          <w:rFonts w:ascii="Times New Roman" w:eastAsia="Times New Roman" w:hAnsi="Times New Roman" w:cs="Times New Roman"/>
          <w:sz w:val="24"/>
          <w:szCs w:val="24"/>
        </w:rPr>
        <w:t xml:space="preserve"> (Deformable Transformers) </w:t>
      </w:r>
      <w:r w:rsidRPr="00163580">
        <w:rPr>
          <w:rFonts w:ascii="Times New Roman" w:eastAsia="Times New Roman" w:hAnsi="Times New Roman" w:cs="Times New Roman"/>
          <w:sz w:val="24"/>
          <w:szCs w:val="24"/>
          <w:rtl/>
        </w:rPr>
        <w:t>پرداخته می‌شود</w:t>
      </w:r>
      <w:r w:rsidRPr="0016358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3FD6760" w14:textId="77777777" w:rsidR="00163580" w:rsidRPr="00163580" w:rsidRDefault="00163580" w:rsidP="00F62B59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580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fa-IR"/>
        </w:rPr>
        <w:t>۲-۶-۳</w:t>
      </w:r>
      <w:r w:rsidRPr="001635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r w:rsidRPr="0016358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هم‌ترازی چندسطحی</w:t>
      </w:r>
      <w:r w:rsidRPr="001635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(Multi-level Alignment):</w:t>
      </w:r>
      <w:r w:rsidRPr="001635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3580">
        <w:rPr>
          <w:rFonts w:ascii="Times New Roman" w:eastAsia="Times New Roman" w:hAnsi="Times New Roman" w:cs="Times New Roman"/>
          <w:sz w:val="24"/>
          <w:szCs w:val="24"/>
          <w:rtl/>
        </w:rPr>
        <w:t>بررسی پیشینه روش‌هایی که سعی در هم‌ترازی سراسری (سطح تصویر) و محلی (سطح نمونه/شیء) داشته‌اند (مانند معماری‌های معلم-دانش‌آموز در تشخیص شیء)</w:t>
      </w:r>
      <w:r w:rsidRPr="0016358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B739774" w14:textId="77777777" w:rsidR="00163580" w:rsidRPr="00163580" w:rsidRDefault="00163580" w:rsidP="00F62B5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580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fa-IR"/>
        </w:rPr>
        <w:t>۲-۷</w:t>
      </w:r>
      <w:r w:rsidRPr="001635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r w:rsidRPr="0016358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جمع‌بندی و نتیجه‌گیری فصل</w:t>
      </w:r>
    </w:p>
    <w:p w14:paraId="2C862538" w14:textId="77777777" w:rsidR="00163580" w:rsidRPr="00163580" w:rsidRDefault="00163580" w:rsidP="00F62B59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58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آنچه در این بخش می‌نویسید</w:t>
      </w:r>
      <w:r w:rsidRPr="0016358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635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3580">
        <w:rPr>
          <w:rFonts w:ascii="Times New Roman" w:eastAsia="Times New Roman" w:hAnsi="Times New Roman" w:cs="Times New Roman"/>
          <w:sz w:val="24"/>
          <w:szCs w:val="24"/>
          <w:rtl/>
        </w:rPr>
        <w:t>خلاصه‌ای از اینکه چرا با وجود تمام کارهای انجام شده در</w:t>
      </w:r>
      <w:r w:rsidRPr="00163580">
        <w:rPr>
          <w:rFonts w:ascii="Times New Roman" w:eastAsia="Times New Roman" w:hAnsi="Times New Roman" w:cs="Times New Roman"/>
          <w:sz w:val="24"/>
          <w:szCs w:val="24"/>
        </w:rPr>
        <w:t xml:space="preserve"> UDA</w:t>
      </w:r>
      <w:r w:rsidRPr="00163580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r w:rsidRPr="00163580">
        <w:rPr>
          <w:rFonts w:ascii="Times New Roman" w:eastAsia="Times New Roman" w:hAnsi="Times New Roman" w:cs="Times New Roman"/>
          <w:sz w:val="24"/>
          <w:szCs w:val="24"/>
        </w:rPr>
        <w:t xml:space="preserve">SFDA </w:t>
      </w:r>
      <w:r w:rsidRPr="00163580">
        <w:rPr>
          <w:rFonts w:ascii="Times New Roman" w:eastAsia="Times New Roman" w:hAnsi="Times New Roman" w:cs="Times New Roman"/>
          <w:sz w:val="24"/>
          <w:szCs w:val="24"/>
          <w:rtl/>
        </w:rPr>
        <w:t>و شبکه‌های پیشرفته تشخیص شیء، هنوز جای خالی یک روش کارآمد برای «انطباق آنلاین در زمان آزمون برای تشخیص شیء</w:t>
      </w:r>
      <w:r w:rsidRPr="00163580">
        <w:rPr>
          <w:rFonts w:ascii="Times New Roman" w:eastAsia="Times New Roman" w:hAnsi="Times New Roman" w:cs="Times New Roman"/>
          <w:sz w:val="24"/>
          <w:szCs w:val="24"/>
        </w:rPr>
        <w:t xml:space="preserve">» (OTTA for Object Detection) </w:t>
      </w:r>
      <w:r w:rsidRPr="00163580">
        <w:rPr>
          <w:rFonts w:ascii="Times New Roman" w:eastAsia="Times New Roman" w:hAnsi="Times New Roman" w:cs="Times New Roman"/>
          <w:sz w:val="24"/>
          <w:szCs w:val="24"/>
          <w:rtl/>
        </w:rPr>
        <w:t>به شدت احساس می‌شود. این پاراگراف مستقیماً خواننده را برای ورود به فصل سوم (معرفی روش پیشنهادی شما) آماده می‌کند</w:t>
      </w:r>
      <w:r w:rsidRPr="0016358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B75F0EC" w14:textId="77777777" w:rsidR="00CC49F3" w:rsidRDefault="00CC49F3" w:rsidP="00F62B59">
      <w:pPr>
        <w:bidi/>
      </w:pPr>
    </w:p>
    <w:sectPr w:rsidR="00CC49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C373D"/>
    <w:multiLevelType w:val="multilevel"/>
    <w:tmpl w:val="BDB0A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94A06"/>
    <w:multiLevelType w:val="multilevel"/>
    <w:tmpl w:val="21E4A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740C8A"/>
    <w:multiLevelType w:val="multilevel"/>
    <w:tmpl w:val="8A7A1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8C53AD"/>
    <w:multiLevelType w:val="multilevel"/>
    <w:tmpl w:val="C698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6517DB"/>
    <w:multiLevelType w:val="multilevel"/>
    <w:tmpl w:val="A036B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FC1112"/>
    <w:multiLevelType w:val="multilevel"/>
    <w:tmpl w:val="0BEE0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7A1444"/>
    <w:multiLevelType w:val="multilevel"/>
    <w:tmpl w:val="72BAE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6"/>
  </w:num>
  <w:num w:numId="4">
    <w:abstractNumId w:val="1"/>
  </w:num>
  <w:num w:numId="5">
    <w:abstractNumId w:val="3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4A8"/>
    <w:rsid w:val="00163580"/>
    <w:rsid w:val="00A804A8"/>
    <w:rsid w:val="00CC49F3"/>
    <w:rsid w:val="00F62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B3DCDD-5354-487D-8A7E-64CB80F61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635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6358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635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443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521</Words>
  <Characters>2972</Characters>
  <Application>Microsoft Office Word</Application>
  <DocSecurity>0</DocSecurity>
  <Lines>24</Lines>
  <Paragraphs>6</Paragraphs>
  <ScaleCrop>false</ScaleCrop>
  <Company/>
  <LinksUpToDate>false</LinksUpToDate>
  <CharactersWithSpaces>3487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Ms.Khezli</dc:creator>
  <cp:keywords/>
  <dc:description/>
  <cp:lastModifiedBy>Ms.Khezli</cp:lastModifiedBy>
  <cp:revision>3</cp:revision>
  <dcterms:created xsi:type="dcterms:W3CDTF">2026-07-30T13:49:00Z</dcterms:created>
  <dcterms:modified xsi:type="dcterms:W3CDTF">2026-07-30T13:49:00Z</dcterms:modified>
</cp:coreProperties>
</file>