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83" w:rsidRPr="00EA0F74" w:rsidRDefault="00EA5F83" w:rsidP="00EA5F83">
      <w:pPr>
        <w:bidi/>
        <w:jc w:val="both"/>
        <w:rPr>
          <w:rFonts w:cs="B Nazanin"/>
          <w:sz w:val="32"/>
          <w:szCs w:val="32"/>
          <w:rtl/>
          <w:lang w:bidi="fa-IR"/>
        </w:rPr>
      </w:pPr>
      <w:bookmarkStart w:id="0" w:name="_GoBack"/>
      <w:bookmarkEnd w:id="0"/>
      <w:r w:rsidRPr="00EA0F74">
        <w:rPr>
          <w:rFonts w:cs="B Nazanin" w:hint="cs"/>
          <w:sz w:val="32"/>
          <w:szCs w:val="32"/>
          <w:rtl/>
          <w:lang w:bidi="fa-IR"/>
        </w:rPr>
        <w:t>فرایند خرید</w:t>
      </w:r>
    </w:p>
    <w:p w:rsidR="00EA5F83" w:rsidRDefault="00943D7B" w:rsidP="00586AE1">
      <w:pPr>
        <w:bidi/>
        <w:jc w:val="both"/>
        <w:rPr>
          <w:rFonts w:cs="B Nazanin"/>
          <w:sz w:val="32"/>
          <w:szCs w:val="32"/>
          <w:rtl/>
          <w:lang w:bidi="fa-IR"/>
        </w:rPr>
      </w:pPr>
      <w:r w:rsidRPr="00EA0F74">
        <w:rPr>
          <w:rFonts w:cs="B Nazanin" w:hint="cs"/>
          <w:sz w:val="32"/>
          <w:szCs w:val="32"/>
          <w:rtl/>
          <w:lang w:bidi="fa-IR"/>
        </w:rPr>
        <w:t>برای این فرایند یک</w:t>
      </w:r>
      <w:r w:rsidRPr="00EA0F74">
        <w:rPr>
          <w:rFonts w:cs="B Nazanin"/>
          <w:sz w:val="32"/>
          <w:szCs w:val="32"/>
          <w:lang w:bidi="fa-IR"/>
        </w:rPr>
        <w:t xml:space="preserve"> pool</w:t>
      </w:r>
      <w:r w:rsidRPr="00EA0F74">
        <w:rPr>
          <w:rFonts w:cs="B Nazanin" w:hint="cs"/>
          <w:sz w:val="32"/>
          <w:szCs w:val="32"/>
          <w:rtl/>
          <w:lang w:bidi="fa-IR"/>
        </w:rPr>
        <w:t xml:space="preserve"> و </w:t>
      </w:r>
      <w:r w:rsidR="00EA0F74">
        <w:rPr>
          <w:rFonts w:cs="B Nazanin" w:hint="cs"/>
          <w:sz w:val="32"/>
          <w:szCs w:val="32"/>
          <w:rtl/>
          <w:lang w:bidi="fa-IR"/>
        </w:rPr>
        <w:t xml:space="preserve">پنج </w:t>
      </w:r>
      <w:r w:rsidRPr="00EA0F74">
        <w:rPr>
          <w:rFonts w:cs="B Nazanin"/>
          <w:sz w:val="32"/>
          <w:szCs w:val="32"/>
          <w:lang w:bidi="fa-IR"/>
        </w:rPr>
        <w:t>lane</w:t>
      </w:r>
      <w:r w:rsidRPr="00EA0F74">
        <w:rPr>
          <w:rFonts w:cs="B Nazanin" w:hint="cs"/>
          <w:sz w:val="32"/>
          <w:szCs w:val="32"/>
          <w:rtl/>
          <w:lang w:bidi="fa-IR"/>
        </w:rPr>
        <w:t xml:space="preserve"> شامل مشتری، سیستم، پیک موتوری، فروشنده و درگاه بانکی.</w:t>
      </w:r>
      <w:r w:rsidR="00A114EE">
        <w:rPr>
          <w:rFonts w:cs="B Nazanin" w:hint="cs"/>
          <w:sz w:val="32"/>
          <w:szCs w:val="32"/>
          <w:rtl/>
          <w:lang w:bidi="fa-IR"/>
        </w:rPr>
        <w:t xml:space="preserve"> سپس فرایند با تعریف ایونت شروع اغاز میشود. ابتدا مشتری ادرس و لوکیشن خود را وارد میکند(در تسک1 و چون توسط کاربر انجام میشود از نوع </w:t>
      </w:r>
      <w:r w:rsidR="00A114EE">
        <w:rPr>
          <w:rFonts w:cs="B Nazanin"/>
          <w:sz w:val="32"/>
          <w:szCs w:val="32"/>
          <w:lang w:bidi="fa-IR"/>
        </w:rPr>
        <w:t>user task</w:t>
      </w:r>
      <w:r w:rsidR="00A114EE">
        <w:rPr>
          <w:rFonts w:cs="B Nazanin" w:hint="cs"/>
          <w:sz w:val="32"/>
          <w:szCs w:val="32"/>
          <w:rtl/>
          <w:lang w:bidi="fa-IR"/>
        </w:rPr>
        <w:t xml:space="preserve"> تعریف کردیم) سپس سیستم به صورت خودکار فروشگاه‌های اطراف مشتری و هزینه ارسال را به او نشان میدهد(که در تسک2 و با توجه به اتومات بودن ان از نوع </w:t>
      </w:r>
      <w:r w:rsidR="00A114EE">
        <w:rPr>
          <w:rFonts w:cs="B Nazanin"/>
          <w:sz w:val="32"/>
          <w:szCs w:val="32"/>
          <w:lang w:bidi="fa-IR"/>
        </w:rPr>
        <w:t>service task</w:t>
      </w:r>
      <w:r w:rsidR="00A114EE">
        <w:rPr>
          <w:rFonts w:cs="B Nazanin" w:hint="cs"/>
          <w:sz w:val="32"/>
          <w:szCs w:val="32"/>
          <w:rtl/>
          <w:lang w:bidi="fa-IR"/>
        </w:rPr>
        <w:t xml:space="preserve"> تعریف کرده ایم) سپس مشتری فروشگاه ها و موجودی و ساعات کاری را بررسی میکند( که در تسک3 و از نوع </w:t>
      </w:r>
      <w:r w:rsidR="00A114EE">
        <w:rPr>
          <w:rFonts w:cs="B Nazanin"/>
          <w:sz w:val="32"/>
          <w:szCs w:val="32"/>
          <w:lang w:bidi="fa-IR"/>
        </w:rPr>
        <w:t>user task</w:t>
      </w:r>
      <w:r w:rsidR="00A114EE">
        <w:rPr>
          <w:rFonts w:cs="B Nazanin" w:hint="cs"/>
          <w:sz w:val="32"/>
          <w:szCs w:val="32"/>
          <w:rtl/>
          <w:lang w:bidi="fa-IR"/>
        </w:rPr>
        <w:t xml:space="preserve"> مشخص نمودیم) سپس سبد خرید خود را ایجاد کرده (که در تسک4 و از نوع </w:t>
      </w:r>
      <w:r w:rsidR="00A114EE">
        <w:rPr>
          <w:rFonts w:cs="B Nazanin"/>
          <w:sz w:val="32"/>
          <w:szCs w:val="32"/>
          <w:lang w:bidi="fa-IR"/>
        </w:rPr>
        <w:t>user task</w:t>
      </w:r>
      <w:r w:rsidR="00A114EE">
        <w:rPr>
          <w:rFonts w:cs="B Nazanin" w:hint="cs"/>
          <w:sz w:val="32"/>
          <w:szCs w:val="32"/>
          <w:rtl/>
          <w:lang w:bidi="fa-IR"/>
        </w:rPr>
        <w:t xml:space="preserve"> تعریف نمودیم) سپس موجودی کالاهای سبد خرید مشتری و زمان کاری فروشگاه به صورت خودکار توسط سیستم بررسی میشود( که در تسک5 و از نوع </w:t>
      </w:r>
      <w:r w:rsidR="00A114EE">
        <w:rPr>
          <w:rFonts w:cs="B Nazanin"/>
          <w:sz w:val="32"/>
          <w:szCs w:val="32"/>
          <w:lang w:bidi="fa-IR"/>
        </w:rPr>
        <w:t>service task</w:t>
      </w:r>
      <w:r w:rsidR="00A114EE">
        <w:rPr>
          <w:rFonts w:cs="B Nazanin" w:hint="cs"/>
          <w:sz w:val="32"/>
          <w:szCs w:val="32"/>
          <w:rtl/>
          <w:lang w:bidi="fa-IR"/>
        </w:rPr>
        <w:t xml:space="preserve"> تعریف نمودیم) بعد ان فرایند وارد </w:t>
      </w:r>
      <w:r w:rsidR="00A114EE">
        <w:rPr>
          <w:rFonts w:cs="B Nazanin"/>
          <w:sz w:val="32"/>
          <w:szCs w:val="32"/>
          <w:lang w:bidi="fa-IR"/>
        </w:rPr>
        <w:t xml:space="preserve">gateway </w:t>
      </w:r>
      <w:r w:rsidR="00A114EE">
        <w:rPr>
          <w:rFonts w:cs="B Nazanin" w:hint="cs"/>
          <w:sz w:val="32"/>
          <w:szCs w:val="32"/>
          <w:rtl/>
          <w:lang w:bidi="fa-IR"/>
        </w:rPr>
        <w:t xml:space="preserve"> </w:t>
      </w:r>
      <w:r w:rsidR="00A114EE">
        <w:rPr>
          <w:rFonts w:cs="B Nazanin"/>
          <w:sz w:val="32"/>
          <w:szCs w:val="32"/>
          <w:lang w:bidi="fa-IR"/>
        </w:rPr>
        <w:t>XOR</w:t>
      </w:r>
      <w:r w:rsidR="00A114EE">
        <w:rPr>
          <w:rFonts w:cs="B Nazanin" w:hint="cs"/>
          <w:sz w:val="32"/>
          <w:szCs w:val="32"/>
          <w:rtl/>
          <w:lang w:bidi="fa-IR"/>
        </w:rPr>
        <w:t xml:space="preserve"> میشود در صورتی که سبد خرید مشتری تایید نشود پیام خطا برای مشتری ارسال شده( که در تسک6 و از نوع ارسال پیام تعریف کردیم) و مشتری پیام خطا را دریافت میکند که ان را در قالب ایونت دریافت پیام مشخص نمودیم سپس فرایند پایان میابد که ان را از طریق یک ایونت</w:t>
      </w:r>
      <w:r w:rsidR="00A114EE">
        <w:rPr>
          <w:rFonts w:cs="B Nazanin"/>
          <w:sz w:val="32"/>
          <w:szCs w:val="32"/>
          <w:lang w:bidi="fa-IR"/>
        </w:rPr>
        <w:t xml:space="preserve"> terminate</w:t>
      </w:r>
      <w:r w:rsidR="00A114EE">
        <w:rPr>
          <w:rFonts w:cs="B Nazanin" w:hint="cs"/>
          <w:sz w:val="32"/>
          <w:szCs w:val="32"/>
          <w:rtl/>
          <w:lang w:bidi="fa-IR"/>
        </w:rPr>
        <w:t xml:space="preserve"> به منظور اینکه باقی تسک ها اجرا نشود تعریف کردیم.</w:t>
      </w:r>
      <w:r w:rsidR="00881387">
        <w:rPr>
          <w:rFonts w:cs="B Nazanin" w:hint="cs"/>
          <w:sz w:val="32"/>
          <w:szCs w:val="32"/>
          <w:rtl/>
          <w:lang w:bidi="fa-IR"/>
        </w:rPr>
        <w:t xml:space="preserve"> درصورت تایید سبد خرید مشتری سیستم مشتری را به صورت خودکار به درگاه بانکی انتقال میدهد ( که در تسک7 و از نوع </w:t>
      </w:r>
      <w:r w:rsidR="00881387">
        <w:rPr>
          <w:rFonts w:cs="B Nazanin"/>
          <w:sz w:val="32"/>
          <w:szCs w:val="32"/>
          <w:lang w:bidi="fa-IR"/>
        </w:rPr>
        <w:t>service task</w:t>
      </w:r>
      <w:r w:rsidR="00881387">
        <w:rPr>
          <w:rFonts w:cs="B Nazanin" w:hint="cs"/>
          <w:sz w:val="32"/>
          <w:szCs w:val="32"/>
          <w:rtl/>
          <w:lang w:bidi="fa-IR"/>
        </w:rPr>
        <w:t xml:space="preserve"> تعریف نمودیم)</w:t>
      </w:r>
      <w:r w:rsidR="00A02A24">
        <w:rPr>
          <w:rFonts w:cs="B Nazanin" w:hint="cs"/>
          <w:sz w:val="32"/>
          <w:szCs w:val="32"/>
          <w:rtl/>
          <w:lang w:bidi="fa-IR"/>
        </w:rPr>
        <w:t xml:space="preserve">، مشتری هزینه را پرداخت میکند( که در تسک8 و از نوع </w:t>
      </w:r>
      <w:r w:rsidR="00A02A24">
        <w:rPr>
          <w:rFonts w:cs="B Nazanin"/>
          <w:sz w:val="32"/>
          <w:szCs w:val="32"/>
          <w:lang w:bidi="fa-IR"/>
        </w:rPr>
        <w:t>user task</w:t>
      </w:r>
      <w:r w:rsidR="00A02A24">
        <w:rPr>
          <w:rFonts w:cs="B Nazanin" w:hint="cs"/>
          <w:sz w:val="32"/>
          <w:szCs w:val="32"/>
          <w:rtl/>
          <w:lang w:bidi="fa-IR"/>
        </w:rPr>
        <w:t xml:space="preserve"> تعریف نمودیم)</w:t>
      </w:r>
      <w:r w:rsidR="00A949A3">
        <w:rPr>
          <w:rFonts w:cs="B Nazanin" w:hint="cs"/>
          <w:sz w:val="32"/>
          <w:szCs w:val="32"/>
          <w:rtl/>
          <w:lang w:bidi="fa-IR"/>
        </w:rPr>
        <w:t xml:space="preserve"> سپس درگاه بانکی پرداخت مشتری را بررسی میکند( که در تسک9 و بخاطر خودکار بودن فرایند از نوع </w:t>
      </w:r>
      <w:r w:rsidR="00A949A3">
        <w:rPr>
          <w:rFonts w:cs="B Nazanin"/>
          <w:sz w:val="32"/>
          <w:szCs w:val="32"/>
          <w:lang w:bidi="fa-IR"/>
        </w:rPr>
        <w:t>service task</w:t>
      </w:r>
      <w:r w:rsidR="00A949A3">
        <w:rPr>
          <w:rFonts w:cs="B Nazanin" w:hint="cs"/>
          <w:sz w:val="32"/>
          <w:szCs w:val="32"/>
          <w:rtl/>
          <w:lang w:bidi="fa-IR"/>
        </w:rPr>
        <w:t xml:space="preserve"> تعریف میشود)</w:t>
      </w:r>
      <w:r w:rsidR="00285C45">
        <w:rPr>
          <w:rFonts w:cs="B Nazanin" w:hint="cs"/>
          <w:sz w:val="32"/>
          <w:szCs w:val="32"/>
          <w:rtl/>
          <w:lang w:bidi="fa-IR"/>
        </w:rPr>
        <w:t xml:space="preserve"> سپس فرایند وارد </w:t>
      </w:r>
      <w:r w:rsidR="00285C45">
        <w:rPr>
          <w:rFonts w:cs="B Nazanin"/>
          <w:sz w:val="32"/>
          <w:szCs w:val="32"/>
          <w:lang w:bidi="fa-IR"/>
        </w:rPr>
        <w:t>gateway XOR</w:t>
      </w:r>
      <w:r w:rsidR="00285C45">
        <w:rPr>
          <w:rFonts w:cs="B Nazanin" w:hint="cs"/>
          <w:sz w:val="32"/>
          <w:szCs w:val="32"/>
          <w:rtl/>
          <w:lang w:bidi="fa-IR"/>
        </w:rPr>
        <w:t xml:space="preserve"> میشود، درصورت پرداخت ناموفق مشتری پیام ان برای سیستم ارسال میشود(که در تسک10 و از نوع ارسال پیام تعریف کردیم) سیستم لیست خرید مشتری را ذخیره میکند( در تسک11 و از نوع </w:t>
      </w:r>
      <w:r w:rsidR="00285C45">
        <w:rPr>
          <w:rFonts w:cs="B Nazanin"/>
          <w:sz w:val="32"/>
          <w:szCs w:val="32"/>
          <w:lang w:bidi="fa-IR"/>
        </w:rPr>
        <w:t>service task</w:t>
      </w:r>
      <w:r w:rsidR="00285C45">
        <w:rPr>
          <w:rFonts w:cs="B Nazanin" w:hint="cs"/>
          <w:sz w:val="32"/>
          <w:szCs w:val="32"/>
          <w:rtl/>
          <w:lang w:bidi="fa-IR"/>
        </w:rPr>
        <w:t xml:space="preserve"> تعریف کردیم)</w:t>
      </w:r>
      <w:r w:rsidR="0064575D">
        <w:rPr>
          <w:rFonts w:cs="B Nazanin" w:hint="cs"/>
          <w:sz w:val="32"/>
          <w:szCs w:val="32"/>
          <w:rtl/>
          <w:lang w:bidi="fa-IR"/>
        </w:rPr>
        <w:t xml:space="preserve"> سپس پیام وضعیت ادامه فرایند برای مشتری ارسال میشود(که در تسک 12 و از نوع ارسال پیام تعریف کردیم)</w:t>
      </w:r>
      <w:r w:rsidR="00C91CAE">
        <w:rPr>
          <w:rFonts w:cs="B Nazanin" w:hint="cs"/>
          <w:sz w:val="32"/>
          <w:szCs w:val="32"/>
          <w:rtl/>
          <w:lang w:bidi="fa-IR"/>
        </w:rPr>
        <w:t>، مشتری پیام را دریافت میکند که در قال</w:t>
      </w:r>
      <w:r w:rsidR="00586AE1">
        <w:rPr>
          <w:rFonts w:cs="B Nazanin" w:hint="cs"/>
          <w:sz w:val="32"/>
          <w:szCs w:val="32"/>
          <w:rtl/>
          <w:lang w:bidi="fa-IR"/>
        </w:rPr>
        <w:t xml:space="preserve">ب ایونت دریافت پیام تعریف کردیم، انگاه وضعیت ادامه فرایند توسط مشتری بررسی میشود( که در تسک13 و از نوع </w:t>
      </w:r>
      <w:r w:rsidR="00586AE1">
        <w:rPr>
          <w:rFonts w:cs="B Nazanin"/>
          <w:sz w:val="32"/>
          <w:szCs w:val="32"/>
          <w:lang w:bidi="fa-IR"/>
        </w:rPr>
        <w:t>user task</w:t>
      </w:r>
      <w:r w:rsidR="00586AE1">
        <w:rPr>
          <w:rFonts w:cs="B Nazanin" w:hint="cs"/>
          <w:sz w:val="32"/>
          <w:szCs w:val="32"/>
          <w:rtl/>
          <w:lang w:bidi="fa-IR"/>
        </w:rPr>
        <w:t xml:space="preserve"> تعریف نمودیم) سپس فرایند وارد </w:t>
      </w:r>
      <w:r w:rsidR="00586AE1">
        <w:rPr>
          <w:rFonts w:cs="B Nazanin"/>
          <w:sz w:val="32"/>
          <w:szCs w:val="32"/>
          <w:lang w:bidi="fa-IR"/>
        </w:rPr>
        <w:t>gateway XOR</w:t>
      </w:r>
      <w:r w:rsidR="00586AE1">
        <w:rPr>
          <w:rFonts w:cs="B Nazanin" w:hint="cs"/>
          <w:sz w:val="32"/>
          <w:szCs w:val="32"/>
          <w:rtl/>
          <w:lang w:bidi="fa-IR"/>
        </w:rPr>
        <w:t xml:space="preserve"> میشود، اگر مشتری تصمیم به پرداخت مجدد بگیرد به تسک پرداخت هزینه انتقال داده میشود و درصورت عدم ادامه </w:t>
      </w:r>
      <w:r w:rsidR="00586AE1">
        <w:rPr>
          <w:rFonts w:cs="B Nazanin" w:hint="cs"/>
          <w:sz w:val="32"/>
          <w:szCs w:val="32"/>
          <w:rtl/>
          <w:lang w:bidi="fa-IR"/>
        </w:rPr>
        <w:lastRenderedPageBreak/>
        <w:t>فرایند</w:t>
      </w:r>
      <w:r w:rsidR="00586AE1">
        <w:rPr>
          <w:rFonts w:cs="B Nazanin"/>
          <w:sz w:val="32"/>
          <w:szCs w:val="32"/>
          <w:lang w:bidi="fa-IR"/>
        </w:rPr>
        <w:t xml:space="preserve"> terminate</w:t>
      </w:r>
      <w:r w:rsidR="00586AE1">
        <w:rPr>
          <w:rFonts w:cs="B Nazanin" w:hint="cs"/>
          <w:sz w:val="32"/>
          <w:szCs w:val="32"/>
          <w:rtl/>
          <w:lang w:bidi="fa-IR"/>
        </w:rPr>
        <w:t xml:space="preserve"> میشود</w:t>
      </w:r>
      <w:r w:rsidR="00B326AC">
        <w:rPr>
          <w:rFonts w:cs="B Nazanin" w:hint="cs"/>
          <w:sz w:val="32"/>
          <w:szCs w:val="32"/>
          <w:rtl/>
          <w:lang w:bidi="fa-IR"/>
        </w:rPr>
        <w:t>. در صورتی که پرداخت هزینه با موفقیت انجام شود پیام پرداخت موفق به سیستم ارسال میشود(که ان را در تسک14 و از نوع ارسال پیام نعریف کردیم)</w:t>
      </w:r>
      <w:r w:rsidR="00950AC8">
        <w:rPr>
          <w:rFonts w:cs="B Nazanin" w:hint="cs"/>
          <w:sz w:val="32"/>
          <w:szCs w:val="32"/>
          <w:rtl/>
          <w:lang w:bidi="fa-IR"/>
        </w:rPr>
        <w:t xml:space="preserve"> سپس سیستم پیام پرداخت موفق را در قالب ایونت دریافت پیام، دریافت میکند. پس از ان، فرایند وارد </w:t>
      </w:r>
      <w:r w:rsidR="00950AC8">
        <w:rPr>
          <w:rFonts w:cs="B Nazanin"/>
          <w:sz w:val="32"/>
          <w:szCs w:val="32"/>
          <w:lang w:bidi="fa-IR"/>
        </w:rPr>
        <w:t>gateway</w:t>
      </w:r>
      <w:r w:rsidR="00950AC8">
        <w:rPr>
          <w:rFonts w:cs="B Nazanin" w:hint="cs"/>
          <w:sz w:val="32"/>
          <w:szCs w:val="32"/>
          <w:rtl/>
          <w:lang w:bidi="fa-IR"/>
        </w:rPr>
        <w:t xml:space="preserve"> </w:t>
      </w:r>
      <w:r w:rsidR="00950AC8">
        <w:rPr>
          <w:rFonts w:cs="B Nazanin"/>
          <w:sz w:val="32"/>
          <w:szCs w:val="32"/>
          <w:lang w:bidi="fa-IR"/>
        </w:rPr>
        <w:t>AND</w:t>
      </w:r>
      <w:r w:rsidR="00950AC8">
        <w:rPr>
          <w:rFonts w:cs="B Nazanin" w:hint="cs"/>
          <w:sz w:val="32"/>
          <w:szCs w:val="32"/>
          <w:rtl/>
          <w:lang w:bidi="fa-IR"/>
        </w:rPr>
        <w:t xml:space="preserve"> میشود و 2 تسک زیر به موازات هم انجام میشوند:</w:t>
      </w:r>
    </w:p>
    <w:p w:rsidR="009423C5" w:rsidRDefault="00950AC8" w:rsidP="002F202C">
      <w:pPr>
        <w:pStyle w:val="ListParagraph"/>
        <w:numPr>
          <w:ilvl w:val="0"/>
          <w:numId w:val="1"/>
        </w:numPr>
        <w:bidi/>
        <w:jc w:val="both"/>
        <w:rPr>
          <w:rFonts w:cs="B Nazanin"/>
          <w:sz w:val="32"/>
          <w:szCs w:val="32"/>
          <w:lang w:bidi="fa-IR"/>
        </w:rPr>
      </w:pPr>
      <w:r w:rsidRPr="002F202C">
        <w:rPr>
          <w:rFonts w:cs="B Nazanin" w:hint="cs"/>
          <w:sz w:val="32"/>
          <w:szCs w:val="32"/>
          <w:rtl/>
          <w:lang w:bidi="fa-IR"/>
        </w:rPr>
        <w:t xml:space="preserve">تسک15 که شامل جستجوی نزدیک ترین پیک بالقوه برای ارسال کالا میباشد.(با توجه به خودکار بودن فرایند از نوع </w:t>
      </w:r>
      <w:r w:rsidRPr="002F202C">
        <w:rPr>
          <w:rFonts w:cs="B Nazanin"/>
          <w:sz w:val="32"/>
          <w:szCs w:val="32"/>
          <w:lang w:bidi="fa-IR"/>
        </w:rPr>
        <w:t>service task</w:t>
      </w:r>
      <w:r w:rsidRPr="002F202C">
        <w:rPr>
          <w:rFonts w:cs="B Nazanin" w:hint="cs"/>
          <w:sz w:val="32"/>
          <w:szCs w:val="32"/>
          <w:rtl/>
          <w:lang w:bidi="fa-IR"/>
        </w:rPr>
        <w:t xml:space="preserve"> تعریف نمودیم) سپس وارد تسک16 میشویم که در ان سیستم برای پیک درخواست را ارسال میکند( که از نوع ارسال پیام تعریف کردیم)</w:t>
      </w:r>
      <w:r w:rsidR="009423C5" w:rsidRPr="002F202C">
        <w:rPr>
          <w:rFonts w:cs="B Nazanin" w:hint="cs"/>
          <w:sz w:val="32"/>
          <w:szCs w:val="32"/>
          <w:rtl/>
          <w:lang w:bidi="fa-IR"/>
        </w:rPr>
        <w:t xml:space="preserve"> سپس پیک پیام سیستم را دریافت میکند</w:t>
      </w:r>
      <w:r w:rsidR="00147454" w:rsidRPr="002F202C">
        <w:rPr>
          <w:rFonts w:cs="B Nazanin" w:hint="cs"/>
          <w:sz w:val="32"/>
          <w:szCs w:val="32"/>
          <w:rtl/>
          <w:lang w:bidi="fa-IR"/>
        </w:rPr>
        <w:t xml:space="preserve"> که در قالب ایونت دریافت پیام تعریف کردیم، سپس پیک درخواست سیستم را بررسی میکند( که ان را در تسک17 و بصورت </w:t>
      </w:r>
      <w:r w:rsidR="00147454" w:rsidRPr="002F202C">
        <w:rPr>
          <w:rFonts w:cs="B Nazanin"/>
          <w:sz w:val="32"/>
          <w:szCs w:val="32"/>
          <w:lang w:bidi="fa-IR"/>
        </w:rPr>
        <w:t>user task</w:t>
      </w:r>
      <w:r w:rsidR="00147454" w:rsidRPr="002F202C">
        <w:rPr>
          <w:rFonts w:cs="B Nazanin" w:hint="cs"/>
          <w:sz w:val="32"/>
          <w:szCs w:val="32"/>
          <w:rtl/>
          <w:lang w:bidi="fa-IR"/>
        </w:rPr>
        <w:t xml:space="preserve"> تعریف نمودیم). سپس فرایند </w:t>
      </w:r>
      <w:r w:rsidR="00147454" w:rsidRPr="002F202C">
        <w:rPr>
          <w:rFonts w:cs="B Nazanin"/>
          <w:sz w:val="32"/>
          <w:szCs w:val="32"/>
          <w:lang w:bidi="fa-IR"/>
        </w:rPr>
        <w:t>gateway XOR</w:t>
      </w:r>
      <w:r w:rsidR="00147454" w:rsidRPr="002F202C">
        <w:rPr>
          <w:rFonts w:cs="B Nazanin" w:hint="cs"/>
          <w:sz w:val="32"/>
          <w:szCs w:val="32"/>
          <w:rtl/>
          <w:lang w:bidi="fa-IR"/>
        </w:rPr>
        <w:t xml:space="preserve"> دیگری میشود، در صورتی پیک درخواست سیستم را رد کند، فرایند به تسک شروع به جستجوی نزدیک ترین پیک بالقوه انتقال داده میشود. درصورتی که پیک درخواست سیستم را تایید کند، سیستم اطلاعات سفارش را برای پیک ارسال میکند( که ان را در تسک18 و از نوع ارسال پیام تعریف کردیم).</w:t>
      </w:r>
      <w:r w:rsidR="002F202C" w:rsidRPr="002F202C">
        <w:rPr>
          <w:rFonts w:cs="B Nazanin" w:hint="cs"/>
          <w:sz w:val="32"/>
          <w:szCs w:val="32"/>
          <w:rtl/>
          <w:lang w:bidi="fa-IR"/>
        </w:rPr>
        <w:t xml:space="preserve">پیک اطلاعات سفارش دریافت میکند که ان در قالب ایونت دریافت پیام تعریف کردیم سپس پیک در محل فروشگاه حضور پیدا میکند( که ان را در تسک19 و از نوع </w:t>
      </w:r>
      <w:r w:rsidR="002F202C" w:rsidRPr="002F202C">
        <w:rPr>
          <w:rFonts w:cs="B Nazanin"/>
          <w:sz w:val="32"/>
          <w:szCs w:val="32"/>
          <w:lang w:bidi="fa-IR"/>
        </w:rPr>
        <w:t>manual task</w:t>
      </w:r>
      <w:r w:rsidR="002F202C" w:rsidRPr="002F202C">
        <w:rPr>
          <w:rFonts w:cs="B Nazanin" w:hint="cs"/>
          <w:sz w:val="32"/>
          <w:szCs w:val="32"/>
          <w:rtl/>
          <w:lang w:bidi="fa-IR"/>
        </w:rPr>
        <w:t xml:space="preserve"> تعریف کردیم)</w:t>
      </w:r>
    </w:p>
    <w:p w:rsidR="002F202C" w:rsidRDefault="002F202C" w:rsidP="002F202C">
      <w:pPr>
        <w:pStyle w:val="ListParagraph"/>
        <w:numPr>
          <w:ilvl w:val="0"/>
          <w:numId w:val="1"/>
        </w:numPr>
        <w:bidi/>
        <w:jc w:val="both"/>
        <w:rPr>
          <w:rFonts w:cs="B Nazanin"/>
          <w:sz w:val="32"/>
          <w:szCs w:val="32"/>
          <w:lang w:bidi="fa-IR"/>
        </w:rPr>
      </w:pPr>
      <w:r>
        <w:rPr>
          <w:rFonts w:cs="B Nazanin" w:hint="cs"/>
          <w:sz w:val="32"/>
          <w:szCs w:val="32"/>
          <w:rtl/>
          <w:lang w:bidi="fa-IR"/>
        </w:rPr>
        <w:t>در تسک 20 لیست خرید توسط سیستم برای فروشگاه ارسال میشود( که ان را از نوع ارسال پیام تعریف کردیم)</w:t>
      </w:r>
      <w:r w:rsidR="00EB2260">
        <w:rPr>
          <w:rFonts w:cs="B Nazanin" w:hint="cs"/>
          <w:sz w:val="32"/>
          <w:szCs w:val="32"/>
          <w:rtl/>
          <w:lang w:bidi="fa-IR"/>
        </w:rPr>
        <w:t xml:space="preserve"> سپس فروشگاه این پیام را دریافت میکند که ان را در قال</w:t>
      </w:r>
      <w:r w:rsidR="004F20CD">
        <w:rPr>
          <w:rFonts w:cs="B Nazanin" w:hint="cs"/>
          <w:sz w:val="32"/>
          <w:szCs w:val="32"/>
          <w:rtl/>
          <w:lang w:bidi="fa-IR"/>
        </w:rPr>
        <w:t xml:space="preserve">ب ایونت دریافت پیام تعریف کردیم، سپس فروشگاه سفارش مشتری را اماده میکند( که ان را در تسک21 و از نوع </w:t>
      </w:r>
      <w:r w:rsidR="004F20CD">
        <w:rPr>
          <w:rFonts w:cs="B Nazanin"/>
          <w:sz w:val="32"/>
          <w:szCs w:val="32"/>
          <w:lang w:bidi="fa-IR"/>
        </w:rPr>
        <w:t>manual task</w:t>
      </w:r>
      <w:r w:rsidR="004F20CD">
        <w:rPr>
          <w:rFonts w:cs="B Nazanin" w:hint="cs"/>
          <w:sz w:val="32"/>
          <w:szCs w:val="32"/>
          <w:rtl/>
          <w:lang w:bidi="fa-IR"/>
        </w:rPr>
        <w:t xml:space="preserve"> تعریف کردیم).</w:t>
      </w:r>
    </w:p>
    <w:p w:rsidR="004F20CD" w:rsidRPr="004F20CD" w:rsidRDefault="00B17CF0" w:rsidP="00B17CF0">
      <w:pPr>
        <w:bidi/>
        <w:jc w:val="both"/>
        <w:rPr>
          <w:rFonts w:cs="B Nazanin"/>
          <w:sz w:val="32"/>
          <w:szCs w:val="32"/>
          <w:rtl/>
          <w:lang w:bidi="fa-IR"/>
        </w:rPr>
      </w:pPr>
      <w:r>
        <w:rPr>
          <w:rFonts w:cs="B Nazanin" w:hint="cs"/>
          <w:sz w:val="32"/>
          <w:szCs w:val="32"/>
          <w:rtl/>
          <w:lang w:bidi="fa-IR"/>
        </w:rPr>
        <w:t xml:space="preserve">2 فرایندی که در بالا توضیح داده شد چون توسط </w:t>
      </w:r>
      <w:r>
        <w:rPr>
          <w:rFonts w:cs="B Nazanin"/>
          <w:sz w:val="32"/>
          <w:szCs w:val="32"/>
          <w:lang w:bidi="fa-IR"/>
        </w:rPr>
        <w:t>gateway AND</w:t>
      </w:r>
      <w:r>
        <w:rPr>
          <w:rFonts w:cs="B Nazanin" w:hint="cs"/>
          <w:sz w:val="32"/>
          <w:szCs w:val="32"/>
          <w:rtl/>
          <w:lang w:bidi="fa-IR"/>
        </w:rPr>
        <w:t xml:space="preserve"> به موازات هم انجام شدند حال توسط </w:t>
      </w:r>
      <w:r>
        <w:rPr>
          <w:rFonts w:cs="B Nazanin"/>
          <w:sz w:val="32"/>
          <w:szCs w:val="32"/>
          <w:lang w:bidi="fa-IR"/>
        </w:rPr>
        <w:t>gateway AND</w:t>
      </w:r>
      <w:r>
        <w:rPr>
          <w:rFonts w:cs="B Nazanin" w:hint="cs"/>
          <w:sz w:val="32"/>
          <w:szCs w:val="32"/>
          <w:rtl/>
          <w:lang w:bidi="fa-IR"/>
        </w:rPr>
        <w:t xml:space="preserve"> دیگری بسته میشوند. سپس وارد تسک 22 میشویم که در این مرحله پیک موتور سفارش را از فروشگاه دریافت میکند که ان را از نوع </w:t>
      </w:r>
      <w:r>
        <w:rPr>
          <w:rFonts w:cs="B Nazanin"/>
          <w:sz w:val="32"/>
          <w:szCs w:val="32"/>
          <w:lang w:bidi="fa-IR"/>
        </w:rPr>
        <w:t>manual task</w:t>
      </w:r>
      <w:r>
        <w:rPr>
          <w:rFonts w:cs="B Nazanin" w:hint="cs"/>
          <w:sz w:val="32"/>
          <w:szCs w:val="32"/>
          <w:rtl/>
          <w:lang w:bidi="fa-IR"/>
        </w:rPr>
        <w:t xml:space="preserve"> تعریف نمودیم سپس سفارش را به مشتری تحویل میدهد (که ان را در تسک23 و از نوع </w:t>
      </w:r>
      <w:r>
        <w:rPr>
          <w:rFonts w:cs="B Nazanin"/>
          <w:sz w:val="32"/>
          <w:szCs w:val="32"/>
          <w:lang w:bidi="fa-IR"/>
        </w:rPr>
        <w:t>manual task</w:t>
      </w:r>
      <w:r>
        <w:rPr>
          <w:rFonts w:cs="B Nazanin" w:hint="cs"/>
          <w:sz w:val="32"/>
          <w:szCs w:val="32"/>
          <w:rtl/>
          <w:lang w:bidi="fa-IR"/>
        </w:rPr>
        <w:t xml:space="preserve"> </w:t>
      </w:r>
      <w:r>
        <w:rPr>
          <w:rFonts w:cs="B Nazanin" w:hint="cs"/>
          <w:sz w:val="32"/>
          <w:szCs w:val="32"/>
          <w:rtl/>
          <w:lang w:bidi="fa-IR"/>
        </w:rPr>
        <w:lastRenderedPageBreak/>
        <w:t>تعریف نمودیم)</w:t>
      </w:r>
      <w:r w:rsidR="005C1361">
        <w:rPr>
          <w:rFonts w:cs="B Nazanin" w:hint="cs"/>
          <w:sz w:val="32"/>
          <w:szCs w:val="32"/>
          <w:rtl/>
          <w:lang w:bidi="fa-IR"/>
        </w:rPr>
        <w:t xml:space="preserve"> سپس مشتری نظر و امتیاز خود را در سایت ثبت میکند ( که ان را در تسک24 و از نوع </w:t>
      </w:r>
      <w:r w:rsidR="005C1361">
        <w:rPr>
          <w:rFonts w:cs="B Nazanin"/>
          <w:sz w:val="32"/>
          <w:szCs w:val="32"/>
          <w:lang w:bidi="fa-IR"/>
        </w:rPr>
        <w:t>user task</w:t>
      </w:r>
      <w:r w:rsidR="005C1361">
        <w:rPr>
          <w:rFonts w:cs="B Nazanin" w:hint="cs"/>
          <w:sz w:val="32"/>
          <w:szCs w:val="32"/>
          <w:rtl/>
          <w:lang w:bidi="fa-IR"/>
        </w:rPr>
        <w:t xml:space="preserve"> تعریف نمودیم) در نهایت فرایند با تعریف ایونت پایان به اتمام میرسید</w:t>
      </w:r>
      <w:r w:rsidR="00C56929">
        <w:rPr>
          <w:rFonts w:cs="B Nazanin" w:hint="cs"/>
          <w:sz w:val="32"/>
          <w:szCs w:val="32"/>
          <w:rtl/>
          <w:lang w:bidi="fa-IR"/>
        </w:rPr>
        <w:t>.</w:t>
      </w:r>
    </w:p>
    <w:sectPr w:rsidR="004F20CD" w:rsidRPr="004F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73647"/>
    <w:multiLevelType w:val="hybridMultilevel"/>
    <w:tmpl w:val="0C78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2F"/>
    <w:rsid w:val="00147454"/>
    <w:rsid w:val="001837A4"/>
    <w:rsid w:val="001A5D74"/>
    <w:rsid w:val="001D15A3"/>
    <w:rsid w:val="00285C45"/>
    <w:rsid w:val="002F202C"/>
    <w:rsid w:val="004148DD"/>
    <w:rsid w:val="004C2425"/>
    <w:rsid w:val="004F20CD"/>
    <w:rsid w:val="00586AE1"/>
    <w:rsid w:val="005C1361"/>
    <w:rsid w:val="0064575D"/>
    <w:rsid w:val="00881387"/>
    <w:rsid w:val="009423C5"/>
    <w:rsid w:val="00943D7B"/>
    <w:rsid w:val="00950AC8"/>
    <w:rsid w:val="0098545D"/>
    <w:rsid w:val="00A02A24"/>
    <w:rsid w:val="00A114EE"/>
    <w:rsid w:val="00A949A3"/>
    <w:rsid w:val="00AA391B"/>
    <w:rsid w:val="00B17CF0"/>
    <w:rsid w:val="00B326AC"/>
    <w:rsid w:val="00B45E62"/>
    <w:rsid w:val="00C56929"/>
    <w:rsid w:val="00C91CAE"/>
    <w:rsid w:val="00DD3D2F"/>
    <w:rsid w:val="00E37344"/>
    <w:rsid w:val="00EA0F74"/>
    <w:rsid w:val="00EA5F83"/>
    <w:rsid w:val="00EB2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82837-544A-4AC6-8C9B-34F14C53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5429">
      <w:bodyDiv w:val="1"/>
      <w:marLeft w:val="0"/>
      <w:marRight w:val="0"/>
      <w:marTop w:val="0"/>
      <w:marBottom w:val="0"/>
      <w:divBdr>
        <w:top w:val="none" w:sz="0" w:space="0" w:color="auto"/>
        <w:left w:val="none" w:sz="0" w:space="0" w:color="auto"/>
        <w:bottom w:val="none" w:sz="0" w:space="0" w:color="auto"/>
        <w:right w:val="none" w:sz="0" w:space="0" w:color="auto"/>
      </w:divBdr>
      <w:divsChild>
        <w:div w:id="781416556">
          <w:marLeft w:val="0"/>
          <w:marRight w:val="0"/>
          <w:marTop w:val="45"/>
          <w:marBottom w:val="0"/>
          <w:divBdr>
            <w:top w:val="none" w:sz="0" w:space="0" w:color="auto"/>
            <w:left w:val="none" w:sz="0" w:space="0" w:color="auto"/>
            <w:bottom w:val="none" w:sz="0" w:space="0" w:color="auto"/>
            <w:right w:val="none" w:sz="0" w:space="0" w:color="auto"/>
          </w:divBdr>
          <w:divsChild>
            <w:div w:id="1889142095">
              <w:marLeft w:val="0"/>
              <w:marRight w:val="0"/>
              <w:marTop w:val="0"/>
              <w:marBottom w:val="0"/>
              <w:divBdr>
                <w:top w:val="none" w:sz="0" w:space="0" w:color="auto"/>
                <w:left w:val="none" w:sz="0" w:space="0" w:color="auto"/>
                <w:bottom w:val="none" w:sz="0" w:space="0" w:color="auto"/>
                <w:right w:val="none" w:sz="0" w:space="0" w:color="auto"/>
              </w:divBdr>
              <w:divsChild>
                <w:div w:id="1519923516">
                  <w:marLeft w:val="150"/>
                  <w:marRight w:val="150"/>
                  <w:marTop w:val="75"/>
                  <w:marBottom w:val="75"/>
                  <w:divBdr>
                    <w:top w:val="none" w:sz="0" w:space="0" w:color="auto"/>
                    <w:left w:val="none" w:sz="0" w:space="0" w:color="auto"/>
                    <w:bottom w:val="none" w:sz="0" w:space="0" w:color="auto"/>
                    <w:right w:val="none" w:sz="0" w:space="0" w:color="auto"/>
                  </w:divBdr>
                  <w:divsChild>
                    <w:div w:id="1937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dc:creator>
  <cp:keywords/>
  <dc:description/>
  <cp:lastModifiedBy>Windows User</cp:lastModifiedBy>
  <cp:revision>2</cp:revision>
  <dcterms:created xsi:type="dcterms:W3CDTF">2021-01-20T17:02:00Z</dcterms:created>
  <dcterms:modified xsi:type="dcterms:W3CDTF">2021-01-20T17:02:00Z</dcterms:modified>
</cp:coreProperties>
</file>