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76D6B" w14:textId="0F21DB36" w:rsidR="00A00EE3" w:rsidRPr="009172BE" w:rsidRDefault="00A00EE3" w:rsidP="00CE28FC">
      <w:pPr>
        <w:pStyle w:val="UOFrontspiece"/>
        <w:rPr>
          <w:rFonts w:ascii="Arial Bold" w:hAnsi="Arial Bold"/>
          <w:caps/>
          <w:color w:val="3C1053"/>
          <w:sz w:val="32"/>
          <w:szCs w:val="40"/>
        </w:rPr>
      </w:pPr>
      <w:r w:rsidRPr="009172BE">
        <w:rPr>
          <w:rFonts w:ascii="Arial Bold" w:hAnsi="Arial Bold"/>
          <w:caps/>
          <w:color w:val="3C1053"/>
          <w:sz w:val="32"/>
          <w:szCs w:val="40"/>
        </w:rPr>
        <w:t>Assessment Guide</w:t>
      </w:r>
    </w:p>
    <w:p w14:paraId="66C95482" w14:textId="772D4654" w:rsidR="0041564D" w:rsidRPr="009172BE" w:rsidRDefault="00D95372" w:rsidP="00CE28FC">
      <w:pPr>
        <w:pStyle w:val="UOFrontspiece"/>
        <w:rPr>
          <w:color w:val="3C1053"/>
        </w:rPr>
      </w:pPr>
      <w:r w:rsidRPr="009172BE">
        <w:rPr>
          <w:color w:val="3C1053"/>
        </w:rPr>
        <w:t>ITEC</w:t>
      </w:r>
      <w:r w:rsidR="00E108A9">
        <w:rPr>
          <w:color w:val="3C1053"/>
        </w:rPr>
        <w:t>6</w:t>
      </w:r>
      <w:r w:rsidR="00137FD2" w:rsidRPr="009172BE">
        <w:rPr>
          <w:color w:val="3C1053"/>
        </w:rPr>
        <w:t>32</w:t>
      </w:r>
      <w:r w:rsidRPr="009172BE">
        <w:rPr>
          <w:color w:val="3C1053"/>
        </w:rPr>
        <w:t xml:space="preserve"> Applied Data Mining</w:t>
      </w:r>
      <w:r w:rsidR="0041564D" w:rsidRPr="009172BE">
        <w:rPr>
          <w:color w:val="3C1053"/>
        </w:rPr>
        <w:t xml:space="preserve">, </w:t>
      </w:r>
      <w:r w:rsidR="008A1B75" w:rsidRPr="009172BE">
        <w:rPr>
          <w:color w:val="3C1053"/>
        </w:rPr>
        <w:t xml:space="preserve">Semester </w:t>
      </w:r>
      <w:r w:rsidR="00E108A9">
        <w:rPr>
          <w:color w:val="3C1053"/>
        </w:rPr>
        <w:t>2</w:t>
      </w:r>
      <w:r w:rsidR="0041564D" w:rsidRPr="009172BE">
        <w:rPr>
          <w:color w:val="3C1053"/>
        </w:rPr>
        <w:t xml:space="preserve">, </w:t>
      </w:r>
      <w:r w:rsidR="008A1B75" w:rsidRPr="009172BE">
        <w:rPr>
          <w:color w:val="3C1053"/>
        </w:rPr>
        <w:t>202</w:t>
      </w:r>
      <w:r w:rsidR="00DF0B31">
        <w:rPr>
          <w:color w:val="3C1053"/>
        </w:rPr>
        <w:t>4</w:t>
      </w:r>
    </w:p>
    <w:p w14:paraId="5DA7CA14" w14:textId="23B7FC3C" w:rsidR="00683E7A" w:rsidRPr="009172BE" w:rsidRDefault="0041564D" w:rsidP="00CE28FC">
      <w:pPr>
        <w:pStyle w:val="UOFrontspiece"/>
        <w:rPr>
          <w:color w:val="3C1053"/>
        </w:rPr>
      </w:pPr>
      <w:r w:rsidRPr="009172BE">
        <w:rPr>
          <w:color w:val="3C1053"/>
        </w:rPr>
        <w:t>As</w:t>
      </w:r>
      <w:r w:rsidR="008A1FB6" w:rsidRPr="009172BE">
        <w:rPr>
          <w:color w:val="3C1053"/>
        </w:rPr>
        <w:t xml:space="preserve">sessment </w:t>
      </w:r>
      <w:r w:rsidR="00AC61FC" w:rsidRPr="009172BE">
        <w:rPr>
          <w:color w:val="3C1053"/>
        </w:rPr>
        <w:t>3</w:t>
      </w:r>
      <w:r w:rsidR="00D95372" w:rsidRPr="009172BE">
        <w:rPr>
          <w:color w:val="3C1053"/>
        </w:rPr>
        <w:t xml:space="preserve"> </w:t>
      </w:r>
      <w:r w:rsidR="00AC61FC" w:rsidRPr="009172BE">
        <w:rPr>
          <w:color w:val="3C1053"/>
        </w:rPr>
        <w:t xml:space="preserve">Predictive </w:t>
      </w:r>
      <w:r w:rsidR="00D95372" w:rsidRPr="009172BE">
        <w:rPr>
          <w:color w:val="3C1053"/>
        </w:rPr>
        <w:t>Data Mining Project</w:t>
      </w:r>
    </w:p>
    <w:p w14:paraId="0C4EAA60" w14:textId="23A78E15" w:rsidR="00343A90" w:rsidRPr="009172BE" w:rsidRDefault="009A3A5E" w:rsidP="00CE28FC">
      <w:pPr>
        <w:pStyle w:val="UOFrontspiece"/>
        <w:rPr>
          <w:color w:val="3C1053"/>
        </w:rPr>
      </w:pPr>
      <w:r w:rsidRPr="009172BE">
        <w:rPr>
          <w:color w:val="3C1053"/>
        </w:rPr>
        <w:t xml:space="preserve">Assessment </w:t>
      </w:r>
      <w:r w:rsidR="00D9631E" w:rsidRPr="009172BE">
        <w:rPr>
          <w:color w:val="3C1053"/>
        </w:rPr>
        <w:t>Artefact</w:t>
      </w:r>
      <w:r w:rsidR="008A1B75" w:rsidRPr="009172BE">
        <w:rPr>
          <w:color w:val="3C1053"/>
        </w:rPr>
        <w:t>:</w:t>
      </w:r>
      <w:r w:rsidR="004F5827" w:rsidRPr="009172BE">
        <w:rPr>
          <w:color w:val="3C1053"/>
        </w:rPr>
        <w:t xml:space="preserve"> </w:t>
      </w:r>
      <w:r w:rsidR="00D95372" w:rsidRPr="009172BE">
        <w:rPr>
          <w:color w:val="3C1053"/>
        </w:rPr>
        <w:t xml:space="preserve">RapidMiner </w:t>
      </w:r>
      <w:r w:rsidR="00265DB6" w:rsidRPr="009172BE">
        <w:rPr>
          <w:color w:val="3C1053"/>
        </w:rPr>
        <w:t>File</w:t>
      </w:r>
      <w:r w:rsidR="00702902" w:rsidRPr="009172BE">
        <w:rPr>
          <w:color w:val="3C1053"/>
        </w:rPr>
        <w:t xml:space="preserve"> + Report</w:t>
      </w:r>
    </w:p>
    <w:p w14:paraId="6B07D192" w14:textId="50D51CE7" w:rsidR="00683E7A" w:rsidRPr="009172BE" w:rsidRDefault="00683E7A" w:rsidP="00683E7A">
      <w:pPr>
        <w:pStyle w:val="UOFrontspiece"/>
        <w:rPr>
          <w:color w:val="3C1053"/>
        </w:rPr>
      </w:pPr>
      <w:r w:rsidRPr="009172BE">
        <w:rPr>
          <w:color w:val="3C1053"/>
        </w:rPr>
        <w:t>Weighting [</w:t>
      </w:r>
      <w:r w:rsidR="00AC61FC" w:rsidRPr="009172BE">
        <w:rPr>
          <w:color w:val="3C1053"/>
        </w:rPr>
        <w:t>45</w:t>
      </w:r>
      <w:r w:rsidRPr="009172BE">
        <w:rPr>
          <w:color w:val="3C1053"/>
        </w:rPr>
        <w:t>%]</w:t>
      </w:r>
    </w:p>
    <w:p w14:paraId="7BFFE7D5" w14:textId="482A4672" w:rsidR="00695B0C" w:rsidRPr="009172BE" w:rsidRDefault="00695B0C" w:rsidP="00683E7A">
      <w:pPr>
        <w:pStyle w:val="EUOHead2"/>
      </w:pPr>
      <w:r w:rsidRPr="009172BE">
        <w:rPr>
          <w:color w:val="3C1053"/>
        </w:rPr>
        <w:t xml:space="preserve">Why this </w:t>
      </w:r>
      <w:r w:rsidR="009A3A5E" w:rsidRPr="009172BE">
        <w:rPr>
          <w:color w:val="3C1053"/>
        </w:rPr>
        <w:t>assessment</w:t>
      </w:r>
      <w:r w:rsidRPr="009172BE">
        <w:rPr>
          <w:color w:val="3C1053"/>
        </w:rPr>
        <w:t xml:space="preserve">? </w:t>
      </w:r>
    </w:p>
    <w:p w14:paraId="26E4D790" w14:textId="1FF65531" w:rsidR="00794894" w:rsidRPr="009172BE" w:rsidRDefault="00D45400" w:rsidP="00794894">
      <w:pPr>
        <w:rPr>
          <w:lang w:val="en-AU"/>
        </w:rPr>
      </w:pPr>
      <w:r w:rsidRPr="009172BE">
        <w:rPr>
          <w:noProof/>
          <w:lang w:val="en-AU"/>
        </w:rPr>
        <mc:AlternateContent>
          <mc:Choice Requires="wps">
            <w:drawing>
              <wp:anchor distT="0" distB="0" distL="114300" distR="114300" simplePos="0" relativeHeight="251657216" behindDoc="0" locked="0" layoutInCell="1" allowOverlap="1" wp14:anchorId="6B2EEA2C" wp14:editId="13CE3155">
                <wp:simplePos x="0" y="0"/>
                <wp:positionH relativeFrom="column">
                  <wp:posOffset>2327275</wp:posOffset>
                </wp:positionH>
                <wp:positionV relativeFrom="paragraph">
                  <wp:posOffset>565785</wp:posOffset>
                </wp:positionV>
                <wp:extent cx="1162050" cy="3797300"/>
                <wp:effectExtent l="0" t="3175" r="15875" b="15875"/>
                <wp:wrapNone/>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62050" cy="3797300"/>
                        </a:xfrm>
                        <a:prstGeom prst="roundRect">
                          <a:avLst>
                            <a:gd name="adj" fmla="val 13032"/>
                          </a:avLst>
                        </a:prstGeom>
                      </wps:spPr>
                      <wps:style>
                        <a:lnRef idx="2">
                          <a:schemeClr val="accent2"/>
                        </a:lnRef>
                        <a:fillRef idx="1">
                          <a:schemeClr val="lt1"/>
                        </a:fillRef>
                        <a:effectRef idx="0">
                          <a:schemeClr val="accent2"/>
                        </a:effectRef>
                        <a:fontRef idx="minor">
                          <a:schemeClr val="dk1"/>
                        </a:fontRef>
                      </wps:style>
                      <wps:txbx>
                        <w:txbxContent>
                          <w:tbl>
                            <w:tblPr>
                              <w:tblStyle w:val="GridTable5Dark-Accent6"/>
                              <w:tblW w:w="4841" w:type="pct"/>
                              <w:tblLook w:val="04A0" w:firstRow="1" w:lastRow="0" w:firstColumn="1" w:lastColumn="0" w:noHBand="0" w:noVBand="1"/>
                            </w:tblPr>
                            <w:tblGrid>
                              <w:gridCol w:w="4715"/>
                              <w:gridCol w:w="766"/>
                            </w:tblGrid>
                            <w:tr w:rsidR="00D45400" w:rsidRPr="00166E42" w14:paraId="64BDEE1C" w14:textId="77777777" w:rsidTr="00D953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pct"/>
                                  <w:hideMark/>
                                </w:tcPr>
                                <w:p w14:paraId="0DFB1250" w14:textId="77777777" w:rsidR="009744E9" w:rsidRPr="00166E42" w:rsidRDefault="009744E9" w:rsidP="00151938">
                                  <w:pPr>
                                    <w:autoSpaceDN w:val="0"/>
                                    <w:spacing w:after="160" w:line="252" w:lineRule="auto"/>
                                    <w:contextualSpacing/>
                                    <w:jc w:val="center"/>
                                    <w:rPr>
                                      <w:color w:val="000000" w:themeColor="text1"/>
                                    </w:rPr>
                                  </w:pPr>
                                  <w:r w:rsidRPr="00166E42">
                                    <w:rPr>
                                      <w:color w:val="000000" w:themeColor="text1"/>
                                    </w:rPr>
                                    <w:t>Skill Type</w:t>
                                  </w:r>
                                </w:p>
                              </w:tc>
                              <w:tc>
                                <w:tcPr>
                                  <w:tcW w:w="699" w:type="pct"/>
                                </w:tcPr>
                                <w:p w14:paraId="73FA4F37" w14:textId="40084F94" w:rsidR="009744E9" w:rsidRPr="00166E42" w:rsidRDefault="009744E9" w:rsidP="00D45400">
                                  <w:pPr>
                                    <w:autoSpaceDN w:val="0"/>
                                    <w:spacing w:after="160" w:line="252" w:lineRule="auto"/>
                                    <w:contextualSpacing/>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tc>
                            </w:tr>
                            <w:tr w:rsidR="00D45400" w14:paraId="0560A4FD" w14:textId="77777777" w:rsidTr="00D95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pct"/>
                                  <w:hideMark/>
                                </w:tcPr>
                                <w:p w14:paraId="65648F32"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critical and analytical thinking</w:t>
                                  </w:r>
                                </w:p>
                              </w:tc>
                              <w:tc>
                                <w:tcPr>
                                  <w:tcW w:w="699" w:type="pct"/>
                                  <w:hideMark/>
                                </w:tcPr>
                                <w:p w14:paraId="5DD66800" w14:textId="7B991F14" w:rsidR="009744E9" w:rsidRDefault="00D95372" w:rsidP="00D45400">
                                  <w:pPr>
                                    <w:autoSpaceDN w:val="0"/>
                                    <w:spacing w:after="160" w:line="252" w:lineRule="auto"/>
                                    <w:contextualSpacing/>
                                    <w:jc w:val="left"/>
                                    <w:cnfStyle w:val="000000100000" w:firstRow="0" w:lastRow="0" w:firstColumn="0" w:lastColumn="0" w:oddVBand="0" w:evenVBand="0" w:oddHBand="1" w:evenHBand="0" w:firstRowFirstColumn="0" w:firstRowLastColumn="0" w:lastRowFirstColumn="0" w:lastRowLastColumn="0"/>
                                  </w:pPr>
                                  <w:r>
                                    <w:rPr>
                                      <w:rFonts w:ascii="Segoe UI Symbol" w:hAnsi="Segoe UI Symbol"/>
                                      <w:color w:val="000000" w:themeColor="text1"/>
                                    </w:rPr>
                                    <w:t>☒</w:t>
                                  </w:r>
                                </w:p>
                              </w:tc>
                            </w:tr>
                            <w:tr w:rsidR="00D45400" w:rsidRPr="00166E42" w14:paraId="723A8550" w14:textId="77777777" w:rsidTr="00D95372">
                              <w:tc>
                                <w:tcPr>
                                  <w:cnfStyle w:val="001000000000" w:firstRow="0" w:lastRow="0" w:firstColumn="1" w:lastColumn="0" w:oddVBand="0" w:evenVBand="0" w:oddHBand="0" w:evenHBand="0" w:firstRowFirstColumn="0" w:firstRowLastColumn="0" w:lastRowFirstColumn="0" w:lastRowLastColumn="0"/>
                                  <w:tcW w:w="4301" w:type="pct"/>
                                  <w:hideMark/>
                                </w:tcPr>
                                <w:p w14:paraId="67A64158"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ability to solve complex problems</w:t>
                                  </w:r>
                                </w:p>
                              </w:tc>
                              <w:tc>
                                <w:tcPr>
                                  <w:tcW w:w="699" w:type="pct"/>
                                  <w:hideMark/>
                                </w:tcPr>
                                <w:p w14:paraId="7025B916" w14:textId="75D3D623" w:rsidR="009744E9" w:rsidRPr="00166E42" w:rsidRDefault="008A1B75" w:rsidP="00D45400">
                                  <w:pPr>
                                    <w:autoSpaceDN w:val="0"/>
                                    <w:spacing w:after="160" w:line="252" w:lineRule="auto"/>
                                    <w:contextualSpacing/>
                                    <w:jc w:val="left"/>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hAnsi="Segoe UI Symbol"/>
                                      <w:color w:val="000000" w:themeColor="text1"/>
                                    </w:rPr>
                                    <w:t>☒</w:t>
                                  </w:r>
                                </w:p>
                              </w:tc>
                            </w:tr>
                            <w:tr w:rsidR="00D45400" w14:paraId="11547767" w14:textId="77777777" w:rsidTr="00D95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pct"/>
                                  <w:hideMark/>
                                </w:tcPr>
                                <w:p w14:paraId="33FD7FF5"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knowledge in the field study</w:t>
                                  </w:r>
                                </w:p>
                              </w:tc>
                              <w:tc>
                                <w:tcPr>
                                  <w:tcW w:w="699" w:type="pct"/>
                                  <w:hideMark/>
                                </w:tcPr>
                                <w:p w14:paraId="1F22B3B2" w14:textId="39BA0515" w:rsidR="009744E9" w:rsidRDefault="008A1B75" w:rsidP="00D45400">
                                  <w:pPr>
                                    <w:autoSpaceDN w:val="0"/>
                                    <w:spacing w:after="160" w:line="252" w:lineRule="auto"/>
                                    <w:contextualSpacing/>
                                    <w:jc w:val="left"/>
                                    <w:cnfStyle w:val="000000100000" w:firstRow="0" w:lastRow="0" w:firstColumn="0" w:lastColumn="0" w:oddVBand="0" w:evenVBand="0" w:oddHBand="1" w:evenHBand="0" w:firstRowFirstColumn="0" w:firstRowLastColumn="0" w:lastRowFirstColumn="0" w:lastRowLastColumn="0"/>
                                  </w:pPr>
                                  <w:r>
                                    <w:rPr>
                                      <w:rFonts w:ascii="Segoe UI Symbol" w:hAnsi="Segoe UI Symbol"/>
                                      <w:color w:val="000000"/>
                                    </w:rPr>
                                    <w:t>☒</w:t>
                                  </w:r>
                                </w:p>
                              </w:tc>
                            </w:tr>
                            <w:tr w:rsidR="00D45400" w14:paraId="1BC35B75" w14:textId="77777777" w:rsidTr="00D95372">
                              <w:tc>
                                <w:tcPr>
                                  <w:cnfStyle w:val="001000000000" w:firstRow="0" w:lastRow="0" w:firstColumn="1" w:lastColumn="0" w:oddVBand="0" w:evenVBand="0" w:oddHBand="0" w:evenHBand="0" w:firstRowFirstColumn="0" w:firstRowLastColumn="0" w:lastRowFirstColumn="0" w:lastRowLastColumn="0"/>
                                  <w:tcW w:w="4301" w:type="pct"/>
                                  <w:hideMark/>
                                </w:tcPr>
                                <w:p w14:paraId="707565AF"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work-related knowledge and skills</w:t>
                                  </w:r>
                                </w:p>
                              </w:tc>
                              <w:tc>
                                <w:tcPr>
                                  <w:tcW w:w="699" w:type="pct"/>
                                  <w:hideMark/>
                                </w:tcPr>
                                <w:p w14:paraId="62CADE69" w14:textId="32AA073A" w:rsidR="009744E9" w:rsidRDefault="008A1B75" w:rsidP="00D45400">
                                  <w:pPr>
                                    <w:autoSpaceDN w:val="0"/>
                                    <w:spacing w:after="160" w:line="252" w:lineRule="auto"/>
                                    <w:contextualSpacing/>
                                    <w:jc w:val="left"/>
                                    <w:cnfStyle w:val="000000000000" w:firstRow="0" w:lastRow="0" w:firstColumn="0" w:lastColumn="0" w:oddVBand="0" w:evenVBand="0" w:oddHBand="0" w:evenHBand="0" w:firstRowFirstColumn="0" w:firstRowLastColumn="0" w:lastRowFirstColumn="0" w:lastRowLastColumn="0"/>
                                  </w:pPr>
                                  <w:r>
                                    <w:rPr>
                                      <w:rFonts w:ascii="Segoe UI Symbol" w:hAnsi="Segoe UI Symbol"/>
                                    </w:rPr>
                                    <w:t>☒</w:t>
                                  </w:r>
                                </w:p>
                              </w:tc>
                            </w:tr>
                          </w:tbl>
                          <w:p w14:paraId="7E289180" w14:textId="77777777" w:rsidR="003C73E1" w:rsidRPr="003C73E1" w:rsidRDefault="003C73E1" w:rsidP="00D45400">
                            <w:pPr>
                              <w:pStyle w:val="ListParagraph"/>
                              <w:numPr>
                                <w:ilvl w:val="0"/>
                                <w:numId w:val="0"/>
                              </w:numPr>
                              <w:ind w:left="180"/>
                              <w:jc w:val="left"/>
                            </w:pPr>
                          </w:p>
                        </w:txbxContent>
                      </wps:txbx>
                      <wps:bodyPr rot="0" vert="horz" wrap="square" lIns="91440" tIns="45720" rIns="91440" bIns="45720" anchor="ctr" anchorCtr="0" upright="1">
                        <a:noAutofit/>
                      </wps:bodyPr>
                    </wps:wsp>
                  </a:graphicData>
                </a:graphic>
                <wp14:sizeRelH relativeFrom="margin">
                  <wp14:pctWidth>0</wp14:pctWidth>
                </wp14:sizeRelH>
              </wp:anchor>
            </w:drawing>
          </mc:Choice>
          <mc:Fallback>
            <w:pict>
              <v:roundrect w14:anchorId="6B2EEA2C" id="_x0000_s1026" style="position:absolute;left:0;text-align:left;margin-left:183.25pt;margin-top:44.55pt;width:91.5pt;height:299pt;rotation:90;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wujRgIAALUEAAAOAAAAZHJzL2Uyb0RvYy54bWysVNtu2zAMfR+wfxD0vtrOpV2DOkWRYsOA&#10;7oJ2+wBFl9irLGqUEif7+lJy4hVbsYdheRBMUTzkOSRzdb3vLNtpDC24mldnJWfaSVCt29T829d3&#10;b95yFqJwSlhwuuYHHfj18vWrq94v9AQasEojIxAXFr2veROjXxRFkI3uRDgDrx05DWAnIpm4KRSK&#10;ntA7W0zK8rzoAZVHkDoEur0dnHyZ8Y3RMn42JujIbM2ptphPzOc6ncXySiw2KHzTymMZ4h+q6ETr&#10;KOkIdSuiYFts/4DqWokQwMQzCV0BxrRSZw7Epip/Y/PQCK8zFxIn+FGm8P9g5afdg/+CqfTg70A+&#10;BuZg1Qi30TeI0DdaKEpXJaGK3ofFGJCMQKFs3X8ERa0V2whZg73BjiGQ1vNZmX75lriyfRb+MAqv&#10;95FJuqyq80k5p/5I8k0vLi+mFJQyikUCS9V5DPG9ho6lj5ojbJ26p/ZmbLG7CzHLr5gTXSpGfefM&#10;dJaauROWVdNyOjkiHh8T9gnzSC2xSYNDvOLB6oRn3b02rFVU4yRnyoOpVxYZwVIaKbWLJ+T8OoWZ&#10;1toxsHop0MZB0vFtCtN5YMfAQbe/ZhwjclZwcQzuWgf4Umb1OGYe3p/YD5wT/bhf70n99LkGdaAe&#10;525Sf2jTSfwG8CdnPW1NzcOPrUDNmf3gaE4uq9ksrVk2ZvOLCRn43LN+7hFOElTNZUTOBmMVh+Xc&#10;emw3DeUa1HNwQ9Nl2ngaw6GuY+m0G3lWjnuclu+5nV/9+rdZPgEAAP//AwBQSwMEFAAGAAgAAAAh&#10;AHIf6b3gAAAACwEAAA8AAABkcnMvZG93bnJldi54bWxMj71Ow0AQhHsk3uG0SHTknIjYsfE5QpGo&#10;aJKARMqNb7EN92P5LonN07NUpJzd0cw35Xq0RpxpCJ13CuazBAS52uvONQre314eViBCRKfReEcK&#10;Jgqwrm5vSiy0v7gdnfexERziQoEK2hj7QspQt2QxzHxPjn+ffrAYWQ6N1ANeONwauUiSVFrsHDe0&#10;2NOmpfp7f7Lc63dowmFazWP+sXk9TNufr2mr1P3d+PwEItIY/83wh8/oUDHT0Z+cDsKwXua8JSpY&#10;5GkKgh3ZMuPLUcFjlqcgq1Jeb6h+AQAA//8DAFBLAQItABQABgAIAAAAIQC2gziS/gAAAOEBAAAT&#10;AAAAAAAAAAAAAAAAAAAAAABbQ29udGVudF9UeXBlc10ueG1sUEsBAi0AFAAGAAgAAAAhADj9If/W&#10;AAAAlAEAAAsAAAAAAAAAAAAAAAAALwEAAF9yZWxzLy5yZWxzUEsBAi0AFAAGAAgAAAAhAKMDC6NG&#10;AgAAtQQAAA4AAAAAAAAAAAAAAAAALgIAAGRycy9lMm9Eb2MueG1sUEsBAi0AFAAGAAgAAAAhAHIf&#10;6b3gAAAACwEAAA8AAAAAAAAAAAAAAAAAoAQAAGRycy9kb3ducmV2LnhtbFBLBQYAAAAABAAEAPMA&#10;AACtBQAAAAA=&#10;" fillcolor="white [3201]" strokecolor="#f2120c [3205]" strokeweight="2pt">
                <v:textbox>
                  <w:txbxContent>
                    <w:tbl>
                      <w:tblPr>
                        <w:tblStyle w:val="GridTable5Dark-Accent6"/>
                        <w:tblW w:w="4841" w:type="pct"/>
                        <w:tblLook w:val="04A0" w:firstRow="1" w:lastRow="0" w:firstColumn="1" w:lastColumn="0" w:noHBand="0" w:noVBand="1"/>
                      </w:tblPr>
                      <w:tblGrid>
                        <w:gridCol w:w="4715"/>
                        <w:gridCol w:w="766"/>
                      </w:tblGrid>
                      <w:tr w:rsidR="00D45400" w:rsidRPr="00166E42" w14:paraId="64BDEE1C" w14:textId="77777777" w:rsidTr="00D953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pct"/>
                            <w:hideMark/>
                          </w:tcPr>
                          <w:p w14:paraId="0DFB1250" w14:textId="77777777" w:rsidR="009744E9" w:rsidRPr="00166E42" w:rsidRDefault="009744E9" w:rsidP="00151938">
                            <w:pPr>
                              <w:autoSpaceDN w:val="0"/>
                              <w:spacing w:after="160" w:line="252" w:lineRule="auto"/>
                              <w:contextualSpacing/>
                              <w:jc w:val="center"/>
                              <w:rPr>
                                <w:color w:val="000000" w:themeColor="text1"/>
                              </w:rPr>
                            </w:pPr>
                            <w:r w:rsidRPr="00166E42">
                              <w:rPr>
                                <w:color w:val="000000" w:themeColor="text1"/>
                              </w:rPr>
                              <w:t>Skill Type</w:t>
                            </w:r>
                          </w:p>
                        </w:tc>
                        <w:tc>
                          <w:tcPr>
                            <w:tcW w:w="699" w:type="pct"/>
                          </w:tcPr>
                          <w:p w14:paraId="73FA4F37" w14:textId="40084F94" w:rsidR="009744E9" w:rsidRPr="00166E42" w:rsidRDefault="009744E9" w:rsidP="00D45400">
                            <w:pPr>
                              <w:autoSpaceDN w:val="0"/>
                              <w:spacing w:after="160" w:line="252" w:lineRule="auto"/>
                              <w:contextualSpacing/>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tc>
                      </w:tr>
                      <w:tr w:rsidR="00D45400" w14:paraId="0560A4FD" w14:textId="77777777" w:rsidTr="00D95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pct"/>
                            <w:hideMark/>
                          </w:tcPr>
                          <w:p w14:paraId="65648F32"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critical and analytical thinking</w:t>
                            </w:r>
                          </w:p>
                        </w:tc>
                        <w:tc>
                          <w:tcPr>
                            <w:tcW w:w="699" w:type="pct"/>
                            <w:hideMark/>
                          </w:tcPr>
                          <w:p w14:paraId="5DD66800" w14:textId="7B991F14" w:rsidR="009744E9" w:rsidRDefault="00D95372" w:rsidP="00D45400">
                            <w:pPr>
                              <w:autoSpaceDN w:val="0"/>
                              <w:spacing w:after="160" w:line="252" w:lineRule="auto"/>
                              <w:contextualSpacing/>
                              <w:jc w:val="left"/>
                              <w:cnfStyle w:val="000000100000" w:firstRow="0" w:lastRow="0" w:firstColumn="0" w:lastColumn="0" w:oddVBand="0" w:evenVBand="0" w:oddHBand="1" w:evenHBand="0" w:firstRowFirstColumn="0" w:firstRowLastColumn="0" w:lastRowFirstColumn="0" w:lastRowLastColumn="0"/>
                            </w:pPr>
                            <w:r>
                              <w:rPr>
                                <w:rFonts w:ascii="Segoe UI Symbol" w:hAnsi="Segoe UI Symbol"/>
                                <w:color w:val="000000" w:themeColor="text1"/>
                              </w:rPr>
                              <w:t>☒</w:t>
                            </w:r>
                          </w:p>
                        </w:tc>
                      </w:tr>
                      <w:tr w:rsidR="00D45400" w:rsidRPr="00166E42" w14:paraId="723A8550" w14:textId="77777777" w:rsidTr="00D95372">
                        <w:tc>
                          <w:tcPr>
                            <w:cnfStyle w:val="001000000000" w:firstRow="0" w:lastRow="0" w:firstColumn="1" w:lastColumn="0" w:oddVBand="0" w:evenVBand="0" w:oddHBand="0" w:evenHBand="0" w:firstRowFirstColumn="0" w:firstRowLastColumn="0" w:lastRowFirstColumn="0" w:lastRowLastColumn="0"/>
                            <w:tcW w:w="4301" w:type="pct"/>
                            <w:hideMark/>
                          </w:tcPr>
                          <w:p w14:paraId="67A64158"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ability to solve complex problems</w:t>
                            </w:r>
                          </w:p>
                        </w:tc>
                        <w:tc>
                          <w:tcPr>
                            <w:tcW w:w="699" w:type="pct"/>
                            <w:hideMark/>
                          </w:tcPr>
                          <w:p w14:paraId="7025B916" w14:textId="75D3D623" w:rsidR="009744E9" w:rsidRPr="00166E42" w:rsidRDefault="008A1B75" w:rsidP="00D45400">
                            <w:pPr>
                              <w:autoSpaceDN w:val="0"/>
                              <w:spacing w:after="160" w:line="252" w:lineRule="auto"/>
                              <w:contextualSpacing/>
                              <w:jc w:val="left"/>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hAnsi="Segoe UI Symbol"/>
                                <w:color w:val="000000" w:themeColor="text1"/>
                              </w:rPr>
                              <w:t>☒</w:t>
                            </w:r>
                          </w:p>
                        </w:tc>
                      </w:tr>
                      <w:tr w:rsidR="00D45400" w14:paraId="11547767" w14:textId="77777777" w:rsidTr="00D95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pct"/>
                            <w:hideMark/>
                          </w:tcPr>
                          <w:p w14:paraId="33FD7FF5"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knowledge in the field study</w:t>
                            </w:r>
                          </w:p>
                        </w:tc>
                        <w:tc>
                          <w:tcPr>
                            <w:tcW w:w="699" w:type="pct"/>
                            <w:hideMark/>
                          </w:tcPr>
                          <w:p w14:paraId="1F22B3B2" w14:textId="39BA0515" w:rsidR="009744E9" w:rsidRDefault="008A1B75" w:rsidP="00D45400">
                            <w:pPr>
                              <w:autoSpaceDN w:val="0"/>
                              <w:spacing w:after="160" w:line="252" w:lineRule="auto"/>
                              <w:contextualSpacing/>
                              <w:jc w:val="left"/>
                              <w:cnfStyle w:val="000000100000" w:firstRow="0" w:lastRow="0" w:firstColumn="0" w:lastColumn="0" w:oddVBand="0" w:evenVBand="0" w:oddHBand="1" w:evenHBand="0" w:firstRowFirstColumn="0" w:firstRowLastColumn="0" w:lastRowFirstColumn="0" w:lastRowLastColumn="0"/>
                            </w:pPr>
                            <w:r>
                              <w:rPr>
                                <w:rFonts w:ascii="Segoe UI Symbol" w:hAnsi="Segoe UI Symbol"/>
                                <w:color w:val="000000"/>
                              </w:rPr>
                              <w:t>☒</w:t>
                            </w:r>
                          </w:p>
                        </w:tc>
                      </w:tr>
                      <w:tr w:rsidR="00D45400" w14:paraId="1BC35B75" w14:textId="77777777" w:rsidTr="00D95372">
                        <w:tc>
                          <w:tcPr>
                            <w:cnfStyle w:val="001000000000" w:firstRow="0" w:lastRow="0" w:firstColumn="1" w:lastColumn="0" w:oddVBand="0" w:evenVBand="0" w:oddHBand="0" w:evenHBand="0" w:firstRowFirstColumn="0" w:firstRowLastColumn="0" w:lastRowFirstColumn="0" w:lastRowLastColumn="0"/>
                            <w:tcW w:w="4301" w:type="pct"/>
                            <w:hideMark/>
                          </w:tcPr>
                          <w:p w14:paraId="707565AF" w14:textId="77777777" w:rsidR="009744E9" w:rsidRPr="00166E42" w:rsidRDefault="009744E9" w:rsidP="00D45400">
                            <w:pPr>
                              <w:autoSpaceDN w:val="0"/>
                              <w:spacing w:after="160" w:line="252" w:lineRule="auto"/>
                              <w:contextualSpacing/>
                              <w:jc w:val="left"/>
                              <w:rPr>
                                <w:b w:val="0"/>
                                <w:bCs w:val="0"/>
                                <w:color w:val="000000" w:themeColor="text1"/>
                              </w:rPr>
                            </w:pPr>
                            <w:r w:rsidRPr="00166E42">
                              <w:rPr>
                                <w:b w:val="0"/>
                                <w:bCs w:val="0"/>
                                <w:color w:val="000000" w:themeColor="text1"/>
                              </w:rPr>
                              <w:t>Developed work-related knowledge and skills</w:t>
                            </w:r>
                          </w:p>
                        </w:tc>
                        <w:tc>
                          <w:tcPr>
                            <w:tcW w:w="699" w:type="pct"/>
                            <w:hideMark/>
                          </w:tcPr>
                          <w:p w14:paraId="62CADE69" w14:textId="32AA073A" w:rsidR="009744E9" w:rsidRDefault="008A1B75" w:rsidP="00D45400">
                            <w:pPr>
                              <w:autoSpaceDN w:val="0"/>
                              <w:spacing w:after="160" w:line="252" w:lineRule="auto"/>
                              <w:contextualSpacing/>
                              <w:jc w:val="left"/>
                              <w:cnfStyle w:val="000000000000" w:firstRow="0" w:lastRow="0" w:firstColumn="0" w:lastColumn="0" w:oddVBand="0" w:evenVBand="0" w:oddHBand="0" w:evenHBand="0" w:firstRowFirstColumn="0" w:firstRowLastColumn="0" w:lastRowFirstColumn="0" w:lastRowLastColumn="0"/>
                            </w:pPr>
                            <w:r>
                              <w:rPr>
                                <w:rFonts w:ascii="Segoe UI Symbol" w:hAnsi="Segoe UI Symbol"/>
                              </w:rPr>
                              <w:t>☒</w:t>
                            </w:r>
                          </w:p>
                        </w:tc>
                      </w:tr>
                    </w:tbl>
                    <w:p w14:paraId="7E289180" w14:textId="77777777" w:rsidR="003C73E1" w:rsidRPr="003C73E1" w:rsidRDefault="003C73E1" w:rsidP="00D45400">
                      <w:pPr>
                        <w:pStyle w:val="ListParagraph"/>
                        <w:numPr>
                          <w:ilvl w:val="0"/>
                          <w:numId w:val="0"/>
                        </w:numPr>
                        <w:ind w:left="180"/>
                        <w:jc w:val="left"/>
                      </w:pPr>
                    </w:p>
                  </w:txbxContent>
                </v:textbox>
              </v:roundrect>
            </w:pict>
          </mc:Fallback>
        </mc:AlternateContent>
      </w:r>
      <w:r w:rsidR="003C73E1" w:rsidRPr="009172BE">
        <w:rPr>
          <w:noProof/>
          <w:lang w:val="en-AU"/>
        </w:rPr>
        <mc:AlternateContent>
          <mc:Choice Requires="wps">
            <w:drawing>
              <wp:inline distT="0" distB="0" distL="0" distR="0" wp14:anchorId="350B472A" wp14:editId="356D3F78">
                <wp:extent cx="1071563" cy="6387150"/>
                <wp:effectExtent l="9208" t="0" r="23812" b="23813"/>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071563" cy="6387150"/>
                        </a:xfrm>
                        <a:prstGeom prst="roundRect">
                          <a:avLst>
                            <a:gd name="adj" fmla="val 13032"/>
                          </a:avLst>
                        </a:prstGeom>
                      </wps:spPr>
                      <wps:style>
                        <a:lnRef idx="2">
                          <a:schemeClr val="accent1"/>
                        </a:lnRef>
                        <a:fillRef idx="1">
                          <a:schemeClr val="lt1"/>
                        </a:fillRef>
                        <a:effectRef idx="0">
                          <a:schemeClr val="accent1"/>
                        </a:effectRef>
                        <a:fontRef idx="minor">
                          <a:schemeClr val="dk1"/>
                        </a:fontRef>
                      </wps:style>
                      <wps:txbx>
                        <w:txbxContent>
                          <w:p w14:paraId="3E9DE681" w14:textId="745C3E51" w:rsidR="00121BA7" w:rsidRPr="003C73E1" w:rsidRDefault="00D95372" w:rsidP="005A1AB9">
                            <w:pPr>
                              <w:pStyle w:val="ListParagraph"/>
                            </w:pPr>
                            <w:r w:rsidRPr="00D95372">
                              <w:rPr>
                                <w:rFonts w:cs="Arial"/>
                                <w:spacing w:val="-1"/>
                                <w:lang w:val="en-AU"/>
                              </w:rPr>
                              <w:t>The primary purpose of this assessment is to provide students with an opportunity to develop data mining skills for finding human-interpretable patterns that describe the data analysis skills.</w:t>
                            </w:r>
                          </w:p>
                        </w:txbxContent>
                      </wps:txbx>
                      <wps:bodyPr rot="0" vert="horz" wrap="square" lIns="91440" tIns="45720" rIns="91440" bIns="45720" anchor="ctr" anchorCtr="0" upright="1">
                        <a:noAutofit/>
                      </wps:bodyPr>
                    </wps:wsp>
                  </a:graphicData>
                </a:graphic>
              </wp:inline>
            </w:drawing>
          </mc:Choice>
          <mc:Fallback>
            <w:pict>
              <v:roundrect w14:anchorId="350B472A" id="AutoShape 2" o:spid="_x0000_s1027" style="width:84.4pt;height:502.95pt;rotation:90;visibility:visible;mso-wrap-style:square;mso-left-percent:-10001;mso-top-percent:-10001;mso-position-horizontal:absolute;mso-position-horizontal-relative:char;mso-position-vertical:absolute;mso-position-vertical-relative:line;mso-left-percent:-10001;mso-top-percent:-10001;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FjxRwIAALwEAAAOAAAAZHJzL2Uyb0RvYy54bWysVNuO0zAQfUfiHyy/0yS97RI1Xa26AiEt&#10;F+3CB7i+NGEdj7HdpuXrGTtpKLDiAdEHK+PxnJlzZqarm2OryUE634CpaDHJKZGGg2jMrqJfPr95&#10;dU2JD8wIpsHIip6kpzfrly9WnS3lFGrQQjqCIMaXna1oHYIts8zzWrbMT8BKg04FrmUBTbfLhGMd&#10;orc6m+b5MuvACeuAS+/x9q530nXCV0ry8FEpLwPRFcXaQjpdOrfxzNYrVu4cs3XDhzLYP1TRssZg&#10;0hHqjgVG9q75A6ptuAMPKkw4tBko1XCZOCCbIv+NzWPNrExcUBxvR5n8/4PlHw6P9pOLpXt7D/zJ&#10;EwObmpmdvHUOuloygemKKFTWWV+OAdHwGEq23XsQ2Fq2D5A0OCrXEgeo9WKex1+6Ra7kmIQ/jcLL&#10;YyAcL4v8qlgsZ5Rw9C1n12il1mSsjGCxOut8eCuhJfGjog72RjxgexM2O9z7kOQXxLA2FiO+UqJa&#10;jc08ME2KWT6bJg6sHB4j9hlzoBbZxMFBXuGkZcTT5kEq0giscZoypcGUG+0IwmIazqUJvTrD6xim&#10;Gq3HwOK5QD0GDW9jmEwDOwb2uv014xiRsoIJY3DbGHDPZRZP53JV//7Mvucc6Yfj9oikh7bHmy2I&#10;E7Y6NRXXCBcee1CD+05Jh8tTUf9tz5ykRL8zOC6vi/k8blsy5ourKRru0rO99DDDEaqiPDhKemMT&#10;+h3dW9fsaszVi2jgFodMNeE8jX1dAwNcEfz6ZQcv7fTq55/O+gcAAAD//wMAUEsDBBQABgAIAAAA&#10;IQA8xENU3AAAAAYBAAAPAAAAZHJzL2Rvd25yZXYueG1sTI9BS8NAEIXvgv9hGcGb3VVsiTGbIqIg&#10;oodWPXibJGOyNDsbstM29te79aKX4Q1veO+bYjn5Xu1ojC6whcuZAUVch8Zxa+H97fEiAxUFucE+&#10;MFn4pgjL8vSkwLwJe17Rbi2tSiEcc7TQiQy51rHuyGOchYE4eV9h9ChpHVvdjLhP4b7XV8YstEfH&#10;qaHDge47qjfrrbeA5Nx8uvayefik6uPl9fD8JAdrz8+mu1tQQpP8HcMRP6FDmZiqsOUmqt5CekR+&#10;59EzZn4DqkpqkWWgy0L/xy9/AAAA//8DAFBLAQItABQABgAIAAAAIQC2gziS/gAAAOEBAAATAAAA&#10;AAAAAAAAAAAAAAAAAABbQ29udGVudF9UeXBlc10ueG1sUEsBAi0AFAAGAAgAAAAhADj9If/WAAAA&#10;lAEAAAsAAAAAAAAAAAAAAAAALwEAAF9yZWxzLy5yZWxzUEsBAi0AFAAGAAgAAAAhANUoWPFHAgAA&#10;vAQAAA4AAAAAAAAAAAAAAAAALgIAAGRycy9lMm9Eb2MueG1sUEsBAi0AFAAGAAgAAAAhADzEQ1Tc&#10;AAAABgEAAA8AAAAAAAAAAAAAAAAAoQQAAGRycy9kb3ducmV2LnhtbFBLBQYAAAAABAAEAPMAAACq&#10;BQAAAAA=&#10;" fillcolor="white [3201]" strokecolor="#3c1053 [3204]" strokeweight="2pt">
                <v:textbox>
                  <w:txbxContent>
                    <w:p w14:paraId="3E9DE681" w14:textId="745C3E51" w:rsidR="00121BA7" w:rsidRPr="003C73E1" w:rsidRDefault="00D95372" w:rsidP="005A1AB9">
                      <w:pPr>
                        <w:pStyle w:val="ListParagraph"/>
                      </w:pPr>
                      <w:r w:rsidRPr="00D95372">
                        <w:rPr>
                          <w:rFonts w:cs="Arial"/>
                          <w:spacing w:val="-1"/>
                          <w:lang w:val="en-AU"/>
                        </w:rPr>
                        <w:t>The primary purpose of this assessment is to provide students with an opportunity to develop data mining skills for finding human-interpretable patterns that describe the data analysis skills.</w:t>
                      </w:r>
                    </w:p>
                  </w:txbxContent>
                </v:textbox>
                <w10:anchorlock/>
              </v:roundrect>
            </w:pict>
          </mc:Fallback>
        </mc:AlternateContent>
      </w:r>
    </w:p>
    <w:p w14:paraId="289C60DD" w14:textId="2989C8E3" w:rsidR="003C73E1" w:rsidRPr="009172BE" w:rsidRDefault="003C73E1" w:rsidP="00683E7A">
      <w:pPr>
        <w:pStyle w:val="EUOHead2"/>
        <w:rPr>
          <w:color w:val="3C1053"/>
        </w:rPr>
      </w:pPr>
      <w:r w:rsidRPr="009172BE">
        <w:rPr>
          <w:color w:val="3C1053"/>
        </w:rPr>
        <w:t xml:space="preserve">What are the types of </w:t>
      </w:r>
      <w:r w:rsidR="00121BA7" w:rsidRPr="009172BE">
        <w:rPr>
          <w:color w:val="3C1053"/>
        </w:rPr>
        <w:t xml:space="preserve">employability </w:t>
      </w:r>
      <w:r w:rsidRPr="009172BE">
        <w:rPr>
          <w:color w:val="3C1053"/>
        </w:rPr>
        <w:t xml:space="preserve">skills that I will acquire upon completion of this </w:t>
      </w:r>
      <w:r w:rsidR="00022A3D" w:rsidRPr="009172BE">
        <w:rPr>
          <w:color w:val="3C1053"/>
        </w:rPr>
        <w:t>assessment</w:t>
      </w:r>
      <w:r w:rsidRPr="009172BE">
        <w:rPr>
          <w:color w:val="3C1053"/>
        </w:rPr>
        <w:t>?</w:t>
      </w:r>
    </w:p>
    <w:p w14:paraId="0E55B33E" w14:textId="4F17F8BC" w:rsidR="00695B0C" w:rsidRPr="009172BE" w:rsidRDefault="00695B0C" w:rsidP="00794894">
      <w:pPr>
        <w:rPr>
          <w:i/>
          <w:iCs/>
          <w:color w:val="F2120C" w:themeColor="accent2"/>
          <w:lang w:val="en-AU"/>
        </w:rPr>
      </w:pPr>
    </w:p>
    <w:p w14:paraId="65AE2B2C" w14:textId="77777777" w:rsidR="00016282" w:rsidRPr="009172BE" w:rsidRDefault="00016282" w:rsidP="00794894">
      <w:pPr>
        <w:rPr>
          <w:lang w:val="en-AU"/>
        </w:rPr>
      </w:pPr>
    </w:p>
    <w:p w14:paraId="4E7E0B2F" w14:textId="77777777" w:rsidR="00D45400" w:rsidRPr="009172BE" w:rsidRDefault="00D45400" w:rsidP="00683E7A">
      <w:pPr>
        <w:pStyle w:val="EUOHead2"/>
      </w:pPr>
      <w:bookmarkStart w:id="0" w:name="_Hlk534318778"/>
    </w:p>
    <w:p w14:paraId="4A710D01" w14:textId="77777777" w:rsidR="00D45400" w:rsidRPr="009172BE" w:rsidRDefault="00D45400" w:rsidP="00683E7A">
      <w:pPr>
        <w:pStyle w:val="EUOHead2"/>
      </w:pPr>
    </w:p>
    <w:p w14:paraId="7BD0330A" w14:textId="77777777" w:rsidR="00D45400" w:rsidRPr="009172BE" w:rsidRDefault="00D45400" w:rsidP="00683E7A">
      <w:pPr>
        <w:pStyle w:val="EUOHead2"/>
      </w:pPr>
    </w:p>
    <w:p w14:paraId="0D59294A" w14:textId="77777777" w:rsidR="00D45400" w:rsidRPr="009172BE" w:rsidRDefault="00D45400" w:rsidP="00683E7A">
      <w:pPr>
        <w:pStyle w:val="EUOHead2"/>
      </w:pPr>
    </w:p>
    <w:p w14:paraId="579E2B6B" w14:textId="5F84EB9B" w:rsidR="008E4577" w:rsidRPr="009172BE" w:rsidRDefault="008E4577" w:rsidP="00683E7A">
      <w:pPr>
        <w:pStyle w:val="EUOHead2"/>
        <w:rPr>
          <w:color w:val="3C1053"/>
        </w:rPr>
      </w:pPr>
      <w:r w:rsidRPr="009172BE">
        <w:rPr>
          <w:color w:val="3C1053"/>
        </w:rPr>
        <w:t>Assessment Overview:</w:t>
      </w:r>
    </w:p>
    <w:bookmarkEnd w:id="0"/>
    <w:p w14:paraId="25793D5B" w14:textId="780F7D05" w:rsidR="00711A3E" w:rsidRPr="009172BE" w:rsidRDefault="003A6964" w:rsidP="00711A3E">
      <w:pPr>
        <w:rPr>
          <w:lang w:val="en-AU"/>
        </w:rPr>
      </w:pPr>
      <w:r w:rsidRPr="009172BE">
        <w:rPr>
          <w:lang w:val="en-AU"/>
        </w:rPr>
        <w:t>Purpose, as written in the EUO</w:t>
      </w:r>
    </w:p>
    <w:tbl>
      <w:tblPr>
        <w:tblStyle w:val="GridTable5Dark-Accent6"/>
        <w:tblW w:w="5000" w:type="pct"/>
        <w:tblBorders>
          <w:top w:val="single" w:sz="4" w:space="0" w:color="3C1053" w:themeColor="accent1"/>
          <w:left w:val="single" w:sz="4" w:space="0" w:color="3C1053" w:themeColor="accent1"/>
          <w:bottom w:val="single" w:sz="4" w:space="0" w:color="3C1053" w:themeColor="accent1"/>
          <w:right w:val="single" w:sz="4" w:space="0" w:color="3C1053" w:themeColor="accent1"/>
          <w:insideH w:val="single" w:sz="4" w:space="0" w:color="3C1053" w:themeColor="accent1"/>
          <w:insideV w:val="single" w:sz="4" w:space="0" w:color="3C1053" w:themeColor="accent1"/>
        </w:tblBorders>
        <w:tblLook w:val="0480" w:firstRow="0" w:lastRow="0" w:firstColumn="1" w:lastColumn="0" w:noHBand="0" w:noVBand="1"/>
      </w:tblPr>
      <w:tblGrid>
        <w:gridCol w:w="3265"/>
        <w:gridCol w:w="7525"/>
      </w:tblGrid>
      <w:tr w:rsidR="00BD0886" w:rsidRPr="009172BE" w14:paraId="143B2B92" w14:textId="77777777" w:rsidTr="00EE2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pct"/>
            <w:tcBorders>
              <w:top w:val="none" w:sz="0" w:space="0" w:color="auto"/>
              <w:left w:val="none" w:sz="0" w:space="0" w:color="auto"/>
            </w:tcBorders>
          </w:tcPr>
          <w:p w14:paraId="3A003EA0" w14:textId="7A5DE40D" w:rsidR="00BD0886" w:rsidRPr="009172BE" w:rsidRDefault="00BD0886" w:rsidP="00151938">
            <w:pPr>
              <w:spacing w:after="0"/>
              <w:rPr>
                <w:color w:val="auto"/>
                <w:lang w:val="en-AU"/>
              </w:rPr>
            </w:pPr>
            <w:r w:rsidRPr="009172BE">
              <w:rPr>
                <w:color w:val="auto"/>
                <w:lang w:val="en-AU"/>
              </w:rPr>
              <w:t>Due date:</w:t>
            </w:r>
          </w:p>
        </w:tc>
        <w:tc>
          <w:tcPr>
            <w:tcW w:w="3487" w:type="pct"/>
          </w:tcPr>
          <w:p w14:paraId="366F553F" w14:textId="145FE655" w:rsidR="00BD0886" w:rsidRPr="009172BE" w:rsidRDefault="00DF0B31" w:rsidP="00151938">
            <w:pPr>
              <w:spacing w:after="0"/>
              <w:cnfStyle w:val="000000100000" w:firstRow="0" w:lastRow="0" w:firstColumn="0" w:lastColumn="0" w:oddVBand="0" w:evenVBand="0" w:oddHBand="1" w:evenHBand="0" w:firstRowFirstColumn="0" w:firstRowLastColumn="0" w:lastRowFirstColumn="0" w:lastRowLastColumn="0"/>
              <w:rPr>
                <w:lang w:val="en-AU"/>
              </w:rPr>
            </w:pPr>
            <w:r>
              <w:rPr>
                <w:lang w:val="en-AU"/>
              </w:rPr>
              <w:t>TBA</w:t>
            </w:r>
          </w:p>
        </w:tc>
      </w:tr>
      <w:tr w:rsidR="00BD0886" w:rsidRPr="009172BE" w14:paraId="200798A2" w14:textId="77777777" w:rsidTr="00EE2442">
        <w:tc>
          <w:tcPr>
            <w:cnfStyle w:val="001000000000" w:firstRow="0" w:lastRow="0" w:firstColumn="1" w:lastColumn="0" w:oddVBand="0" w:evenVBand="0" w:oddHBand="0" w:evenHBand="0" w:firstRowFirstColumn="0" w:firstRowLastColumn="0" w:lastRowFirstColumn="0" w:lastRowLastColumn="0"/>
            <w:tcW w:w="1513" w:type="pct"/>
            <w:tcBorders>
              <w:left w:val="none" w:sz="0" w:space="0" w:color="auto"/>
            </w:tcBorders>
          </w:tcPr>
          <w:p w14:paraId="3D0337A3" w14:textId="26713C79" w:rsidR="00BD0886" w:rsidRPr="009172BE" w:rsidRDefault="00BD0886" w:rsidP="00151938">
            <w:pPr>
              <w:spacing w:after="0"/>
              <w:rPr>
                <w:color w:val="auto"/>
                <w:lang w:val="en-AU"/>
              </w:rPr>
            </w:pPr>
            <w:r w:rsidRPr="009172BE">
              <w:rPr>
                <w:color w:val="auto"/>
                <w:lang w:val="en-AU"/>
              </w:rPr>
              <w:t>Weighting:</w:t>
            </w:r>
          </w:p>
        </w:tc>
        <w:tc>
          <w:tcPr>
            <w:tcW w:w="3487" w:type="pct"/>
          </w:tcPr>
          <w:p w14:paraId="3F7A3983" w14:textId="2CDB34EE" w:rsidR="00BD0886" w:rsidRPr="009172BE" w:rsidRDefault="001232B6" w:rsidP="00151938">
            <w:pPr>
              <w:spacing w:after="0"/>
              <w:cnfStyle w:val="000000000000" w:firstRow="0" w:lastRow="0" w:firstColumn="0" w:lastColumn="0" w:oddVBand="0" w:evenVBand="0" w:oddHBand="0" w:evenHBand="0" w:firstRowFirstColumn="0" w:firstRowLastColumn="0" w:lastRowFirstColumn="0" w:lastRowLastColumn="0"/>
              <w:rPr>
                <w:lang w:val="en-AU"/>
              </w:rPr>
            </w:pPr>
            <w:r w:rsidRPr="009172BE">
              <w:rPr>
                <w:lang w:val="en-AU"/>
              </w:rPr>
              <w:t>45</w:t>
            </w:r>
            <w:r w:rsidR="008F5D48" w:rsidRPr="009172BE">
              <w:rPr>
                <w:lang w:val="en-AU"/>
              </w:rPr>
              <w:t>%</w:t>
            </w:r>
          </w:p>
        </w:tc>
      </w:tr>
      <w:tr w:rsidR="00BD0886" w:rsidRPr="009172BE" w14:paraId="419C6342" w14:textId="77777777" w:rsidTr="00EE2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pct"/>
            <w:tcBorders>
              <w:left w:val="none" w:sz="0" w:space="0" w:color="auto"/>
            </w:tcBorders>
          </w:tcPr>
          <w:p w14:paraId="5E774A01" w14:textId="180E4F60" w:rsidR="00BD0886" w:rsidRPr="009172BE" w:rsidRDefault="00BD0886" w:rsidP="00151938">
            <w:pPr>
              <w:spacing w:after="0"/>
              <w:rPr>
                <w:color w:val="auto"/>
                <w:lang w:val="en-AU"/>
              </w:rPr>
            </w:pPr>
            <w:r w:rsidRPr="009172BE">
              <w:rPr>
                <w:color w:val="auto"/>
                <w:lang w:val="en-AU"/>
              </w:rPr>
              <w:t>Length and/or format:</w:t>
            </w:r>
          </w:p>
        </w:tc>
        <w:tc>
          <w:tcPr>
            <w:tcW w:w="3487" w:type="pct"/>
          </w:tcPr>
          <w:p w14:paraId="215EE953" w14:textId="17BA3774" w:rsidR="00E54153" w:rsidRPr="009172BE" w:rsidRDefault="00D95372" w:rsidP="00151938">
            <w:pPr>
              <w:spacing w:after="0"/>
              <w:cnfStyle w:val="000000100000" w:firstRow="0" w:lastRow="0" w:firstColumn="0" w:lastColumn="0" w:oddVBand="0" w:evenVBand="0" w:oddHBand="1" w:evenHBand="0" w:firstRowFirstColumn="0" w:firstRowLastColumn="0" w:lastRowFirstColumn="0" w:lastRowLastColumn="0"/>
              <w:rPr>
                <w:lang w:val="en-AU"/>
              </w:rPr>
            </w:pPr>
            <w:r w:rsidRPr="009172BE">
              <w:rPr>
                <w:rFonts w:cs="Arial"/>
                <w:szCs w:val="20"/>
                <w:lang w:val="en-AU"/>
              </w:rPr>
              <w:t>Written report + Program files</w:t>
            </w:r>
          </w:p>
        </w:tc>
      </w:tr>
      <w:tr w:rsidR="00BD0886" w:rsidRPr="009172BE" w14:paraId="7874B15E" w14:textId="77777777" w:rsidTr="00F050E1">
        <w:tc>
          <w:tcPr>
            <w:cnfStyle w:val="001000000000" w:firstRow="0" w:lastRow="0" w:firstColumn="1" w:lastColumn="0" w:oddVBand="0" w:evenVBand="0" w:oddHBand="0" w:evenHBand="0" w:firstRowFirstColumn="0" w:firstRowLastColumn="0" w:lastRowFirstColumn="0" w:lastRowLastColumn="0"/>
            <w:tcW w:w="1513" w:type="pct"/>
            <w:tcBorders>
              <w:left w:val="none" w:sz="0" w:space="0" w:color="auto"/>
              <w:bottom w:val="single" w:sz="4" w:space="0" w:color="auto"/>
            </w:tcBorders>
          </w:tcPr>
          <w:p w14:paraId="6F7D59C0" w14:textId="53C1E071" w:rsidR="00BD0886" w:rsidRPr="009172BE" w:rsidRDefault="00BD0886" w:rsidP="00151938">
            <w:pPr>
              <w:spacing w:after="0"/>
              <w:jc w:val="left"/>
              <w:rPr>
                <w:color w:val="auto"/>
                <w:lang w:val="en-AU"/>
              </w:rPr>
            </w:pPr>
            <w:r w:rsidRPr="009172BE">
              <w:rPr>
                <w:color w:val="auto"/>
                <w:lang w:val="en-AU"/>
              </w:rPr>
              <w:t>Learning outcomes assessed</w:t>
            </w:r>
          </w:p>
        </w:tc>
        <w:tc>
          <w:tcPr>
            <w:tcW w:w="3487" w:type="pct"/>
            <w:tcBorders>
              <w:bottom w:val="single" w:sz="4" w:space="0" w:color="auto"/>
            </w:tcBorders>
          </w:tcPr>
          <w:p w14:paraId="36E8FBA2" w14:textId="640A2C41" w:rsidR="00BD0886" w:rsidRPr="009172BE" w:rsidRDefault="00D95372" w:rsidP="00151938">
            <w:pPr>
              <w:spacing w:after="0"/>
              <w:ind w:left="463" w:hanging="463"/>
              <w:cnfStyle w:val="000000000000" w:firstRow="0" w:lastRow="0" w:firstColumn="0" w:lastColumn="0" w:oddVBand="0" w:evenVBand="0" w:oddHBand="0" w:evenHBand="0" w:firstRowFirstColumn="0" w:firstRowLastColumn="0" w:lastRowFirstColumn="0" w:lastRowLastColumn="0"/>
              <w:rPr>
                <w:b/>
                <w:bCs/>
                <w:lang w:val="en-AU"/>
              </w:rPr>
            </w:pPr>
            <w:r w:rsidRPr="009172BE">
              <w:rPr>
                <w:lang w:val="en-AU"/>
              </w:rPr>
              <w:t>LO1, LO2, LO3</w:t>
            </w:r>
            <w:r w:rsidR="00AC61FC" w:rsidRPr="009172BE">
              <w:rPr>
                <w:lang w:val="en-AU"/>
              </w:rPr>
              <w:t>, LO4</w:t>
            </w:r>
          </w:p>
        </w:tc>
      </w:tr>
      <w:tr w:rsidR="00F050E1" w:rsidRPr="009172BE" w14:paraId="0C691719" w14:textId="77777777" w:rsidTr="00F05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pct"/>
            <w:tcBorders>
              <w:top w:val="single" w:sz="4" w:space="0" w:color="auto"/>
              <w:left w:val="single" w:sz="4" w:space="0" w:color="auto"/>
              <w:bottom w:val="single" w:sz="4" w:space="0" w:color="auto"/>
              <w:right w:val="single" w:sz="4" w:space="0" w:color="auto"/>
            </w:tcBorders>
          </w:tcPr>
          <w:p w14:paraId="72FB3634" w14:textId="78D56229" w:rsidR="00F050E1" w:rsidRPr="009172BE" w:rsidRDefault="00F050E1" w:rsidP="00151938">
            <w:pPr>
              <w:spacing w:after="0"/>
              <w:jc w:val="left"/>
              <w:rPr>
                <w:color w:val="auto"/>
                <w:lang w:val="en-AU"/>
              </w:rPr>
            </w:pPr>
            <w:r w:rsidRPr="009172BE">
              <w:rPr>
                <w:color w:val="auto"/>
                <w:lang w:val="en-AU"/>
              </w:rPr>
              <w:t>Graduate attributes assessed</w:t>
            </w:r>
          </w:p>
        </w:tc>
        <w:tc>
          <w:tcPr>
            <w:tcW w:w="3487" w:type="pct"/>
            <w:tcBorders>
              <w:top w:val="single" w:sz="4" w:space="0" w:color="auto"/>
              <w:left w:val="single" w:sz="4" w:space="0" w:color="auto"/>
              <w:bottom w:val="single" w:sz="4" w:space="0" w:color="auto"/>
              <w:right w:val="single" w:sz="4" w:space="0" w:color="auto"/>
            </w:tcBorders>
          </w:tcPr>
          <w:p w14:paraId="2A5B5217" w14:textId="24BFF408" w:rsidR="00F050E1" w:rsidRPr="009172BE" w:rsidRDefault="00D95372" w:rsidP="00151938">
            <w:pPr>
              <w:spacing w:after="0"/>
              <w:ind w:left="463" w:hanging="463"/>
              <w:cnfStyle w:val="000000100000" w:firstRow="0" w:lastRow="0" w:firstColumn="0" w:lastColumn="0" w:oddVBand="0" w:evenVBand="0" w:oddHBand="1" w:evenHBand="0" w:firstRowFirstColumn="0" w:firstRowLastColumn="0" w:lastRowFirstColumn="0" w:lastRowLastColumn="0"/>
              <w:rPr>
                <w:lang w:val="en-AU"/>
              </w:rPr>
            </w:pPr>
            <w:r w:rsidRPr="009172BE">
              <w:rPr>
                <w:lang w:val="en-AU"/>
              </w:rPr>
              <w:t>GA5, GA3, GA10</w:t>
            </w:r>
            <w:r w:rsidR="003A2CA1" w:rsidRPr="009172BE">
              <w:rPr>
                <w:lang w:val="en-AU"/>
              </w:rPr>
              <w:t>, GA8</w:t>
            </w:r>
          </w:p>
        </w:tc>
      </w:tr>
      <w:tr w:rsidR="00BD0886" w:rsidRPr="009172BE" w14:paraId="3963AEBA" w14:textId="77777777" w:rsidTr="00F050E1">
        <w:tc>
          <w:tcPr>
            <w:cnfStyle w:val="001000000000" w:firstRow="0" w:lastRow="0" w:firstColumn="1" w:lastColumn="0" w:oddVBand="0" w:evenVBand="0" w:oddHBand="0" w:evenHBand="0" w:firstRowFirstColumn="0" w:firstRowLastColumn="0" w:lastRowFirstColumn="0" w:lastRowLastColumn="0"/>
            <w:tcW w:w="1513" w:type="pct"/>
            <w:tcBorders>
              <w:top w:val="single" w:sz="4" w:space="0" w:color="auto"/>
              <w:left w:val="none" w:sz="0" w:space="0" w:color="auto"/>
            </w:tcBorders>
          </w:tcPr>
          <w:p w14:paraId="2FC56C6B" w14:textId="65974C84" w:rsidR="00BD0886" w:rsidRPr="009172BE" w:rsidRDefault="00BD0886" w:rsidP="00151938">
            <w:pPr>
              <w:spacing w:after="0"/>
              <w:rPr>
                <w:color w:val="auto"/>
                <w:lang w:val="en-AU"/>
              </w:rPr>
            </w:pPr>
            <w:r w:rsidRPr="009172BE">
              <w:rPr>
                <w:color w:val="auto"/>
                <w:lang w:val="en-AU"/>
              </w:rPr>
              <w:t>How to submit:</w:t>
            </w:r>
          </w:p>
        </w:tc>
        <w:tc>
          <w:tcPr>
            <w:tcW w:w="3487" w:type="pct"/>
            <w:tcBorders>
              <w:top w:val="single" w:sz="4" w:space="0" w:color="auto"/>
            </w:tcBorders>
          </w:tcPr>
          <w:p w14:paraId="43DD15B8" w14:textId="6577AE5C" w:rsidR="00BD0886" w:rsidRPr="009172BE" w:rsidRDefault="008A1B75" w:rsidP="00151938">
            <w:pPr>
              <w:spacing w:after="0"/>
              <w:cnfStyle w:val="000000000000" w:firstRow="0" w:lastRow="0" w:firstColumn="0" w:lastColumn="0" w:oddVBand="0" w:evenVBand="0" w:oddHBand="0" w:evenHBand="0" w:firstRowFirstColumn="0" w:firstRowLastColumn="0" w:lastRowFirstColumn="0" w:lastRowLastColumn="0"/>
              <w:rPr>
                <w:lang w:val="en-AU"/>
              </w:rPr>
            </w:pPr>
            <w:r w:rsidRPr="009172BE">
              <w:rPr>
                <w:lang w:val="en-AU"/>
              </w:rPr>
              <w:t xml:space="preserve">Via </w:t>
            </w:r>
            <w:r w:rsidR="00DF0B31">
              <w:rPr>
                <w:lang w:val="en-AU"/>
              </w:rPr>
              <w:t>CANVAS</w:t>
            </w:r>
          </w:p>
        </w:tc>
      </w:tr>
      <w:tr w:rsidR="00BD0886" w:rsidRPr="009172BE" w14:paraId="35480017" w14:textId="77777777" w:rsidTr="00EE2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pct"/>
            <w:tcBorders>
              <w:left w:val="none" w:sz="0" w:space="0" w:color="auto"/>
            </w:tcBorders>
          </w:tcPr>
          <w:p w14:paraId="7A121158" w14:textId="7C8CBB7A" w:rsidR="00BD0886" w:rsidRPr="009172BE" w:rsidRDefault="00BD0886" w:rsidP="00151938">
            <w:pPr>
              <w:spacing w:after="0"/>
              <w:rPr>
                <w:color w:val="auto"/>
                <w:lang w:val="en-AU"/>
              </w:rPr>
            </w:pPr>
            <w:r w:rsidRPr="009172BE">
              <w:rPr>
                <w:color w:val="auto"/>
                <w:lang w:val="en-AU"/>
              </w:rPr>
              <w:t>Return of assignment:</w:t>
            </w:r>
          </w:p>
        </w:tc>
        <w:tc>
          <w:tcPr>
            <w:tcW w:w="3487" w:type="pct"/>
          </w:tcPr>
          <w:p w14:paraId="223062B8" w14:textId="16877881" w:rsidR="00BD0886" w:rsidRPr="009172BE" w:rsidRDefault="003A2CA1" w:rsidP="00151938">
            <w:pPr>
              <w:spacing w:after="0"/>
              <w:jc w:val="left"/>
              <w:cnfStyle w:val="000000100000" w:firstRow="0" w:lastRow="0" w:firstColumn="0" w:lastColumn="0" w:oddVBand="0" w:evenVBand="0" w:oddHBand="1" w:evenHBand="0" w:firstRowFirstColumn="0" w:firstRowLastColumn="0" w:lastRowFirstColumn="0" w:lastRowLastColumn="0"/>
              <w:rPr>
                <w:lang w:val="en-AU"/>
              </w:rPr>
            </w:pPr>
            <w:r w:rsidRPr="009172BE">
              <w:rPr>
                <w:rFonts w:cs="Arial"/>
                <w:lang w:val="en-AU"/>
              </w:rPr>
              <w:t>End of semester results</w:t>
            </w:r>
          </w:p>
        </w:tc>
      </w:tr>
      <w:tr w:rsidR="00BD0886" w:rsidRPr="009172BE" w14:paraId="2CBDA940" w14:textId="77777777" w:rsidTr="00EE2442">
        <w:tc>
          <w:tcPr>
            <w:cnfStyle w:val="001000000000" w:firstRow="0" w:lastRow="0" w:firstColumn="1" w:lastColumn="0" w:oddVBand="0" w:evenVBand="0" w:oddHBand="0" w:evenHBand="0" w:firstRowFirstColumn="0" w:firstRowLastColumn="0" w:lastRowFirstColumn="0" w:lastRowLastColumn="0"/>
            <w:tcW w:w="1513" w:type="pct"/>
            <w:tcBorders>
              <w:left w:val="none" w:sz="0" w:space="0" w:color="auto"/>
              <w:bottom w:val="none" w:sz="0" w:space="0" w:color="auto"/>
            </w:tcBorders>
          </w:tcPr>
          <w:p w14:paraId="39CF832D" w14:textId="519ECBB3" w:rsidR="00BD0886" w:rsidRPr="009172BE" w:rsidRDefault="00BD0886" w:rsidP="00151938">
            <w:pPr>
              <w:spacing w:after="0"/>
              <w:rPr>
                <w:color w:val="auto"/>
                <w:lang w:val="en-AU"/>
              </w:rPr>
            </w:pPr>
            <w:r w:rsidRPr="009172BE">
              <w:rPr>
                <w:color w:val="auto"/>
                <w:lang w:val="en-AU"/>
              </w:rPr>
              <w:t>Assessment criteria:</w:t>
            </w:r>
          </w:p>
        </w:tc>
        <w:tc>
          <w:tcPr>
            <w:tcW w:w="3487" w:type="pct"/>
          </w:tcPr>
          <w:p w14:paraId="68E82418" w14:textId="6CD2FA75" w:rsidR="00AE1B2A" w:rsidRPr="009172BE" w:rsidRDefault="00F70DBE" w:rsidP="00151938">
            <w:pPr>
              <w:spacing w:after="0"/>
              <w:cnfStyle w:val="000000000000" w:firstRow="0" w:lastRow="0" w:firstColumn="0" w:lastColumn="0" w:oddVBand="0" w:evenVBand="0" w:oddHBand="0" w:evenHBand="0" w:firstRowFirstColumn="0" w:firstRowLastColumn="0" w:lastRowFirstColumn="0" w:lastRowLastColumn="0"/>
              <w:rPr>
                <w:lang w:val="en-AU"/>
              </w:rPr>
            </w:pPr>
            <w:r w:rsidRPr="009172BE">
              <w:rPr>
                <w:lang w:val="en-AU"/>
              </w:rPr>
              <w:t>Rubric: see end of document</w:t>
            </w:r>
          </w:p>
        </w:tc>
      </w:tr>
    </w:tbl>
    <w:p w14:paraId="0CA3776C" w14:textId="1D915555" w:rsidR="008F5D48" w:rsidRPr="009172BE" w:rsidRDefault="008F5D48" w:rsidP="00660E56">
      <w:pPr>
        <w:rPr>
          <w:lang w:val="en-AU"/>
        </w:rPr>
      </w:pPr>
    </w:p>
    <w:p w14:paraId="156555A8" w14:textId="2CD45BE4" w:rsidR="003A6964" w:rsidRPr="00732EE4" w:rsidRDefault="008F5D48" w:rsidP="00683E7A">
      <w:pPr>
        <w:pStyle w:val="EUOHead2"/>
        <w:rPr>
          <w:rFonts w:asciiTheme="minorBidi" w:hAnsiTheme="minorBidi"/>
          <w:color w:val="3C1053"/>
          <w:sz w:val="20"/>
          <w:szCs w:val="20"/>
        </w:rPr>
      </w:pPr>
      <w:r w:rsidRPr="009172BE">
        <w:br w:type="page"/>
      </w:r>
      <w:r w:rsidR="003A6964" w:rsidRPr="00732EE4">
        <w:rPr>
          <w:rFonts w:asciiTheme="minorBidi" w:hAnsiTheme="minorBidi"/>
          <w:color w:val="3C1053"/>
          <w:sz w:val="20"/>
          <w:szCs w:val="20"/>
        </w:rPr>
        <w:lastRenderedPageBreak/>
        <w:t>Context</w:t>
      </w:r>
    </w:p>
    <w:p w14:paraId="3ED87B10" w14:textId="024F373E" w:rsidR="00CC5823" w:rsidRPr="00732EE4" w:rsidRDefault="00C45559" w:rsidP="00376134">
      <w:pPr>
        <w:pStyle w:val="BodyText"/>
        <w:spacing w:before="9"/>
        <w:rPr>
          <w:rFonts w:asciiTheme="minorBidi" w:hAnsiTheme="minorBidi"/>
          <w:sz w:val="20"/>
          <w:szCs w:val="20"/>
          <w:lang w:val="en-AU"/>
        </w:rPr>
      </w:pPr>
      <w:r w:rsidRPr="00732EE4">
        <w:rPr>
          <w:rFonts w:asciiTheme="minorBidi" w:hAnsiTheme="minorBidi"/>
          <w:sz w:val="20"/>
          <w:szCs w:val="20"/>
          <w:lang w:val="en-AU"/>
        </w:rPr>
        <w:t>H</w:t>
      </w:r>
      <w:r w:rsidR="00287913" w:rsidRPr="00732EE4">
        <w:rPr>
          <w:rFonts w:asciiTheme="minorBidi" w:hAnsiTheme="minorBidi"/>
          <w:sz w:val="20"/>
          <w:szCs w:val="20"/>
          <w:lang w:val="en-AU"/>
        </w:rPr>
        <w:t xml:space="preserve">eart disease is one of the leading causes of death for people of most races in the </w:t>
      </w:r>
      <w:r w:rsidRPr="00732EE4">
        <w:rPr>
          <w:rFonts w:asciiTheme="minorBidi" w:hAnsiTheme="minorBidi"/>
          <w:sz w:val="20"/>
          <w:szCs w:val="20"/>
          <w:lang w:val="en-AU"/>
        </w:rPr>
        <w:t>world</w:t>
      </w:r>
      <w:r w:rsidR="00287913" w:rsidRPr="00732EE4">
        <w:rPr>
          <w:rFonts w:asciiTheme="minorBidi" w:hAnsiTheme="minorBidi"/>
          <w:sz w:val="20"/>
          <w:szCs w:val="20"/>
          <w:lang w:val="en-AU"/>
        </w:rPr>
        <w:t xml:space="preserve">. </w:t>
      </w:r>
      <w:r w:rsidR="005A423C" w:rsidRPr="00732EE4">
        <w:rPr>
          <w:rFonts w:asciiTheme="minorBidi" w:hAnsiTheme="minorBidi"/>
          <w:sz w:val="20"/>
          <w:szCs w:val="20"/>
          <w:lang w:val="en-AU"/>
        </w:rPr>
        <w:t xml:space="preserve">According to the </w:t>
      </w:r>
      <w:hyperlink r:id="rId11" w:history="1">
        <w:r w:rsidR="005A423C" w:rsidRPr="00732EE4">
          <w:rPr>
            <w:rStyle w:val="Hyperlink"/>
            <w:rFonts w:asciiTheme="minorBidi" w:hAnsiTheme="minorBidi"/>
            <w:sz w:val="20"/>
            <w:szCs w:val="20"/>
            <w:lang w:val="en-AU"/>
          </w:rPr>
          <w:t>CDC</w:t>
        </w:r>
      </w:hyperlink>
      <w:r w:rsidR="005A423C" w:rsidRPr="00732EE4">
        <w:rPr>
          <w:rFonts w:asciiTheme="minorBidi" w:hAnsiTheme="minorBidi"/>
          <w:sz w:val="20"/>
          <w:szCs w:val="20"/>
          <w:lang w:val="en-AU"/>
        </w:rPr>
        <w:t>, a</w:t>
      </w:r>
      <w:r w:rsidR="00287913" w:rsidRPr="00732EE4">
        <w:rPr>
          <w:rFonts w:asciiTheme="minorBidi" w:hAnsiTheme="minorBidi"/>
          <w:sz w:val="20"/>
          <w:szCs w:val="20"/>
          <w:lang w:val="en-AU"/>
        </w:rPr>
        <w:t>bout half of all Americans (47%) have at least 1 of 3 key risk factors for heart disease: high blood pressure, high cholesterol, and smoking. Other key indicator</w:t>
      </w:r>
      <w:r w:rsidR="009172BE" w:rsidRPr="00732EE4">
        <w:rPr>
          <w:rFonts w:asciiTheme="minorBidi" w:hAnsiTheme="minorBidi"/>
          <w:sz w:val="20"/>
          <w:szCs w:val="20"/>
          <w:lang w:val="en-AU"/>
        </w:rPr>
        <w:t>s</w:t>
      </w:r>
      <w:r w:rsidR="00287913" w:rsidRPr="00732EE4">
        <w:rPr>
          <w:rFonts w:asciiTheme="minorBidi" w:hAnsiTheme="minorBidi"/>
          <w:sz w:val="20"/>
          <w:szCs w:val="20"/>
          <w:lang w:val="en-AU"/>
        </w:rPr>
        <w:t xml:space="preserve"> include diabetic status, obesity (high BMI), not getting enough physical activity or drinking too much alcohol. Detecting and preventing the factors that have the greatest impact on heart disease is very important in healthcare.</w:t>
      </w:r>
    </w:p>
    <w:p w14:paraId="5FB5B4C0" w14:textId="6B870865" w:rsidR="00401C34" w:rsidRPr="00732EE4" w:rsidRDefault="00401C34" w:rsidP="00401C34">
      <w:pPr>
        <w:pStyle w:val="EUOHead2"/>
        <w:rPr>
          <w:rFonts w:asciiTheme="minorBidi" w:hAnsiTheme="minorBidi"/>
          <w:color w:val="3C1053"/>
          <w:sz w:val="20"/>
          <w:szCs w:val="20"/>
        </w:rPr>
      </w:pPr>
      <w:r w:rsidRPr="00732EE4">
        <w:rPr>
          <w:rFonts w:asciiTheme="minorBidi" w:hAnsiTheme="minorBidi"/>
          <w:color w:val="3C1053"/>
          <w:sz w:val="20"/>
          <w:szCs w:val="20"/>
        </w:rPr>
        <w:t>Instructions</w:t>
      </w:r>
    </w:p>
    <w:p w14:paraId="2139B2E6" w14:textId="426BF99B" w:rsidR="00401C34" w:rsidRPr="00732EE4" w:rsidRDefault="005A423C" w:rsidP="00376134">
      <w:pPr>
        <w:pStyle w:val="BodyText"/>
        <w:spacing w:before="9"/>
        <w:rPr>
          <w:rFonts w:asciiTheme="minorBidi" w:hAnsiTheme="minorBidi"/>
          <w:sz w:val="20"/>
          <w:szCs w:val="20"/>
          <w:lang w:val="en-AU"/>
        </w:rPr>
      </w:pPr>
      <w:r w:rsidRPr="00732EE4">
        <w:rPr>
          <w:rFonts w:asciiTheme="minorBidi" w:hAnsiTheme="minorBidi"/>
          <w:b/>
          <w:bCs/>
          <w:sz w:val="20"/>
          <w:szCs w:val="20"/>
          <w:lang w:val="en-AU"/>
        </w:rPr>
        <w:t>Task 0</w:t>
      </w:r>
      <w:r w:rsidRPr="00732EE4">
        <w:rPr>
          <w:rFonts w:asciiTheme="minorBidi" w:hAnsiTheme="minorBidi"/>
          <w:sz w:val="20"/>
          <w:szCs w:val="20"/>
          <w:lang w:val="en-AU"/>
        </w:rPr>
        <w:t xml:space="preserve"> </w:t>
      </w:r>
      <w:r w:rsidR="000F5B44" w:rsidRPr="00732EE4">
        <w:rPr>
          <w:rFonts w:asciiTheme="minorBidi" w:hAnsiTheme="minorBidi"/>
          <w:sz w:val="20"/>
          <w:szCs w:val="20"/>
          <w:lang w:val="en-AU"/>
        </w:rPr>
        <w:t xml:space="preserve">Download the data set from </w:t>
      </w:r>
      <w:r w:rsidR="00DF0B31">
        <w:rPr>
          <w:rFonts w:asciiTheme="minorBidi" w:hAnsiTheme="minorBidi"/>
          <w:sz w:val="20"/>
          <w:szCs w:val="20"/>
          <w:lang w:val="en-AU"/>
        </w:rPr>
        <w:t>CANVAS</w:t>
      </w:r>
      <w:r w:rsidR="000F5B44" w:rsidRPr="00732EE4">
        <w:rPr>
          <w:rFonts w:asciiTheme="minorBidi" w:hAnsiTheme="minorBidi"/>
          <w:sz w:val="20"/>
          <w:szCs w:val="20"/>
          <w:lang w:val="en-AU"/>
        </w:rPr>
        <w:t>.</w:t>
      </w:r>
    </w:p>
    <w:p w14:paraId="0B654C28" w14:textId="4EB0B80D" w:rsidR="001E76DA" w:rsidRPr="00732EE4" w:rsidRDefault="001E76DA" w:rsidP="002E09DD">
      <w:pPr>
        <w:spacing w:before="1"/>
        <w:ind w:right="265"/>
        <w:rPr>
          <w:rFonts w:asciiTheme="minorBidi" w:hAnsiTheme="minorBidi"/>
          <w:szCs w:val="20"/>
          <w:lang w:val="en-AU"/>
        </w:rPr>
      </w:pPr>
      <w:r w:rsidRPr="00732EE4">
        <w:rPr>
          <w:rFonts w:asciiTheme="minorBidi" w:hAnsiTheme="minorBidi"/>
          <w:b/>
          <w:bCs/>
          <w:szCs w:val="20"/>
          <w:lang w:val="en-AU"/>
        </w:rPr>
        <w:t>Task 1</w:t>
      </w:r>
      <w:r w:rsidRPr="00732EE4">
        <w:rPr>
          <w:rFonts w:asciiTheme="minorBidi" w:hAnsiTheme="minorBidi"/>
          <w:szCs w:val="20"/>
          <w:lang w:val="en-AU"/>
        </w:rPr>
        <w:t xml:space="preserve"> Conduct an exploratory data analysis of the data set using RapidMiner to understand the characteristics of each variable and the relationship of each variable to the other variables in the data set. Summarise the findings of your exploratory data analysis in terms of describing key characteristics of each of the variables in the data set such as maximum, minimum values, average, standard </w:t>
      </w:r>
      <w:r w:rsidR="002E09DD" w:rsidRPr="00732EE4">
        <w:rPr>
          <w:rFonts w:asciiTheme="minorBidi" w:hAnsiTheme="minorBidi"/>
          <w:szCs w:val="20"/>
          <w:lang w:val="en-AU"/>
        </w:rPr>
        <w:t>deviation, most</w:t>
      </w:r>
      <w:r w:rsidRPr="00732EE4">
        <w:rPr>
          <w:rFonts w:asciiTheme="minorBidi" w:hAnsiTheme="minorBidi"/>
          <w:szCs w:val="20"/>
          <w:lang w:val="en-AU"/>
        </w:rPr>
        <w:t xml:space="preserve"> frequent values (mode), missing </w:t>
      </w:r>
      <w:r w:rsidRPr="00732EE4">
        <w:rPr>
          <w:rFonts w:asciiTheme="minorBidi" w:hAnsiTheme="minorBidi"/>
          <w:spacing w:val="2"/>
          <w:szCs w:val="20"/>
          <w:lang w:val="en-AU"/>
        </w:rPr>
        <w:t xml:space="preserve">values </w:t>
      </w:r>
      <w:r w:rsidRPr="00732EE4">
        <w:rPr>
          <w:rFonts w:asciiTheme="minorBidi" w:hAnsiTheme="minorBidi"/>
          <w:szCs w:val="20"/>
          <w:lang w:val="en-AU"/>
        </w:rPr>
        <w:t>and invalid values etc and relationships with other variables if relevant in a table</w:t>
      </w:r>
      <w:r w:rsidR="00E34A75" w:rsidRPr="00732EE4">
        <w:rPr>
          <w:rFonts w:asciiTheme="minorBidi" w:hAnsiTheme="minorBidi"/>
          <w:szCs w:val="20"/>
          <w:lang w:val="en-AU"/>
        </w:rPr>
        <w:t>.</w:t>
      </w:r>
    </w:p>
    <w:p w14:paraId="48274158" w14:textId="3C974622" w:rsidR="001E76DA" w:rsidRPr="00732EE4" w:rsidRDefault="001E76DA" w:rsidP="001E76DA">
      <w:pPr>
        <w:pStyle w:val="BodyText"/>
        <w:ind w:right="299"/>
        <w:rPr>
          <w:rFonts w:asciiTheme="minorBidi" w:hAnsiTheme="minorBidi"/>
          <w:sz w:val="20"/>
          <w:szCs w:val="20"/>
          <w:lang w:val="en-AU"/>
        </w:rPr>
      </w:pPr>
      <w:r w:rsidRPr="00732EE4">
        <w:rPr>
          <w:rFonts w:asciiTheme="minorBidi" w:hAnsiTheme="minorBidi"/>
          <w:sz w:val="20"/>
          <w:szCs w:val="20"/>
          <w:lang w:val="en-AU"/>
        </w:rPr>
        <w:t>Hint: Statistics Tab and Chart Tab in RapidMiner provide a lot of descriptive statistical information and useful charts like Bar</w:t>
      </w:r>
      <w:r w:rsidR="003F4CAC" w:rsidRPr="00732EE4">
        <w:rPr>
          <w:rFonts w:asciiTheme="minorBidi" w:hAnsiTheme="minorBidi"/>
          <w:sz w:val="20"/>
          <w:szCs w:val="20"/>
          <w:lang w:val="en-AU"/>
        </w:rPr>
        <w:t xml:space="preserve"> </w:t>
      </w:r>
      <w:r w:rsidRPr="00732EE4">
        <w:rPr>
          <w:rFonts w:asciiTheme="minorBidi" w:hAnsiTheme="minorBidi"/>
          <w:sz w:val="20"/>
          <w:szCs w:val="20"/>
          <w:lang w:val="en-AU"/>
        </w:rPr>
        <w:t>charts, Scatterplots etc. You might also like to look at running some correlations and chi square tests. Indicate in Task 1 Table which variables are</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contributing</w:t>
      </w:r>
      <w:r w:rsidRPr="00732EE4">
        <w:rPr>
          <w:rFonts w:asciiTheme="minorBidi" w:hAnsiTheme="minorBidi"/>
          <w:spacing w:val="5"/>
          <w:sz w:val="20"/>
          <w:szCs w:val="20"/>
          <w:lang w:val="en-AU"/>
        </w:rPr>
        <w:t xml:space="preserve"> </w:t>
      </w:r>
      <w:r w:rsidRPr="00732EE4">
        <w:rPr>
          <w:rFonts w:asciiTheme="minorBidi" w:hAnsiTheme="minorBidi"/>
          <w:sz w:val="20"/>
          <w:szCs w:val="20"/>
          <w:lang w:val="en-AU"/>
        </w:rPr>
        <w:t>the</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most</w:t>
      </w:r>
      <w:r w:rsidRPr="00732EE4">
        <w:rPr>
          <w:rFonts w:asciiTheme="minorBidi" w:hAnsiTheme="minorBidi"/>
          <w:spacing w:val="5"/>
          <w:sz w:val="20"/>
          <w:szCs w:val="20"/>
          <w:lang w:val="en-AU"/>
        </w:rPr>
        <w:t xml:space="preserve"> </w:t>
      </w:r>
      <w:r w:rsidRPr="00732EE4">
        <w:rPr>
          <w:rFonts w:asciiTheme="minorBidi" w:hAnsiTheme="minorBidi"/>
          <w:sz w:val="20"/>
          <w:szCs w:val="20"/>
          <w:lang w:val="en-AU"/>
        </w:rPr>
        <w:t>to</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determining</w:t>
      </w:r>
      <w:r w:rsidRPr="00732EE4">
        <w:rPr>
          <w:rFonts w:asciiTheme="minorBidi" w:hAnsiTheme="minorBidi"/>
          <w:spacing w:val="9"/>
          <w:sz w:val="20"/>
          <w:szCs w:val="20"/>
          <w:lang w:val="en-AU"/>
        </w:rPr>
        <w:t xml:space="preserve"> </w:t>
      </w:r>
      <w:r w:rsidRPr="00732EE4">
        <w:rPr>
          <w:rFonts w:asciiTheme="minorBidi" w:hAnsiTheme="minorBidi"/>
          <w:sz w:val="20"/>
          <w:szCs w:val="20"/>
          <w:lang w:val="en-AU"/>
        </w:rPr>
        <w:t>the</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risk</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rating</w:t>
      </w:r>
      <w:r w:rsidRPr="00732EE4">
        <w:rPr>
          <w:rFonts w:asciiTheme="minorBidi" w:hAnsiTheme="minorBidi"/>
          <w:spacing w:val="9"/>
          <w:sz w:val="20"/>
          <w:szCs w:val="20"/>
          <w:lang w:val="en-AU"/>
        </w:rPr>
        <w:t xml:space="preserve"> </w:t>
      </w:r>
      <w:r w:rsidRPr="00732EE4">
        <w:rPr>
          <w:rFonts w:asciiTheme="minorBidi" w:hAnsiTheme="minorBidi"/>
          <w:sz w:val="20"/>
          <w:szCs w:val="20"/>
          <w:lang w:val="en-AU"/>
        </w:rPr>
        <w:t>of</w:t>
      </w:r>
      <w:r w:rsidRPr="00732EE4">
        <w:rPr>
          <w:rFonts w:asciiTheme="minorBidi" w:hAnsiTheme="minorBidi"/>
          <w:spacing w:val="6"/>
          <w:sz w:val="20"/>
          <w:szCs w:val="20"/>
          <w:lang w:val="en-AU"/>
        </w:rPr>
        <w:t xml:space="preserve"> </w:t>
      </w:r>
      <w:r w:rsidR="00434D08" w:rsidRPr="00732EE4">
        <w:rPr>
          <w:rFonts w:asciiTheme="minorBidi" w:hAnsiTheme="minorBidi"/>
          <w:sz w:val="20"/>
          <w:szCs w:val="20"/>
          <w:lang w:val="en-AU"/>
        </w:rPr>
        <w:t>heart disease</w:t>
      </w:r>
      <w:r w:rsidRPr="00732EE4">
        <w:rPr>
          <w:rFonts w:asciiTheme="minorBidi" w:hAnsiTheme="minorBidi"/>
          <w:sz w:val="20"/>
          <w:szCs w:val="20"/>
          <w:lang w:val="en-AU"/>
        </w:rPr>
        <w:t>.</w:t>
      </w:r>
    </w:p>
    <w:p w14:paraId="2A285F60" w14:textId="3804F183" w:rsidR="001E76DA" w:rsidRPr="00732EE4" w:rsidRDefault="001E76DA" w:rsidP="002E09DD">
      <w:pPr>
        <w:pStyle w:val="BodyText"/>
        <w:spacing w:before="169"/>
        <w:ind w:right="333"/>
        <w:rPr>
          <w:rFonts w:asciiTheme="minorBidi" w:hAnsiTheme="minorBidi"/>
          <w:sz w:val="20"/>
          <w:szCs w:val="20"/>
          <w:lang w:val="en-AU"/>
        </w:rPr>
      </w:pPr>
      <w:r w:rsidRPr="00732EE4">
        <w:rPr>
          <w:rFonts w:asciiTheme="minorBidi" w:hAnsiTheme="minorBidi"/>
          <w:sz w:val="20"/>
          <w:szCs w:val="20"/>
          <w:lang w:val="en-AU"/>
        </w:rPr>
        <w:t xml:space="preserve">Briefly discuss the key results of your exploratory data analysis and the justification for selecting your five top variables for predicting </w:t>
      </w:r>
      <w:r w:rsidR="00E27CEB" w:rsidRPr="00732EE4">
        <w:rPr>
          <w:rFonts w:asciiTheme="minorBidi" w:hAnsiTheme="minorBidi"/>
          <w:sz w:val="20"/>
          <w:szCs w:val="20"/>
          <w:lang w:val="en-AU"/>
        </w:rPr>
        <w:t>the</w:t>
      </w:r>
      <w:r w:rsidR="00E27CEB" w:rsidRPr="00732EE4">
        <w:rPr>
          <w:rFonts w:asciiTheme="minorBidi" w:hAnsiTheme="minorBidi"/>
          <w:spacing w:val="7"/>
          <w:sz w:val="20"/>
          <w:szCs w:val="20"/>
          <w:lang w:val="en-AU"/>
        </w:rPr>
        <w:t xml:space="preserve"> </w:t>
      </w:r>
      <w:r w:rsidR="00E27CEB" w:rsidRPr="00732EE4">
        <w:rPr>
          <w:rFonts w:asciiTheme="minorBidi" w:hAnsiTheme="minorBidi"/>
          <w:sz w:val="20"/>
          <w:szCs w:val="20"/>
          <w:lang w:val="en-AU"/>
        </w:rPr>
        <w:t>risk</w:t>
      </w:r>
      <w:r w:rsidR="00E27CEB" w:rsidRPr="00732EE4">
        <w:rPr>
          <w:rFonts w:asciiTheme="minorBidi" w:hAnsiTheme="minorBidi"/>
          <w:spacing w:val="7"/>
          <w:sz w:val="20"/>
          <w:szCs w:val="20"/>
          <w:lang w:val="en-AU"/>
        </w:rPr>
        <w:t xml:space="preserve"> </w:t>
      </w:r>
      <w:r w:rsidR="00E27CEB" w:rsidRPr="00732EE4">
        <w:rPr>
          <w:rFonts w:asciiTheme="minorBidi" w:hAnsiTheme="minorBidi"/>
          <w:sz w:val="20"/>
          <w:szCs w:val="20"/>
          <w:lang w:val="en-AU"/>
        </w:rPr>
        <w:t>of</w:t>
      </w:r>
      <w:r w:rsidR="00E27CEB" w:rsidRPr="00732EE4">
        <w:rPr>
          <w:rFonts w:asciiTheme="minorBidi" w:hAnsiTheme="minorBidi"/>
          <w:spacing w:val="6"/>
          <w:sz w:val="20"/>
          <w:szCs w:val="20"/>
          <w:lang w:val="en-AU"/>
        </w:rPr>
        <w:t xml:space="preserve"> </w:t>
      </w:r>
      <w:r w:rsidR="00E27CEB" w:rsidRPr="00732EE4">
        <w:rPr>
          <w:rFonts w:asciiTheme="minorBidi" w:hAnsiTheme="minorBidi"/>
          <w:sz w:val="20"/>
          <w:szCs w:val="20"/>
          <w:lang w:val="en-AU"/>
        </w:rPr>
        <w:t xml:space="preserve">heart disease </w:t>
      </w:r>
      <w:r w:rsidRPr="00732EE4">
        <w:rPr>
          <w:rFonts w:asciiTheme="minorBidi" w:hAnsiTheme="minorBidi"/>
          <w:sz w:val="20"/>
          <w:szCs w:val="20"/>
          <w:lang w:val="en-AU"/>
        </w:rPr>
        <w:t>based on the results of your exploratory data analysis and a review of the relevant literature about assessing the risk of</w:t>
      </w:r>
      <w:r w:rsidRPr="00732EE4">
        <w:rPr>
          <w:rFonts w:asciiTheme="minorBidi" w:hAnsiTheme="minorBidi"/>
          <w:spacing w:val="14"/>
          <w:sz w:val="20"/>
          <w:szCs w:val="20"/>
          <w:lang w:val="en-AU"/>
        </w:rPr>
        <w:t xml:space="preserve"> </w:t>
      </w:r>
      <w:r w:rsidR="005B1A9C" w:rsidRPr="00732EE4">
        <w:rPr>
          <w:rFonts w:asciiTheme="minorBidi" w:hAnsiTheme="minorBidi"/>
          <w:sz w:val="20"/>
          <w:szCs w:val="20"/>
          <w:lang w:val="en-AU"/>
        </w:rPr>
        <w:t xml:space="preserve">heart disease </w:t>
      </w:r>
      <w:r w:rsidRPr="00732EE4">
        <w:rPr>
          <w:rFonts w:asciiTheme="minorBidi" w:hAnsiTheme="minorBidi"/>
          <w:sz w:val="20"/>
          <w:szCs w:val="20"/>
          <w:lang w:val="en-AU"/>
        </w:rPr>
        <w:t>(About 250 words)</w:t>
      </w:r>
    </w:p>
    <w:p w14:paraId="73A8D63A" w14:textId="2858D057" w:rsidR="001E76DA" w:rsidRPr="00732EE4" w:rsidRDefault="001E76DA" w:rsidP="001D7AFC">
      <w:pPr>
        <w:pStyle w:val="BodyText"/>
        <w:ind w:right="299"/>
        <w:rPr>
          <w:rFonts w:asciiTheme="minorBidi" w:hAnsiTheme="minorBidi"/>
          <w:sz w:val="20"/>
          <w:szCs w:val="20"/>
          <w:lang w:val="en-AU"/>
        </w:rPr>
      </w:pPr>
      <w:r w:rsidRPr="00732EE4">
        <w:rPr>
          <w:rFonts w:asciiTheme="minorBidi" w:hAnsiTheme="minorBidi"/>
          <w:b/>
          <w:sz w:val="20"/>
          <w:szCs w:val="20"/>
          <w:lang w:val="en-AU"/>
        </w:rPr>
        <w:t xml:space="preserve">Task 2 </w:t>
      </w:r>
      <w:r w:rsidR="002E09DD" w:rsidRPr="00732EE4">
        <w:rPr>
          <w:rFonts w:asciiTheme="minorBidi" w:hAnsiTheme="minorBidi"/>
          <w:sz w:val="20"/>
          <w:szCs w:val="20"/>
          <w:lang w:val="en-AU"/>
        </w:rPr>
        <w:t>B</w:t>
      </w:r>
      <w:r w:rsidRPr="00732EE4">
        <w:rPr>
          <w:rFonts w:asciiTheme="minorBidi" w:hAnsiTheme="minorBidi"/>
          <w:sz w:val="20"/>
          <w:szCs w:val="20"/>
          <w:lang w:val="en-AU"/>
        </w:rPr>
        <w:t xml:space="preserve">uild </w:t>
      </w:r>
      <w:r w:rsidR="002E09DD" w:rsidRPr="00732EE4">
        <w:rPr>
          <w:rFonts w:asciiTheme="minorBidi" w:hAnsiTheme="minorBidi"/>
          <w:sz w:val="20"/>
          <w:szCs w:val="20"/>
          <w:lang w:val="en-AU"/>
        </w:rPr>
        <w:t xml:space="preserve">and evaluate </w:t>
      </w:r>
      <w:r w:rsidR="003206DF" w:rsidRPr="003206DF">
        <w:rPr>
          <w:rFonts w:asciiTheme="minorBidi" w:hAnsiTheme="minorBidi"/>
          <w:b/>
          <w:bCs/>
          <w:sz w:val="20"/>
          <w:szCs w:val="20"/>
          <w:lang w:val="en-AU"/>
        </w:rPr>
        <w:t>two</w:t>
      </w:r>
      <w:r w:rsidR="006A37AA" w:rsidRPr="00732EE4">
        <w:rPr>
          <w:rFonts w:asciiTheme="minorBidi" w:hAnsiTheme="minorBidi"/>
          <w:sz w:val="20"/>
          <w:szCs w:val="20"/>
          <w:lang w:val="en-AU"/>
        </w:rPr>
        <w:t xml:space="preserve"> </w:t>
      </w:r>
      <w:r w:rsidRPr="00732EE4">
        <w:rPr>
          <w:rFonts w:asciiTheme="minorBidi" w:hAnsiTheme="minorBidi"/>
          <w:sz w:val="20"/>
          <w:szCs w:val="20"/>
          <w:lang w:val="en-AU"/>
        </w:rPr>
        <w:t>predicti</w:t>
      </w:r>
      <w:r w:rsidR="005B1A9C" w:rsidRPr="00732EE4">
        <w:rPr>
          <w:rFonts w:asciiTheme="minorBidi" w:hAnsiTheme="minorBidi"/>
          <w:sz w:val="20"/>
          <w:szCs w:val="20"/>
          <w:lang w:val="en-AU"/>
        </w:rPr>
        <w:t>ve model</w:t>
      </w:r>
      <w:r w:rsidR="00BD532D" w:rsidRPr="00732EE4">
        <w:rPr>
          <w:rFonts w:asciiTheme="minorBidi" w:hAnsiTheme="minorBidi"/>
          <w:sz w:val="20"/>
          <w:szCs w:val="20"/>
          <w:lang w:val="en-AU"/>
        </w:rPr>
        <w:t>s</w:t>
      </w:r>
      <w:r w:rsidR="005B1A9C" w:rsidRPr="00732EE4">
        <w:rPr>
          <w:rFonts w:asciiTheme="minorBidi" w:hAnsiTheme="minorBidi"/>
          <w:sz w:val="20"/>
          <w:szCs w:val="20"/>
          <w:lang w:val="en-AU"/>
        </w:rPr>
        <w:t xml:space="preserve"> for determining</w:t>
      </w:r>
      <w:r w:rsidR="005B1A9C" w:rsidRPr="00732EE4">
        <w:rPr>
          <w:rFonts w:asciiTheme="minorBidi" w:hAnsiTheme="minorBidi"/>
          <w:spacing w:val="9"/>
          <w:sz w:val="20"/>
          <w:szCs w:val="20"/>
          <w:lang w:val="en-AU"/>
        </w:rPr>
        <w:t xml:space="preserve"> </w:t>
      </w:r>
      <w:r w:rsidR="005B1A9C" w:rsidRPr="00732EE4">
        <w:rPr>
          <w:rFonts w:asciiTheme="minorBidi" w:hAnsiTheme="minorBidi"/>
          <w:sz w:val="20"/>
          <w:szCs w:val="20"/>
          <w:lang w:val="en-AU"/>
        </w:rPr>
        <w:t>the</w:t>
      </w:r>
      <w:r w:rsidR="005B1A9C" w:rsidRPr="00732EE4">
        <w:rPr>
          <w:rFonts w:asciiTheme="minorBidi" w:hAnsiTheme="minorBidi"/>
          <w:spacing w:val="7"/>
          <w:sz w:val="20"/>
          <w:szCs w:val="20"/>
          <w:lang w:val="en-AU"/>
        </w:rPr>
        <w:t xml:space="preserve"> </w:t>
      </w:r>
      <w:r w:rsidR="005B1A9C" w:rsidRPr="00732EE4">
        <w:rPr>
          <w:rFonts w:asciiTheme="minorBidi" w:hAnsiTheme="minorBidi"/>
          <w:sz w:val="20"/>
          <w:szCs w:val="20"/>
          <w:lang w:val="en-AU"/>
        </w:rPr>
        <w:t>risk</w:t>
      </w:r>
      <w:r w:rsidR="005B1A9C" w:rsidRPr="00732EE4">
        <w:rPr>
          <w:rFonts w:asciiTheme="minorBidi" w:hAnsiTheme="minorBidi"/>
          <w:spacing w:val="7"/>
          <w:sz w:val="20"/>
          <w:szCs w:val="20"/>
          <w:lang w:val="en-AU"/>
        </w:rPr>
        <w:t xml:space="preserve"> </w:t>
      </w:r>
      <w:r w:rsidR="005B1A9C" w:rsidRPr="00732EE4">
        <w:rPr>
          <w:rFonts w:asciiTheme="minorBidi" w:hAnsiTheme="minorBidi"/>
          <w:sz w:val="20"/>
          <w:szCs w:val="20"/>
          <w:lang w:val="en-AU"/>
        </w:rPr>
        <w:t>rating</w:t>
      </w:r>
      <w:r w:rsidR="005B1A9C" w:rsidRPr="00732EE4">
        <w:rPr>
          <w:rFonts w:asciiTheme="minorBidi" w:hAnsiTheme="minorBidi"/>
          <w:spacing w:val="9"/>
          <w:sz w:val="20"/>
          <w:szCs w:val="20"/>
          <w:lang w:val="en-AU"/>
        </w:rPr>
        <w:t xml:space="preserve"> </w:t>
      </w:r>
      <w:r w:rsidR="005B1A9C" w:rsidRPr="00732EE4">
        <w:rPr>
          <w:rFonts w:asciiTheme="minorBidi" w:hAnsiTheme="minorBidi"/>
          <w:sz w:val="20"/>
          <w:szCs w:val="20"/>
          <w:lang w:val="en-AU"/>
        </w:rPr>
        <w:t>of</w:t>
      </w:r>
      <w:r w:rsidR="005B1A9C" w:rsidRPr="00732EE4">
        <w:rPr>
          <w:rFonts w:asciiTheme="minorBidi" w:hAnsiTheme="minorBidi"/>
          <w:spacing w:val="6"/>
          <w:sz w:val="20"/>
          <w:szCs w:val="20"/>
          <w:lang w:val="en-AU"/>
        </w:rPr>
        <w:t xml:space="preserve"> </w:t>
      </w:r>
      <w:r w:rsidR="005B1A9C" w:rsidRPr="00732EE4">
        <w:rPr>
          <w:rFonts w:asciiTheme="minorBidi" w:hAnsiTheme="minorBidi"/>
          <w:sz w:val="20"/>
          <w:szCs w:val="20"/>
          <w:lang w:val="en-AU"/>
        </w:rPr>
        <w:t xml:space="preserve">heart disease </w:t>
      </w:r>
      <w:r w:rsidRPr="00732EE4">
        <w:rPr>
          <w:rFonts w:asciiTheme="minorBidi" w:hAnsiTheme="minorBidi"/>
          <w:sz w:val="20"/>
          <w:szCs w:val="20"/>
          <w:lang w:val="en-AU"/>
        </w:rPr>
        <w:t xml:space="preserve">using appropriate data mining </w:t>
      </w:r>
      <w:r w:rsidR="002B2F7A" w:rsidRPr="00732EE4">
        <w:rPr>
          <w:rFonts w:asciiTheme="minorBidi" w:hAnsiTheme="minorBidi"/>
          <w:sz w:val="20"/>
          <w:szCs w:val="20"/>
          <w:lang w:val="en-AU"/>
        </w:rPr>
        <w:t>models</w:t>
      </w:r>
      <w:r w:rsidR="002E09DD" w:rsidRPr="00732EE4">
        <w:rPr>
          <w:rFonts w:asciiTheme="minorBidi" w:hAnsiTheme="minorBidi"/>
          <w:sz w:val="20"/>
          <w:szCs w:val="20"/>
          <w:lang w:val="en-AU"/>
        </w:rPr>
        <w:t xml:space="preserve"> in RapidMiner</w:t>
      </w:r>
      <w:r w:rsidR="00C74BE0" w:rsidRPr="00732EE4">
        <w:rPr>
          <w:rFonts w:asciiTheme="minorBidi" w:hAnsiTheme="minorBidi"/>
          <w:sz w:val="20"/>
          <w:szCs w:val="20"/>
          <w:lang w:val="en-AU"/>
        </w:rPr>
        <w:t xml:space="preserve"> using </w:t>
      </w:r>
      <w:r w:rsidR="00C74BE0" w:rsidRPr="003206DF">
        <w:rPr>
          <w:rFonts w:asciiTheme="minorBidi" w:hAnsiTheme="minorBidi"/>
          <w:b/>
          <w:bCs/>
          <w:sz w:val="20"/>
          <w:szCs w:val="20"/>
          <w:lang w:val="en-AU"/>
        </w:rPr>
        <w:t>two</w:t>
      </w:r>
      <w:r w:rsidR="00C74BE0" w:rsidRPr="00732EE4">
        <w:rPr>
          <w:rFonts w:asciiTheme="minorBidi" w:hAnsiTheme="minorBidi"/>
          <w:sz w:val="20"/>
          <w:szCs w:val="20"/>
          <w:lang w:val="en-AU"/>
        </w:rPr>
        <w:t xml:space="preserve"> </w:t>
      </w:r>
      <w:r w:rsidR="005D7E0B" w:rsidRPr="00732EE4">
        <w:rPr>
          <w:rFonts w:asciiTheme="minorBidi" w:hAnsiTheme="minorBidi"/>
          <w:sz w:val="20"/>
          <w:szCs w:val="20"/>
          <w:lang w:val="en-AU"/>
        </w:rPr>
        <w:t xml:space="preserve">appropriate </w:t>
      </w:r>
      <w:r w:rsidR="00C74BE0" w:rsidRPr="00732EE4">
        <w:rPr>
          <w:rFonts w:asciiTheme="minorBidi" w:hAnsiTheme="minorBidi"/>
          <w:sz w:val="20"/>
          <w:szCs w:val="20"/>
          <w:lang w:val="en-AU"/>
        </w:rPr>
        <w:t>data mining methods you learned in this unit</w:t>
      </w:r>
      <w:r w:rsidR="005B1A9C" w:rsidRPr="00732EE4">
        <w:rPr>
          <w:rFonts w:asciiTheme="minorBidi" w:hAnsiTheme="minorBidi"/>
          <w:sz w:val="20"/>
          <w:szCs w:val="20"/>
          <w:lang w:val="en-AU"/>
        </w:rPr>
        <w:t xml:space="preserve">. </w:t>
      </w:r>
    </w:p>
    <w:p w14:paraId="1EEC5EAA" w14:textId="0BC6297F" w:rsidR="001E76DA" w:rsidRPr="00732EE4" w:rsidRDefault="001E76DA" w:rsidP="002E09DD">
      <w:pPr>
        <w:pStyle w:val="BodyText"/>
        <w:ind w:right="299"/>
        <w:rPr>
          <w:rFonts w:asciiTheme="minorBidi" w:hAnsiTheme="minorBidi"/>
          <w:sz w:val="20"/>
          <w:szCs w:val="20"/>
          <w:lang w:val="en-AU"/>
        </w:rPr>
      </w:pPr>
      <w:r w:rsidRPr="00732EE4">
        <w:rPr>
          <w:rFonts w:asciiTheme="minorBidi" w:hAnsiTheme="minorBidi"/>
          <w:sz w:val="20"/>
          <w:szCs w:val="20"/>
          <w:lang w:val="en-AU"/>
        </w:rPr>
        <w:t xml:space="preserve">Briefly explain your </w:t>
      </w:r>
      <w:r w:rsidR="00D93BD6" w:rsidRPr="00732EE4">
        <w:rPr>
          <w:rFonts w:asciiTheme="minorBidi" w:hAnsiTheme="minorBidi"/>
          <w:sz w:val="20"/>
          <w:szCs w:val="20"/>
          <w:lang w:val="en-AU"/>
        </w:rPr>
        <w:t>predictive</w:t>
      </w:r>
      <w:r w:rsidRPr="00732EE4">
        <w:rPr>
          <w:rFonts w:asciiTheme="minorBidi" w:hAnsiTheme="minorBidi"/>
          <w:sz w:val="20"/>
          <w:szCs w:val="20"/>
          <w:lang w:val="en-AU"/>
        </w:rPr>
        <w:t xml:space="preserve"> </w:t>
      </w:r>
      <w:r w:rsidR="001D7AFC" w:rsidRPr="00732EE4">
        <w:rPr>
          <w:rFonts w:asciiTheme="minorBidi" w:hAnsiTheme="minorBidi"/>
          <w:sz w:val="20"/>
          <w:szCs w:val="20"/>
          <w:lang w:val="en-AU"/>
        </w:rPr>
        <w:t>m</w:t>
      </w:r>
      <w:r w:rsidRPr="00732EE4">
        <w:rPr>
          <w:rFonts w:asciiTheme="minorBidi" w:hAnsiTheme="minorBidi"/>
          <w:sz w:val="20"/>
          <w:szCs w:val="20"/>
          <w:lang w:val="en-AU"/>
        </w:rPr>
        <w:t xml:space="preserve">odel </w:t>
      </w:r>
      <w:r w:rsidR="001D7AFC" w:rsidRPr="00732EE4">
        <w:rPr>
          <w:rFonts w:asciiTheme="minorBidi" w:hAnsiTheme="minorBidi"/>
          <w:sz w:val="20"/>
          <w:szCs w:val="20"/>
          <w:lang w:val="en-AU"/>
        </w:rPr>
        <w:t>p</w:t>
      </w:r>
      <w:r w:rsidRPr="00732EE4">
        <w:rPr>
          <w:rFonts w:asciiTheme="minorBidi" w:hAnsiTheme="minorBidi"/>
          <w:sz w:val="20"/>
          <w:szCs w:val="20"/>
          <w:lang w:val="en-AU"/>
        </w:rPr>
        <w:t>rocess,</w:t>
      </w:r>
      <w:r w:rsidR="001D7AFC" w:rsidRPr="00732EE4">
        <w:rPr>
          <w:rFonts w:asciiTheme="minorBidi" w:hAnsiTheme="minorBidi"/>
          <w:sz w:val="20"/>
          <w:szCs w:val="20"/>
          <w:lang w:val="en-AU"/>
        </w:rPr>
        <w:t xml:space="preserve"> justify your choice of the data mining </w:t>
      </w:r>
      <w:r w:rsidR="003206DF" w:rsidRPr="00732EE4">
        <w:rPr>
          <w:rFonts w:asciiTheme="minorBidi" w:hAnsiTheme="minorBidi"/>
          <w:sz w:val="20"/>
          <w:szCs w:val="20"/>
          <w:lang w:val="en-AU"/>
        </w:rPr>
        <w:t>method,</w:t>
      </w:r>
      <w:r w:rsidR="00400C37" w:rsidRPr="00732EE4">
        <w:rPr>
          <w:rFonts w:asciiTheme="minorBidi" w:hAnsiTheme="minorBidi"/>
          <w:sz w:val="20"/>
          <w:szCs w:val="20"/>
          <w:lang w:val="en-AU"/>
        </w:rPr>
        <w:t xml:space="preserve"> </w:t>
      </w:r>
      <w:r w:rsidR="00D93BD6" w:rsidRPr="00732EE4">
        <w:rPr>
          <w:rFonts w:asciiTheme="minorBidi" w:hAnsiTheme="minorBidi"/>
          <w:sz w:val="20"/>
          <w:szCs w:val="20"/>
          <w:lang w:val="en-AU"/>
        </w:rPr>
        <w:t>and</w:t>
      </w:r>
      <w:r w:rsidRPr="00732EE4">
        <w:rPr>
          <w:rFonts w:asciiTheme="minorBidi" w:hAnsiTheme="minorBidi"/>
          <w:sz w:val="20"/>
          <w:szCs w:val="20"/>
          <w:lang w:val="en-AU"/>
        </w:rPr>
        <w:t xml:space="preserve"> discuss the results of </w:t>
      </w:r>
      <w:r w:rsidR="00D93BD6" w:rsidRPr="00732EE4">
        <w:rPr>
          <w:rFonts w:asciiTheme="minorBidi" w:hAnsiTheme="minorBidi"/>
          <w:sz w:val="20"/>
          <w:szCs w:val="20"/>
          <w:lang w:val="en-AU"/>
        </w:rPr>
        <w:t>predictive model</w:t>
      </w:r>
      <w:r w:rsidRPr="00732EE4">
        <w:rPr>
          <w:rFonts w:asciiTheme="minorBidi" w:hAnsiTheme="minorBidi"/>
          <w:sz w:val="20"/>
          <w:szCs w:val="20"/>
          <w:lang w:val="en-AU"/>
        </w:rPr>
        <w:t xml:space="preserve"> drawing on the key outputs. This discussion should be based on the contribution of each of the top five variables to the Final Decision Tree Model and relevant supporting literature </w:t>
      </w:r>
      <w:r w:rsidR="008C3884" w:rsidRPr="00732EE4">
        <w:rPr>
          <w:rFonts w:asciiTheme="minorBidi" w:hAnsiTheme="minorBidi"/>
          <w:sz w:val="20"/>
          <w:szCs w:val="20"/>
          <w:lang w:val="en-AU"/>
        </w:rPr>
        <w:t xml:space="preserve">(at least 3 credible sources) </w:t>
      </w:r>
      <w:r w:rsidRPr="00732EE4">
        <w:rPr>
          <w:rFonts w:asciiTheme="minorBidi" w:hAnsiTheme="minorBidi"/>
          <w:sz w:val="20"/>
          <w:szCs w:val="20"/>
          <w:lang w:val="en-AU"/>
        </w:rPr>
        <w:t xml:space="preserve">on the interpretation of </w:t>
      </w:r>
      <w:r w:rsidR="006A3D18" w:rsidRPr="00732EE4">
        <w:rPr>
          <w:rFonts w:asciiTheme="minorBidi" w:hAnsiTheme="minorBidi"/>
          <w:sz w:val="20"/>
          <w:szCs w:val="20"/>
          <w:lang w:val="en-AU"/>
        </w:rPr>
        <w:t>the selected data mining models</w:t>
      </w:r>
      <w:r w:rsidRPr="00732EE4">
        <w:rPr>
          <w:rFonts w:asciiTheme="minorBidi" w:hAnsiTheme="minorBidi"/>
          <w:sz w:val="20"/>
          <w:szCs w:val="20"/>
          <w:lang w:val="en-AU"/>
        </w:rPr>
        <w:t xml:space="preserve"> (About 250 words).</w:t>
      </w:r>
    </w:p>
    <w:p w14:paraId="0173DD4A" w14:textId="4D0732B1" w:rsidR="001E76DA" w:rsidRPr="00732EE4" w:rsidRDefault="001E76DA" w:rsidP="002E09DD">
      <w:pPr>
        <w:pStyle w:val="BodyText"/>
        <w:rPr>
          <w:rFonts w:asciiTheme="minorBidi" w:hAnsiTheme="minorBidi"/>
          <w:sz w:val="20"/>
          <w:szCs w:val="20"/>
          <w:lang w:val="en-AU"/>
        </w:rPr>
      </w:pPr>
      <w:r w:rsidRPr="00732EE4">
        <w:rPr>
          <w:rFonts w:asciiTheme="minorBidi" w:hAnsiTheme="minorBidi"/>
          <w:b/>
          <w:sz w:val="20"/>
          <w:szCs w:val="20"/>
          <w:lang w:val="en-AU"/>
        </w:rPr>
        <w:t xml:space="preserve">Task </w:t>
      </w:r>
      <w:r w:rsidR="007A718A" w:rsidRPr="00732EE4">
        <w:rPr>
          <w:rFonts w:asciiTheme="minorBidi" w:hAnsiTheme="minorBidi"/>
          <w:b/>
          <w:sz w:val="20"/>
          <w:szCs w:val="20"/>
          <w:lang w:val="en-AU"/>
        </w:rPr>
        <w:t>3</w:t>
      </w:r>
      <w:r w:rsidRPr="00732EE4">
        <w:rPr>
          <w:rFonts w:asciiTheme="minorBidi" w:hAnsiTheme="minorBidi"/>
          <w:b/>
          <w:sz w:val="20"/>
          <w:szCs w:val="20"/>
          <w:lang w:val="en-AU"/>
        </w:rPr>
        <w:t xml:space="preserve"> </w:t>
      </w:r>
      <w:r w:rsidRPr="00732EE4">
        <w:rPr>
          <w:rFonts w:asciiTheme="minorBidi" w:hAnsiTheme="minorBidi"/>
          <w:sz w:val="20"/>
          <w:szCs w:val="20"/>
          <w:lang w:val="en-AU"/>
        </w:rPr>
        <w:t xml:space="preserve">Discuss and compare the accuracy of the </w:t>
      </w:r>
      <w:r w:rsidR="00A512D9" w:rsidRPr="00732EE4">
        <w:rPr>
          <w:rFonts w:asciiTheme="minorBidi" w:hAnsiTheme="minorBidi"/>
          <w:sz w:val="20"/>
          <w:szCs w:val="20"/>
          <w:lang w:val="en-AU"/>
        </w:rPr>
        <w:t>two data mining models</w:t>
      </w:r>
      <w:r w:rsidR="00400C37" w:rsidRPr="00732EE4">
        <w:rPr>
          <w:rFonts w:asciiTheme="minorBidi" w:hAnsiTheme="minorBidi"/>
          <w:sz w:val="20"/>
          <w:szCs w:val="20"/>
          <w:lang w:val="en-AU"/>
        </w:rPr>
        <w:t xml:space="preserve"> (methods). </w:t>
      </w:r>
      <w:r w:rsidR="00A24CBE">
        <w:rPr>
          <w:rFonts w:asciiTheme="minorBidi" w:hAnsiTheme="minorBidi"/>
          <w:sz w:val="20"/>
          <w:szCs w:val="20"/>
          <w:lang w:val="en-AU"/>
        </w:rPr>
        <w:t>U</w:t>
      </w:r>
      <w:r w:rsidRPr="00732EE4">
        <w:rPr>
          <w:rFonts w:asciiTheme="minorBidi" w:hAnsiTheme="minorBidi"/>
          <w:sz w:val="20"/>
          <w:szCs w:val="20"/>
          <w:lang w:val="en-AU"/>
        </w:rPr>
        <w:t>se a table here to compare the key results of the confusion matrix (About 2</w:t>
      </w:r>
      <w:r w:rsidR="007A68FB" w:rsidRPr="00732EE4">
        <w:rPr>
          <w:rFonts w:asciiTheme="minorBidi" w:hAnsiTheme="minorBidi"/>
          <w:sz w:val="20"/>
          <w:szCs w:val="20"/>
          <w:lang w:val="en-AU"/>
        </w:rPr>
        <w:t>5</w:t>
      </w:r>
      <w:r w:rsidRPr="00732EE4">
        <w:rPr>
          <w:rFonts w:asciiTheme="minorBidi" w:hAnsiTheme="minorBidi"/>
          <w:sz w:val="20"/>
          <w:szCs w:val="20"/>
          <w:lang w:val="en-AU"/>
        </w:rPr>
        <w:t>0</w:t>
      </w:r>
      <w:r w:rsidRPr="00732EE4">
        <w:rPr>
          <w:rFonts w:asciiTheme="minorBidi" w:hAnsiTheme="minorBidi"/>
          <w:spacing w:val="40"/>
          <w:sz w:val="20"/>
          <w:szCs w:val="20"/>
          <w:lang w:val="en-AU"/>
        </w:rPr>
        <w:t xml:space="preserve"> </w:t>
      </w:r>
      <w:r w:rsidRPr="00732EE4">
        <w:rPr>
          <w:rFonts w:asciiTheme="minorBidi" w:hAnsiTheme="minorBidi"/>
          <w:sz w:val="20"/>
          <w:szCs w:val="20"/>
          <w:lang w:val="en-AU"/>
        </w:rPr>
        <w:t>words).</w:t>
      </w:r>
    </w:p>
    <w:p w14:paraId="54FD01AD" w14:textId="6E140188" w:rsidR="001E76DA" w:rsidRPr="00732EE4" w:rsidRDefault="001E76DA" w:rsidP="001E76DA">
      <w:pPr>
        <w:pStyle w:val="BodyText"/>
        <w:ind w:right="306"/>
        <w:rPr>
          <w:rFonts w:asciiTheme="minorBidi" w:hAnsiTheme="minorBidi"/>
          <w:sz w:val="20"/>
          <w:szCs w:val="20"/>
          <w:lang w:val="en-AU"/>
        </w:rPr>
      </w:pPr>
      <w:r w:rsidRPr="00732EE4">
        <w:rPr>
          <w:rFonts w:asciiTheme="minorBidi" w:hAnsiTheme="minorBidi"/>
          <w:b/>
          <w:sz w:val="20"/>
          <w:szCs w:val="20"/>
          <w:lang w:val="en-AU"/>
        </w:rPr>
        <w:t xml:space="preserve">Note </w:t>
      </w:r>
      <w:r w:rsidRPr="00732EE4">
        <w:rPr>
          <w:rFonts w:asciiTheme="minorBidi" w:hAnsiTheme="minorBidi"/>
          <w:sz w:val="20"/>
          <w:szCs w:val="20"/>
          <w:lang w:val="en-AU"/>
        </w:rPr>
        <w:t xml:space="preserve">the important outputs from your data mining analyses conducted in RapidMiner should be included in your Assignment 3 report to provide support for your conclusions regarding each analysis conducted. </w:t>
      </w:r>
      <w:r w:rsidR="00102FD8" w:rsidRPr="00732EE4">
        <w:rPr>
          <w:rFonts w:asciiTheme="minorBidi" w:hAnsiTheme="minorBidi"/>
          <w:sz w:val="20"/>
          <w:szCs w:val="20"/>
          <w:lang w:val="en-AU"/>
        </w:rPr>
        <w:t>E</w:t>
      </w:r>
      <w:r w:rsidRPr="00732EE4">
        <w:rPr>
          <w:rFonts w:asciiTheme="minorBidi" w:hAnsiTheme="minorBidi"/>
          <w:sz w:val="20"/>
          <w:szCs w:val="20"/>
          <w:lang w:val="en-AU"/>
        </w:rPr>
        <w:t xml:space="preserve">xport the important outputs from RapidMiner as jpg image files and </w:t>
      </w:r>
      <w:r w:rsidR="00C77D7B">
        <w:rPr>
          <w:rFonts w:asciiTheme="minorBidi" w:hAnsiTheme="minorBidi"/>
          <w:sz w:val="20"/>
          <w:szCs w:val="20"/>
          <w:lang w:val="en-AU"/>
        </w:rPr>
        <w:t>insert</w:t>
      </w:r>
      <w:r w:rsidRPr="00732EE4">
        <w:rPr>
          <w:rFonts w:asciiTheme="minorBidi" w:hAnsiTheme="minorBidi"/>
          <w:spacing w:val="5"/>
          <w:sz w:val="20"/>
          <w:szCs w:val="20"/>
          <w:lang w:val="en-AU"/>
        </w:rPr>
        <w:t xml:space="preserve"> </w:t>
      </w:r>
      <w:r w:rsidRPr="00732EE4">
        <w:rPr>
          <w:rFonts w:asciiTheme="minorBidi" w:hAnsiTheme="minorBidi"/>
          <w:sz w:val="20"/>
          <w:szCs w:val="20"/>
          <w:lang w:val="en-AU"/>
        </w:rPr>
        <w:t>these</w:t>
      </w:r>
      <w:r w:rsidRPr="00732EE4">
        <w:rPr>
          <w:rFonts w:asciiTheme="minorBidi" w:hAnsiTheme="minorBidi"/>
          <w:spacing w:val="6"/>
          <w:sz w:val="20"/>
          <w:szCs w:val="20"/>
          <w:lang w:val="en-AU"/>
        </w:rPr>
        <w:t xml:space="preserve"> </w:t>
      </w:r>
      <w:r w:rsidRPr="00732EE4">
        <w:rPr>
          <w:rFonts w:asciiTheme="minorBidi" w:hAnsiTheme="minorBidi"/>
          <w:sz w:val="20"/>
          <w:szCs w:val="20"/>
          <w:lang w:val="en-AU"/>
        </w:rPr>
        <w:t>screenshots</w:t>
      </w:r>
      <w:r w:rsidRPr="00732EE4">
        <w:rPr>
          <w:rFonts w:asciiTheme="minorBidi" w:hAnsiTheme="minorBidi"/>
          <w:spacing w:val="8"/>
          <w:sz w:val="20"/>
          <w:szCs w:val="20"/>
          <w:lang w:val="en-AU"/>
        </w:rPr>
        <w:t xml:space="preserve"> </w:t>
      </w:r>
      <w:r w:rsidRPr="00732EE4">
        <w:rPr>
          <w:rFonts w:asciiTheme="minorBidi" w:hAnsiTheme="minorBidi"/>
          <w:sz w:val="20"/>
          <w:szCs w:val="20"/>
          <w:lang w:val="en-AU"/>
        </w:rPr>
        <w:t>in</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the</w:t>
      </w:r>
      <w:r w:rsidRPr="00732EE4">
        <w:rPr>
          <w:rFonts w:asciiTheme="minorBidi" w:hAnsiTheme="minorBidi"/>
          <w:spacing w:val="6"/>
          <w:sz w:val="20"/>
          <w:szCs w:val="20"/>
          <w:lang w:val="en-AU"/>
        </w:rPr>
        <w:t xml:space="preserve"> </w:t>
      </w:r>
      <w:r w:rsidRPr="00732EE4">
        <w:rPr>
          <w:rFonts w:asciiTheme="minorBidi" w:hAnsiTheme="minorBidi"/>
          <w:sz w:val="20"/>
          <w:szCs w:val="20"/>
          <w:lang w:val="en-AU"/>
        </w:rPr>
        <w:t>relevant</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parts</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of</w:t>
      </w:r>
      <w:r w:rsidRPr="00732EE4">
        <w:rPr>
          <w:rFonts w:asciiTheme="minorBidi" w:hAnsiTheme="minorBidi"/>
          <w:spacing w:val="9"/>
          <w:sz w:val="20"/>
          <w:szCs w:val="20"/>
          <w:lang w:val="en-AU"/>
        </w:rPr>
        <w:t xml:space="preserve"> </w:t>
      </w:r>
      <w:r w:rsidRPr="00732EE4">
        <w:rPr>
          <w:rFonts w:asciiTheme="minorBidi" w:hAnsiTheme="minorBidi"/>
          <w:sz w:val="20"/>
          <w:szCs w:val="20"/>
          <w:lang w:val="en-AU"/>
        </w:rPr>
        <w:t>your</w:t>
      </w:r>
      <w:r w:rsidRPr="00732EE4">
        <w:rPr>
          <w:rFonts w:asciiTheme="minorBidi" w:hAnsiTheme="minorBidi"/>
          <w:spacing w:val="6"/>
          <w:sz w:val="20"/>
          <w:szCs w:val="20"/>
          <w:lang w:val="en-AU"/>
        </w:rPr>
        <w:t xml:space="preserve"> </w:t>
      </w:r>
      <w:r w:rsidRPr="00732EE4">
        <w:rPr>
          <w:rFonts w:asciiTheme="minorBidi" w:hAnsiTheme="minorBidi"/>
          <w:sz w:val="20"/>
          <w:szCs w:val="20"/>
          <w:lang w:val="en-AU"/>
        </w:rPr>
        <w:t>Assignment</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3</w:t>
      </w:r>
      <w:r w:rsidRPr="00732EE4">
        <w:rPr>
          <w:rFonts w:asciiTheme="minorBidi" w:hAnsiTheme="minorBidi"/>
          <w:spacing w:val="7"/>
          <w:sz w:val="20"/>
          <w:szCs w:val="20"/>
          <w:lang w:val="en-AU"/>
        </w:rPr>
        <w:t xml:space="preserve"> </w:t>
      </w:r>
      <w:r w:rsidRPr="00732EE4">
        <w:rPr>
          <w:rFonts w:asciiTheme="minorBidi" w:hAnsiTheme="minorBidi"/>
          <w:sz w:val="20"/>
          <w:szCs w:val="20"/>
          <w:lang w:val="en-AU"/>
        </w:rPr>
        <w:t>Report.</w:t>
      </w:r>
    </w:p>
    <w:p w14:paraId="3908B529" w14:textId="465CB5C2" w:rsidR="009A429C" w:rsidRPr="00732EE4" w:rsidRDefault="00995147" w:rsidP="00AD631D">
      <w:pPr>
        <w:pStyle w:val="BodyText"/>
        <w:rPr>
          <w:rFonts w:asciiTheme="minorBidi" w:hAnsiTheme="minorBidi"/>
          <w:sz w:val="20"/>
          <w:szCs w:val="20"/>
          <w:lang w:val="en-AU"/>
        </w:rPr>
      </w:pPr>
      <w:r w:rsidRPr="00732EE4">
        <w:rPr>
          <w:rFonts w:asciiTheme="minorBidi" w:hAnsiTheme="minorBidi"/>
          <w:b/>
          <w:bCs/>
          <w:sz w:val="20"/>
          <w:szCs w:val="20"/>
          <w:lang w:val="en-AU"/>
        </w:rPr>
        <w:t xml:space="preserve">Task </w:t>
      </w:r>
      <w:r w:rsidR="00E35258" w:rsidRPr="00732EE4">
        <w:rPr>
          <w:rFonts w:asciiTheme="minorBidi" w:hAnsiTheme="minorBidi"/>
          <w:b/>
          <w:bCs/>
          <w:sz w:val="20"/>
          <w:szCs w:val="20"/>
          <w:lang w:val="en-AU"/>
        </w:rPr>
        <w:t>4</w:t>
      </w:r>
      <w:r w:rsidRPr="00732EE4">
        <w:rPr>
          <w:rFonts w:asciiTheme="minorBidi" w:hAnsiTheme="minorBidi"/>
          <w:sz w:val="20"/>
          <w:szCs w:val="20"/>
          <w:lang w:val="en-AU"/>
        </w:rPr>
        <w:t xml:space="preserve"> </w:t>
      </w:r>
      <w:r w:rsidR="004E59F2" w:rsidRPr="00732EE4">
        <w:rPr>
          <w:rFonts w:asciiTheme="minorBidi" w:hAnsiTheme="minorBidi"/>
          <w:sz w:val="20"/>
          <w:szCs w:val="20"/>
          <w:lang w:val="en-AU"/>
        </w:rPr>
        <w:t>Based on relevant supporting literature</w:t>
      </w:r>
      <w:r w:rsidR="008C3884" w:rsidRPr="00732EE4">
        <w:rPr>
          <w:rFonts w:asciiTheme="minorBidi" w:hAnsiTheme="minorBidi"/>
          <w:sz w:val="20"/>
          <w:szCs w:val="20"/>
          <w:lang w:val="en-AU"/>
        </w:rPr>
        <w:t xml:space="preserve"> (at least 3 credible sources)</w:t>
      </w:r>
      <w:r w:rsidR="004E59F2" w:rsidRPr="00732EE4">
        <w:rPr>
          <w:rFonts w:asciiTheme="minorBidi" w:hAnsiTheme="minorBidi"/>
          <w:sz w:val="20"/>
          <w:szCs w:val="20"/>
          <w:lang w:val="en-AU"/>
        </w:rPr>
        <w:t>, b</w:t>
      </w:r>
      <w:r w:rsidR="00277E45" w:rsidRPr="00732EE4">
        <w:rPr>
          <w:rFonts w:asciiTheme="minorBidi" w:hAnsiTheme="minorBidi"/>
          <w:sz w:val="20"/>
          <w:szCs w:val="20"/>
          <w:lang w:val="en-AU"/>
        </w:rPr>
        <w:t xml:space="preserve">riefly discuss the ethical </w:t>
      </w:r>
      <w:r w:rsidR="005003D5" w:rsidRPr="00732EE4">
        <w:rPr>
          <w:rFonts w:asciiTheme="minorBidi" w:hAnsiTheme="minorBidi"/>
          <w:sz w:val="20"/>
          <w:szCs w:val="20"/>
          <w:lang w:val="en-AU"/>
        </w:rPr>
        <w:t>perspectives in data mining</w:t>
      </w:r>
      <w:r w:rsidR="00A22526" w:rsidRPr="00732EE4">
        <w:rPr>
          <w:rFonts w:asciiTheme="minorBidi" w:hAnsiTheme="minorBidi"/>
          <w:sz w:val="20"/>
          <w:szCs w:val="20"/>
          <w:lang w:val="en-AU"/>
        </w:rPr>
        <w:t xml:space="preserve"> and identify the possible ethical issues in the context of this</w:t>
      </w:r>
      <w:r w:rsidR="00404080" w:rsidRPr="00732EE4">
        <w:rPr>
          <w:rFonts w:asciiTheme="minorBidi" w:hAnsiTheme="minorBidi"/>
          <w:sz w:val="20"/>
          <w:szCs w:val="20"/>
          <w:lang w:val="en-AU"/>
        </w:rPr>
        <w:t xml:space="preserve"> case study</w:t>
      </w:r>
      <w:r w:rsidR="00F664F2" w:rsidRPr="00732EE4">
        <w:rPr>
          <w:rFonts w:asciiTheme="minorBidi" w:hAnsiTheme="minorBidi"/>
          <w:sz w:val="20"/>
          <w:szCs w:val="20"/>
          <w:lang w:val="en-AU"/>
        </w:rPr>
        <w:t xml:space="preserve"> (250 words)</w:t>
      </w:r>
      <w:r w:rsidR="00404080" w:rsidRPr="00732EE4">
        <w:rPr>
          <w:rFonts w:asciiTheme="minorBidi" w:hAnsiTheme="minorBidi"/>
          <w:sz w:val="20"/>
          <w:szCs w:val="20"/>
          <w:lang w:val="en-AU"/>
        </w:rPr>
        <w:t>.</w:t>
      </w:r>
    </w:p>
    <w:p w14:paraId="6FE335C8" w14:textId="74570215" w:rsidR="00F22A10" w:rsidRPr="00732EE4" w:rsidRDefault="00F22A10" w:rsidP="00F22A10">
      <w:pPr>
        <w:pStyle w:val="BodyText"/>
        <w:rPr>
          <w:rFonts w:asciiTheme="minorBidi" w:hAnsiTheme="minorBidi"/>
          <w:sz w:val="20"/>
          <w:szCs w:val="20"/>
          <w:lang w:val="en-AU"/>
        </w:rPr>
      </w:pPr>
      <w:r w:rsidRPr="00732EE4">
        <w:rPr>
          <w:rFonts w:asciiTheme="minorBidi" w:hAnsiTheme="minorBidi"/>
          <w:b/>
          <w:bCs/>
          <w:sz w:val="20"/>
          <w:szCs w:val="20"/>
          <w:lang w:val="en-AU"/>
        </w:rPr>
        <w:t xml:space="preserve">Task 5 </w:t>
      </w:r>
      <w:r w:rsidRPr="00732EE4">
        <w:rPr>
          <w:rFonts w:asciiTheme="minorBidi" w:hAnsiTheme="minorBidi"/>
          <w:sz w:val="20"/>
          <w:szCs w:val="20"/>
          <w:lang w:val="en-AU"/>
        </w:rPr>
        <w:t xml:space="preserve">Use Zoom to record a short video presentation (4-5 minutes). In your presentation turn on your webcam (to include your face in the presentation) and share your screen </w:t>
      </w:r>
      <w:r w:rsidR="00217EFC" w:rsidRPr="00732EE4">
        <w:rPr>
          <w:rFonts w:asciiTheme="minorBidi" w:hAnsiTheme="minorBidi"/>
          <w:sz w:val="20"/>
          <w:szCs w:val="20"/>
          <w:lang w:val="en-AU"/>
        </w:rPr>
        <w:t>to</w:t>
      </w:r>
      <w:r w:rsidRPr="00732EE4">
        <w:rPr>
          <w:rFonts w:asciiTheme="minorBidi" w:hAnsiTheme="minorBidi"/>
          <w:sz w:val="20"/>
          <w:szCs w:val="20"/>
          <w:lang w:val="en-AU"/>
        </w:rPr>
        <w:t xml:space="preserve"> show your </w:t>
      </w:r>
      <w:r w:rsidR="00094713" w:rsidRPr="00732EE4">
        <w:rPr>
          <w:rFonts w:asciiTheme="minorBidi" w:hAnsiTheme="minorBidi"/>
          <w:sz w:val="20"/>
          <w:szCs w:val="20"/>
          <w:lang w:val="en-AU"/>
        </w:rPr>
        <w:t>predictive process/models</w:t>
      </w:r>
      <w:r w:rsidRPr="00732EE4">
        <w:rPr>
          <w:rFonts w:asciiTheme="minorBidi" w:hAnsiTheme="minorBidi"/>
          <w:sz w:val="20"/>
          <w:szCs w:val="20"/>
          <w:lang w:val="en-AU"/>
        </w:rPr>
        <w:t xml:space="preserve"> in </w:t>
      </w:r>
      <w:r w:rsidR="00094713" w:rsidRPr="00732EE4">
        <w:rPr>
          <w:rFonts w:asciiTheme="minorBidi" w:hAnsiTheme="minorBidi"/>
          <w:sz w:val="20"/>
          <w:szCs w:val="20"/>
          <w:lang w:val="en-AU"/>
        </w:rPr>
        <w:t>RapidMiner</w:t>
      </w:r>
      <w:r w:rsidRPr="00732EE4">
        <w:rPr>
          <w:rFonts w:asciiTheme="minorBidi" w:hAnsiTheme="minorBidi"/>
          <w:sz w:val="20"/>
          <w:szCs w:val="20"/>
          <w:lang w:val="en-AU"/>
        </w:rPr>
        <w:t xml:space="preserve">. </w:t>
      </w:r>
      <w:r w:rsidR="00A62EA0" w:rsidRPr="00732EE4">
        <w:rPr>
          <w:rFonts w:asciiTheme="minorBidi" w:hAnsiTheme="minorBidi"/>
          <w:sz w:val="20"/>
          <w:szCs w:val="20"/>
          <w:lang w:val="en-AU"/>
        </w:rPr>
        <w:t xml:space="preserve">Briefly explain the steps you have followed to create the </w:t>
      </w:r>
      <w:r w:rsidR="00A05761" w:rsidRPr="00732EE4">
        <w:rPr>
          <w:rFonts w:asciiTheme="minorBidi" w:hAnsiTheme="minorBidi"/>
          <w:sz w:val="20"/>
          <w:szCs w:val="20"/>
          <w:lang w:val="en-AU"/>
        </w:rPr>
        <w:t xml:space="preserve">Rapid Miner </w:t>
      </w:r>
      <w:r w:rsidR="00A62EA0" w:rsidRPr="00732EE4">
        <w:rPr>
          <w:rFonts w:asciiTheme="minorBidi" w:hAnsiTheme="minorBidi"/>
          <w:sz w:val="20"/>
          <w:szCs w:val="20"/>
          <w:lang w:val="en-AU"/>
        </w:rPr>
        <w:t>process</w:t>
      </w:r>
      <w:r w:rsidR="00A05761" w:rsidRPr="00732EE4">
        <w:rPr>
          <w:rFonts w:asciiTheme="minorBidi" w:hAnsiTheme="minorBidi"/>
          <w:sz w:val="20"/>
          <w:szCs w:val="20"/>
          <w:lang w:val="en-AU"/>
        </w:rPr>
        <w:t xml:space="preserve">es, </w:t>
      </w:r>
      <w:r w:rsidR="00A62EA0" w:rsidRPr="00732EE4">
        <w:rPr>
          <w:rFonts w:asciiTheme="minorBidi" w:hAnsiTheme="minorBidi"/>
          <w:sz w:val="20"/>
          <w:szCs w:val="20"/>
          <w:lang w:val="en-AU"/>
        </w:rPr>
        <w:t xml:space="preserve">run the </w:t>
      </w:r>
      <w:r w:rsidR="00263114" w:rsidRPr="00732EE4">
        <w:rPr>
          <w:rFonts w:asciiTheme="minorBidi" w:hAnsiTheme="minorBidi"/>
          <w:sz w:val="20"/>
          <w:szCs w:val="20"/>
          <w:lang w:val="en-AU"/>
        </w:rPr>
        <w:t>process,</w:t>
      </w:r>
      <w:r w:rsidR="00A62EA0" w:rsidRPr="00732EE4">
        <w:rPr>
          <w:rFonts w:asciiTheme="minorBidi" w:hAnsiTheme="minorBidi"/>
          <w:sz w:val="20"/>
          <w:szCs w:val="20"/>
          <w:lang w:val="en-AU"/>
        </w:rPr>
        <w:t xml:space="preserve"> and present the results</w:t>
      </w:r>
      <w:r w:rsidRPr="00732EE4">
        <w:rPr>
          <w:rFonts w:asciiTheme="minorBidi" w:hAnsiTheme="minorBidi"/>
          <w:sz w:val="20"/>
          <w:szCs w:val="20"/>
          <w:lang w:val="en-AU"/>
        </w:rPr>
        <w:t xml:space="preserve">. </w:t>
      </w:r>
    </w:p>
    <w:p w14:paraId="6DB5BB66" w14:textId="7A933210" w:rsidR="00F22A10" w:rsidRPr="00732EE4" w:rsidRDefault="00F22A10" w:rsidP="00F22A10">
      <w:pPr>
        <w:pStyle w:val="BodyText"/>
        <w:rPr>
          <w:rFonts w:asciiTheme="minorBidi" w:hAnsiTheme="minorBidi"/>
          <w:sz w:val="20"/>
          <w:szCs w:val="20"/>
          <w:lang w:val="en-AU"/>
        </w:rPr>
      </w:pPr>
      <w:r w:rsidRPr="00732EE4">
        <w:rPr>
          <w:rFonts w:asciiTheme="minorBidi" w:hAnsiTheme="minorBidi"/>
          <w:b/>
          <w:bCs/>
          <w:sz w:val="20"/>
          <w:szCs w:val="20"/>
          <w:lang w:val="en-AU"/>
        </w:rPr>
        <w:t>Important Notice</w:t>
      </w:r>
      <w:r w:rsidRPr="00732EE4">
        <w:rPr>
          <w:rFonts w:asciiTheme="minorBidi" w:hAnsiTheme="minorBidi"/>
          <w:sz w:val="20"/>
          <w:szCs w:val="20"/>
          <w:lang w:val="en-AU"/>
        </w:rPr>
        <w:t>: The purpose of this recording is to safeguard academic integrity. The assignment will receive a FAIL grade if you do not submit the recorded presentation, or your presentation does not provide adequate evidence that the submitted materials are original and the result of your own work.</w:t>
      </w:r>
    </w:p>
    <w:p w14:paraId="1579DC9D" w14:textId="3AD9AFC2" w:rsidR="00371F9F" w:rsidRPr="00732EE4" w:rsidRDefault="00371F9F" w:rsidP="009A429C">
      <w:pPr>
        <w:pStyle w:val="EUOHead2"/>
        <w:rPr>
          <w:rFonts w:asciiTheme="minorBidi" w:hAnsiTheme="minorBidi"/>
          <w:color w:val="3C1053"/>
          <w:sz w:val="20"/>
          <w:szCs w:val="20"/>
          <w:lang w:eastAsia="en-AU"/>
        </w:rPr>
      </w:pPr>
      <w:r w:rsidRPr="00732EE4">
        <w:rPr>
          <w:rFonts w:asciiTheme="minorBidi" w:hAnsiTheme="minorBidi"/>
          <w:color w:val="3C1053"/>
          <w:sz w:val="20"/>
          <w:szCs w:val="20"/>
          <w:lang w:eastAsia="en-AU"/>
        </w:rPr>
        <w:t>Structure</w:t>
      </w:r>
      <w:r w:rsidR="00B43670" w:rsidRPr="00732EE4">
        <w:rPr>
          <w:rFonts w:asciiTheme="minorBidi" w:hAnsiTheme="minorBidi"/>
          <w:color w:val="3C1053"/>
          <w:sz w:val="20"/>
          <w:szCs w:val="20"/>
          <w:lang w:eastAsia="en-AU"/>
        </w:rPr>
        <w:t xml:space="preserve"> (Report)</w:t>
      </w:r>
    </w:p>
    <w:p w14:paraId="151AE230" w14:textId="461C552D" w:rsidR="009A429C" w:rsidRPr="00732EE4" w:rsidRDefault="00691F0D"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Cover page</w:t>
      </w:r>
      <w:r w:rsidR="008C3884" w:rsidRPr="00732EE4">
        <w:rPr>
          <w:rFonts w:asciiTheme="minorBidi" w:hAnsiTheme="minorBidi"/>
          <w:szCs w:val="20"/>
          <w:lang w:val="en-AU"/>
        </w:rPr>
        <w:t xml:space="preserve"> (including Unit title, Your full name and student ID)</w:t>
      </w:r>
    </w:p>
    <w:p w14:paraId="42E108EE" w14:textId="479AAE7A" w:rsidR="00691F0D" w:rsidRPr="00732EE4" w:rsidRDefault="00691F0D"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 xml:space="preserve">Exploratory Data Analysis </w:t>
      </w:r>
    </w:p>
    <w:p w14:paraId="09398C5D" w14:textId="5C18CB56" w:rsidR="00150F1B" w:rsidRPr="00732EE4" w:rsidRDefault="00150F1B"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Predictive Model</w:t>
      </w:r>
      <w:r w:rsidR="00E35258" w:rsidRPr="00732EE4">
        <w:rPr>
          <w:rFonts w:asciiTheme="minorBidi" w:hAnsiTheme="minorBidi"/>
          <w:szCs w:val="20"/>
          <w:lang w:val="en-AU"/>
        </w:rPr>
        <w:t>s</w:t>
      </w:r>
      <w:r w:rsidRPr="00732EE4">
        <w:rPr>
          <w:rFonts w:asciiTheme="minorBidi" w:hAnsiTheme="minorBidi"/>
          <w:szCs w:val="20"/>
          <w:lang w:val="en-AU"/>
        </w:rPr>
        <w:t xml:space="preserve"> </w:t>
      </w:r>
    </w:p>
    <w:p w14:paraId="02958F89" w14:textId="2917F152" w:rsidR="00150F1B" w:rsidRPr="00732EE4" w:rsidRDefault="00150F1B"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Model evaluation</w:t>
      </w:r>
    </w:p>
    <w:p w14:paraId="1691A9AA" w14:textId="0DE5E092" w:rsidR="00AD631D" w:rsidRPr="00732EE4" w:rsidRDefault="00AD631D"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Model Comparison</w:t>
      </w:r>
    </w:p>
    <w:p w14:paraId="7DE969FE" w14:textId="45EC22D3" w:rsidR="00B0242A" w:rsidRPr="00732EE4" w:rsidRDefault="00B0242A"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Ethical issues</w:t>
      </w:r>
    </w:p>
    <w:p w14:paraId="0F00C742" w14:textId="4EDE4855" w:rsidR="008C3884" w:rsidRPr="00732EE4" w:rsidRDefault="008C3884" w:rsidP="00691F0D">
      <w:pPr>
        <w:pStyle w:val="ListParagraph"/>
        <w:numPr>
          <w:ilvl w:val="0"/>
          <w:numId w:val="25"/>
        </w:numPr>
        <w:spacing w:line="276" w:lineRule="auto"/>
        <w:rPr>
          <w:rFonts w:asciiTheme="minorBidi" w:hAnsiTheme="minorBidi"/>
          <w:szCs w:val="20"/>
          <w:lang w:val="en-AU"/>
        </w:rPr>
      </w:pPr>
      <w:r w:rsidRPr="00732EE4">
        <w:rPr>
          <w:rFonts w:asciiTheme="minorBidi" w:hAnsiTheme="minorBidi"/>
          <w:szCs w:val="20"/>
          <w:lang w:val="en-AU"/>
        </w:rPr>
        <w:t>References</w:t>
      </w:r>
    </w:p>
    <w:p w14:paraId="348E6AD7" w14:textId="75172CB4" w:rsidR="007B3BB4" w:rsidRPr="00732EE4" w:rsidRDefault="007B3BB4" w:rsidP="007B3BB4">
      <w:pPr>
        <w:pStyle w:val="EUOHead2"/>
        <w:rPr>
          <w:color w:val="3C1053"/>
          <w:sz w:val="20"/>
          <w:szCs w:val="20"/>
          <w:lang w:eastAsia="en-AU"/>
        </w:rPr>
      </w:pPr>
      <w:r w:rsidRPr="00732EE4">
        <w:rPr>
          <w:color w:val="3C1053"/>
          <w:sz w:val="20"/>
          <w:szCs w:val="20"/>
          <w:lang w:eastAsia="en-AU"/>
        </w:rPr>
        <w:lastRenderedPageBreak/>
        <w:t>How do I submit?</w:t>
      </w:r>
    </w:p>
    <w:p w14:paraId="38486C4C" w14:textId="274D91F3" w:rsidR="007B3BB4" w:rsidRPr="00732EE4" w:rsidRDefault="00B43670" w:rsidP="008A1B75">
      <w:pPr>
        <w:rPr>
          <w:szCs w:val="20"/>
          <w:lang w:val="en-AU"/>
        </w:rPr>
      </w:pPr>
      <w:r w:rsidRPr="00732EE4">
        <w:rPr>
          <w:szCs w:val="20"/>
          <w:lang w:val="en-AU"/>
        </w:rPr>
        <w:t xml:space="preserve">You should submit </w:t>
      </w:r>
      <w:r w:rsidR="00DD31A5" w:rsidRPr="00732EE4">
        <w:rPr>
          <w:szCs w:val="20"/>
          <w:lang w:val="en-AU"/>
        </w:rPr>
        <w:t xml:space="preserve">the </w:t>
      </w:r>
      <w:r w:rsidR="00243B88" w:rsidRPr="00732EE4">
        <w:rPr>
          <w:szCs w:val="20"/>
          <w:lang w:val="en-AU"/>
        </w:rPr>
        <w:t>following</w:t>
      </w:r>
      <w:r w:rsidR="00DD31A5" w:rsidRPr="00732EE4">
        <w:rPr>
          <w:szCs w:val="20"/>
          <w:lang w:val="en-AU"/>
        </w:rPr>
        <w:t xml:space="preserve"> files:</w:t>
      </w:r>
    </w:p>
    <w:p w14:paraId="2024DE26" w14:textId="1291E7ED" w:rsidR="00DD31A5" w:rsidRPr="00732EE4" w:rsidRDefault="00DD31A5" w:rsidP="00DD31A5">
      <w:pPr>
        <w:pStyle w:val="ListParagraph"/>
        <w:numPr>
          <w:ilvl w:val="0"/>
          <w:numId w:val="25"/>
        </w:numPr>
        <w:rPr>
          <w:szCs w:val="20"/>
          <w:lang w:val="en-AU"/>
        </w:rPr>
      </w:pPr>
      <w:r w:rsidRPr="00732EE4">
        <w:rPr>
          <w:szCs w:val="20"/>
          <w:lang w:val="en-AU"/>
        </w:rPr>
        <w:t>Report (pdf or word)</w:t>
      </w:r>
    </w:p>
    <w:p w14:paraId="027B20C7" w14:textId="70D07A20" w:rsidR="00DD31A5" w:rsidRPr="00732EE4" w:rsidRDefault="00DD31A5" w:rsidP="00DD31A5">
      <w:pPr>
        <w:pStyle w:val="ListParagraph"/>
        <w:numPr>
          <w:ilvl w:val="0"/>
          <w:numId w:val="25"/>
        </w:numPr>
        <w:rPr>
          <w:szCs w:val="20"/>
          <w:lang w:val="en-AU"/>
        </w:rPr>
      </w:pPr>
      <w:r w:rsidRPr="00732EE4">
        <w:rPr>
          <w:szCs w:val="20"/>
          <w:lang w:val="en-AU"/>
        </w:rPr>
        <w:t>RapidMiner Files</w:t>
      </w:r>
    </w:p>
    <w:p w14:paraId="08EA22B4" w14:textId="793BD1D7" w:rsidR="00DD31A5" w:rsidRPr="00732EE4" w:rsidRDefault="008274E4" w:rsidP="00DD31A5">
      <w:pPr>
        <w:pStyle w:val="ListParagraph"/>
        <w:numPr>
          <w:ilvl w:val="0"/>
          <w:numId w:val="25"/>
        </w:numPr>
        <w:rPr>
          <w:szCs w:val="20"/>
          <w:lang w:val="en-AU"/>
        </w:rPr>
      </w:pPr>
      <w:r w:rsidRPr="00732EE4">
        <w:rPr>
          <w:szCs w:val="20"/>
          <w:lang w:val="en-AU"/>
        </w:rPr>
        <w:t>Video recorded presentation (mp4)</w:t>
      </w:r>
    </w:p>
    <w:p w14:paraId="4630524F" w14:textId="526FE307" w:rsidR="00121BA7" w:rsidRPr="00732EE4" w:rsidRDefault="00121BA7" w:rsidP="0098279C">
      <w:pPr>
        <w:pStyle w:val="EUOHead2"/>
        <w:rPr>
          <w:color w:val="3C1053"/>
          <w:sz w:val="20"/>
          <w:szCs w:val="20"/>
          <w:lang w:eastAsia="en-AU"/>
        </w:rPr>
      </w:pPr>
      <w:r w:rsidRPr="00732EE4">
        <w:rPr>
          <w:color w:val="3C1053"/>
          <w:sz w:val="20"/>
          <w:szCs w:val="20"/>
          <w:lang w:eastAsia="en-AU"/>
        </w:rPr>
        <w:t>Some Helpful Websites and Resources</w:t>
      </w:r>
    </w:p>
    <w:p w14:paraId="6826ACEE" w14:textId="24EC7CCB" w:rsidR="00C2383E" w:rsidRPr="00732EE4" w:rsidRDefault="00DF0B31" w:rsidP="00C2383E">
      <w:pPr>
        <w:rPr>
          <w:szCs w:val="20"/>
          <w:lang w:val="en-AU"/>
        </w:rPr>
      </w:pPr>
      <w:hyperlink r:id="rId12" w:history="1">
        <w:r w:rsidR="00C2383E" w:rsidRPr="00732EE4">
          <w:rPr>
            <w:rStyle w:val="Hyperlink"/>
            <w:szCs w:val="20"/>
            <w:lang w:val="en-AU"/>
          </w:rPr>
          <w:t>https://www.cdc.gov/heartdisease/risk_factors.htm</w:t>
        </w:r>
      </w:hyperlink>
      <w:r w:rsidR="00C2383E" w:rsidRPr="00732EE4">
        <w:rPr>
          <w:szCs w:val="20"/>
          <w:lang w:val="en-AU"/>
        </w:rPr>
        <w:t xml:space="preserve"> </w:t>
      </w:r>
    </w:p>
    <w:p w14:paraId="7647BB73" w14:textId="6B02DEB5" w:rsidR="00121BA7" w:rsidRPr="00732EE4" w:rsidRDefault="00121BA7" w:rsidP="0098279C">
      <w:pPr>
        <w:pStyle w:val="EUOHead2"/>
        <w:rPr>
          <w:color w:val="3C1053"/>
          <w:sz w:val="20"/>
          <w:szCs w:val="20"/>
          <w:lang w:eastAsia="en-AU"/>
        </w:rPr>
      </w:pPr>
      <w:r w:rsidRPr="00732EE4">
        <w:rPr>
          <w:color w:val="3C1053"/>
          <w:sz w:val="20"/>
          <w:szCs w:val="20"/>
          <w:lang w:eastAsia="en-AU"/>
        </w:rPr>
        <w:t>I’m having problems</w:t>
      </w:r>
    </w:p>
    <w:p w14:paraId="423CE642" w14:textId="19D45EC1" w:rsidR="00121BA7" w:rsidRPr="00732EE4" w:rsidRDefault="009A429C" w:rsidP="009A429C">
      <w:pPr>
        <w:spacing w:line="264" w:lineRule="auto"/>
        <w:rPr>
          <w:rFonts w:cs="Arial"/>
          <w:color w:val="0432FF"/>
          <w:szCs w:val="20"/>
          <w:u w:val="single"/>
          <w:lang w:val="en-AU"/>
        </w:rPr>
      </w:pPr>
      <w:r w:rsidRPr="00732EE4">
        <w:rPr>
          <w:rFonts w:cs="Arial"/>
          <w:b/>
          <w:bCs/>
          <w:color w:val="222222"/>
          <w:szCs w:val="20"/>
          <w:shd w:val="clear" w:color="auto" w:fill="FFFFFF"/>
          <w:lang w:val="en-AU"/>
        </w:rPr>
        <w:t>Special Consideration</w:t>
      </w:r>
      <w:r w:rsidRPr="00732EE4">
        <w:rPr>
          <w:rFonts w:cs="Arial"/>
          <w:color w:val="222222"/>
          <w:szCs w:val="20"/>
          <w:shd w:val="clear" w:color="auto" w:fill="FFFFFF"/>
          <w:lang w:val="en-AU"/>
        </w:rPr>
        <w:t>: This </w:t>
      </w:r>
      <w:hyperlink r:id="rId13" w:tgtFrame="_blank" w:history="1">
        <w:r w:rsidRPr="00732EE4">
          <w:rPr>
            <w:rStyle w:val="Hyperlink"/>
            <w:rFonts w:cs="Arial"/>
            <w:b/>
            <w:bCs/>
            <w:szCs w:val="20"/>
            <w:shd w:val="clear" w:color="auto" w:fill="FFFFFF"/>
            <w:lang w:val="en-AU"/>
          </w:rPr>
          <w:t>form</w:t>
        </w:r>
      </w:hyperlink>
      <w:r w:rsidRPr="00732EE4">
        <w:rPr>
          <w:rFonts w:cs="Arial"/>
          <w:color w:val="222222"/>
          <w:szCs w:val="20"/>
          <w:shd w:val="clear" w:color="auto" w:fill="FFFFFF"/>
          <w:lang w:val="en-AU"/>
        </w:rPr>
        <w:t> is used by students to apply for </w:t>
      </w:r>
      <w:r w:rsidRPr="00732EE4">
        <w:rPr>
          <w:rFonts w:cs="Arial"/>
          <w:b/>
          <w:bCs/>
          <w:color w:val="222222"/>
          <w:szCs w:val="20"/>
          <w:shd w:val="clear" w:color="auto" w:fill="FFFFFF"/>
          <w:lang w:val="en-AU"/>
        </w:rPr>
        <w:t>Special Consideration</w:t>
      </w:r>
      <w:r w:rsidRPr="00732EE4">
        <w:rPr>
          <w:rFonts w:cs="Arial"/>
          <w:color w:val="222222"/>
          <w:szCs w:val="20"/>
          <w:shd w:val="clear" w:color="auto" w:fill="FFFFFF"/>
          <w:lang w:val="en-AU"/>
        </w:rPr>
        <w:t> for assessable work in studies at Australian Catholic University. Approval of such applications will only be granted to students who are legitimately disadvantaged in their assessment due to exceptional and unforeseen </w:t>
      </w:r>
      <w:r w:rsidRPr="00732EE4">
        <w:rPr>
          <w:rFonts w:cs="Arial"/>
          <w:b/>
          <w:bCs/>
          <w:color w:val="222222"/>
          <w:szCs w:val="20"/>
          <w:shd w:val="clear" w:color="auto" w:fill="FFFFFF"/>
          <w:lang w:val="en-AU"/>
        </w:rPr>
        <w:t>circumstances</w:t>
      </w:r>
      <w:r w:rsidRPr="00732EE4">
        <w:rPr>
          <w:rFonts w:cs="Arial"/>
          <w:color w:val="222222"/>
          <w:szCs w:val="20"/>
          <w:shd w:val="clear" w:color="auto" w:fill="FFFFFF"/>
          <w:lang w:val="en-AU"/>
        </w:rPr>
        <w:t> beyond their control.</w:t>
      </w:r>
    </w:p>
    <w:p w14:paraId="48BC571C" w14:textId="35D0935C" w:rsidR="0098279C" w:rsidRPr="00732EE4" w:rsidRDefault="0098279C" w:rsidP="0098279C">
      <w:pPr>
        <w:pStyle w:val="EUOHead2"/>
        <w:rPr>
          <w:color w:val="3C1053"/>
          <w:sz w:val="20"/>
          <w:szCs w:val="20"/>
          <w:lang w:eastAsia="en-AU"/>
        </w:rPr>
      </w:pPr>
      <w:r w:rsidRPr="00732EE4">
        <w:rPr>
          <w:color w:val="3C1053"/>
          <w:sz w:val="20"/>
          <w:szCs w:val="20"/>
          <w:lang w:eastAsia="en-AU"/>
        </w:rPr>
        <w:t>Referencing</w:t>
      </w:r>
    </w:p>
    <w:p w14:paraId="04595691" w14:textId="00B91914" w:rsidR="00697CAD" w:rsidRPr="00732EE4" w:rsidRDefault="00D4529C" w:rsidP="0098279C">
      <w:pPr>
        <w:rPr>
          <w:szCs w:val="20"/>
          <w:lang w:val="en-AU"/>
        </w:rPr>
      </w:pPr>
      <w:r w:rsidRPr="00732EE4">
        <w:rPr>
          <w:szCs w:val="20"/>
          <w:lang w:val="en-AU" w:eastAsia="en-AU"/>
        </w:rPr>
        <w:t>N/A.</w:t>
      </w:r>
    </w:p>
    <w:p w14:paraId="68F275D4" w14:textId="77777777" w:rsidR="00371F9F" w:rsidRPr="00732EE4" w:rsidRDefault="00371F9F" w:rsidP="00371F9F">
      <w:pPr>
        <w:pStyle w:val="EUOHead2"/>
        <w:rPr>
          <w:color w:val="3C1053"/>
          <w:sz w:val="20"/>
          <w:szCs w:val="20"/>
        </w:rPr>
      </w:pPr>
      <w:r w:rsidRPr="00732EE4">
        <w:rPr>
          <w:color w:val="3C1053"/>
          <w:sz w:val="20"/>
          <w:szCs w:val="20"/>
        </w:rPr>
        <w:t>Criteria</w:t>
      </w:r>
    </w:p>
    <w:p w14:paraId="45DB9B64" w14:textId="77777777" w:rsidR="00496EF0" w:rsidRPr="00732EE4" w:rsidRDefault="00371F9F" w:rsidP="00874881">
      <w:pPr>
        <w:rPr>
          <w:szCs w:val="20"/>
          <w:lang w:val="en-AU"/>
        </w:rPr>
        <w:sectPr w:rsidR="00496EF0" w:rsidRPr="00732EE4" w:rsidSect="00D4529C">
          <w:footerReference w:type="default" r:id="rId14"/>
          <w:headerReference w:type="first" r:id="rId15"/>
          <w:pgSz w:w="12240" w:h="15840"/>
          <w:pgMar w:top="720" w:right="720" w:bottom="720" w:left="720" w:header="720" w:footer="720" w:gutter="0"/>
          <w:cols w:space="720"/>
          <w:docGrid w:linePitch="360"/>
        </w:sectPr>
      </w:pPr>
      <w:r w:rsidRPr="00732EE4">
        <w:rPr>
          <w:szCs w:val="20"/>
          <w:lang w:val="en-AU"/>
        </w:rPr>
        <w:t xml:space="preserve">The full criteria </w:t>
      </w:r>
      <w:r w:rsidR="0030192E" w:rsidRPr="00732EE4">
        <w:rPr>
          <w:szCs w:val="20"/>
          <w:lang w:val="en-AU"/>
        </w:rPr>
        <w:t>are</w:t>
      </w:r>
      <w:r w:rsidRPr="00732EE4">
        <w:rPr>
          <w:szCs w:val="20"/>
          <w:lang w:val="en-AU"/>
        </w:rPr>
        <w:t xml:space="preserve"> </w:t>
      </w:r>
      <w:r w:rsidR="003A6964" w:rsidRPr="00732EE4">
        <w:rPr>
          <w:szCs w:val="20"/>
          <w:lang w:val="en-AU"/>
        </w:rPr>
        <w:t>compiled in a rubric, which</w:t>
      </w:r>
      <w:r w:rsidR="0098279C" w:rsidRPr="00732EE4">
        <w:rPr>
          <w:szCs w:val="20"/>
          <w:lang w:val="en-AU"/>
        </w:rPr>
        <w:t xml:space="preserve"> can be found on</w:t>
      </w:r>
      <w:r w:rsidR="003A6964" w:rsidRPr="00732EE4">
        <w:rPr>
          <w:szCs w:val="20"/>
          <w:lang w:val="en-AU"/>
        </w:rPr>
        <w:t xml:space="preserve"> the following page/s</w:t>
      </w:r>
      <w:r w:rsidR="0098279C" w:rsidRPr="00732EE4">
        <w:rPr>
          <w:szCs w:val="20"/>
          <w:lang w:val="en-AU"/>
        </w:rPr>
        <w:t xml:space="preserve">. </w:t>
      </w:r>
    </w:p>
    <w:p w14:paraId="35AA6722" w14:textId="52F183F0" w:rsidR="00334F68" w:rsidRPr="009172BE" w:rsidRDefault="003A6964" w:rsidP="00874881">
      <w:pPr>
        <w:rPr>
          <w:color w:val="3C1053"/>
          <w:lang w:val="en-AU"/>
        </w:rPr>
      </w:pPr>
      <w:r w:rsidRPr="009172BE">
        <w:rPr>
          <w:color w:val="3C1053"/>
          <w:lang w:val="en-AU"/>
        </w:rPr>
        <w:lastRenderedPageBreak/>
        <w:t xml:space="preserve">Rubric for </w:t>
      </w:r>
      <w:r w:rsidR="00D95372" w:rsidRPr="009172BE">
        <w:rPr>
          <w:color w:val="3C1053"/>
          <w:lang w:val="en-AU"/>
        </w:rPr>
        <w:t>AT2</w:t>
      </w:r>
    </w:p>
    <w:tbl>
      <w:tblPr>
        <w:tblStyle w:val="TableGrid"/>
        <w:tblW w:w="14447" w:type="dxa"/>
        <w:tblLook w:val="04A0" w:firstRow="1" w:lastRow="0" w:firstColumn="1" w:lastColumn="0" w:noHBand="0" w:noVBand="1"/>
      </w:tblPr>
      <w:tblGrid>
        <w:gridCol w:w="2124"/>
        <w:gridCol w:w="2137"/>
        <w:gridCol w:w="2052"/>
        <w:gridCol w:w="2050"/>
        <w:gridCol w:w="2053"/>
        <w:gridCol w:w="2035"/>
        <w:gridCol w:w="1996"/>
      </w:tblGrid>
      <w:tr w:rsidR="00EB3847" w:rsidRPr="009172BE" w14:paraId="3F3A31E3" w14:textId="77777777" w:rsidTr="004B56D1">
        <w:trPr>
          <w:trHeight w:val="826"/>
        </w:trPr>
        <w:tc>
          <w:tcPr>
            <w:tcW w:w="2124" w:type="dxa"/>
            <w:vMerge w:val="restart"/>
          </w:tcPr>
          <w:p w14:paraId="5F061005" w14:textId="7F4D53EC" w:rsidR="003A6964" w:rsidRPr="009172BE" w:rsidRDefault="004B56D1" w:rsidP="004B56D1">
            <w:pPr>
              <w:pStyle w:val="EUOHead2"/>
              <w:jc w:val="left"/>
              <w:rPr>
                <w:rFonts w:cs="Arial"/>
                <w:color w:val="000000" w:themeColor="text1"/>
                <w:sz w:val="20"/>
              </w:rPr>
            </w:pPr>
            <w:r w:rsidRPr="009172BE">
              <w:rPr>
                <w:rFonts w:cs="Arial"/>
                <w:color w:val="000000" w:themeColor="text1"/>
                <w:sz w:val="20"/>
              </w:rPr>
              <w:t>Relevant LO/GAs</w:t>
            </w:r>
          </w:p>
        </w:tc>
        <w:tc>
          <w:tcPr>
            <w:tcW w:w="2137" w:type="dxa"/>
            <w:vMerge w:val="restart"/>
          </w:tcPr>
          <w:p w14:paraId="06A16D8E" w14:textId="575AB06F" w:rsidR="003A6964" w:rsidRPr="009172BE" w:rsidRDefault="004B56D1" w:rsidP="003A6964">
            <w:pPr>
              <w:pStyle w:val="EUOHead2"/>
              <w:rPr>
                <w:rFonts w:cs="Arial"/>
                <w:color w:val="000000" w:themeColor="text1"/>
                <w:sz w:val="20"/>
              </w:rPr>
            </w:pPr>
            <w:r w:rsidRPr="009172BE">
              <w:rPr>
                <w:rFonts w:cs="Arial"/>
                <w:color w:val="000000" w:themeColor="text1"/>
                <w:sz w:val="20"/>
              </w:rPr>
              <w:t xml:space="preserve">Criterion </w:t>
            </w:r>
            <w:r w:rsidRPr="009172BE">
              <w:rPr>
                <w:rFonts w:cs="Arial"/>
                <w:b w:val="0"/>
                <w:bCs w:val="0"/>
                <w:color w:val="000000" w:themeColor="text1"/>
                <w:sz w:val="20"/>
              </w:rPr>
              <w:t xml:space="preserve">(related to </w:t>
            </w:r>
            <w:r w:rsidR="00910801" w:rsidRPr="009172BE">
              <w:rPr>
                <w:rFonts w:cs="Arial"/>
                <w:b w:val="0"/>
                <w:bCs w:val="0"/>
                <w:color w:val="000000" w:themeColor="text1"/>
                <w:sz w:val="20"/>
              </w:rPr>
              <w:t xml:space="preserve">a </w:t>
            </w:r>
            <w:r w:rsidRPr="009172BE">
              <w:rPr>
                <w:rFonts w:cs="Arial"/>
                <w:b w:val="0"/>
                <w:bCs w:val="0"/>
                <w:color w:val="000000" w:themeColor="text1"/>
                <w:sz w:val="20"/>
              </w:rPr>
              <w:t>single GA from the related LO</w:t>
            </w:r>
            <w:r w:rsidR="00932A0B" w:rsidRPr="009172BE">
              <w:rPr>
                <w:rFonts w:cs="Arial"/>
                <w:b w:val="0"/>
                <w:bCs w:val="0"/>
                <w:color w:val="000000" w:themeColor="text1"/>
                <w:sz w:val="20"/>
              </w:rPr>
              <w:t xml:space="preserve"> – one GA per criterion</w:t>
            </w:r>
          </w:p>
        </w:tc>
        <w:tc>
          <w:tcPr>
            <w:tcW w:w="2052" w:type="dxa"/>
          </w:tcPr>
          <w:p w14:paraId="79F49CFA" w14:textId="122CEE0B"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Does not meet expectations</w:t>
            </w:r>
          </w:p>
        </w:tc>
        <w:tc>
          <w:tcPr>
            <w:tcW w:w="2050" w:type="dxa"/>
            <w:shd w:val="clear" w:color="auto" w:fill="BFBFBF" w:themeFill="background1" w:themeFillShade="BF"/>
          </w:tcPr>
          <w:p w14:paraId="38370C18" w14:textId="14BBFE23"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Meets expectations</w:t>
            </w:r>
          </w:p>
        </w:tc>
        <w:tc>
          <w:tcPr>
            <w:tcW w:w="6084" w:type="dxa"/>
            <w:gridSpan w:val="3"/>
          </w:tcPr>
          <w:p w14:paraId="259E2690" w14:textId="747C7EE4"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Exceeds expectations</w:t>
            </w:r>
          </w:p>
        </w:tc>
      </w:tr>
      <w:tr w:rsidR="00EB3847" w:rsidRPr="009172BE" w14:paraId="2B037014" w14:textId="3262B76D" w:rsidTr="00D4529C">
        <w:trPr>
          <w:trHeight w:val="877"/>
        </w:trPr>
        <w:tc>
          <w:tcPr>
            <w:tcW w:w="2124" w:type="dxa"/>
            <w:vMerge/>
          </w:tcPr>
          <w:p w14:paraId="1F41A85D" w14:textId="1D98BC74" w:rsidR="003A6964" w:rsidRPr="009172BE" w:rsidRDefault="003A6964" w:rsidP="003A6964">
            <w:pPr>
              <w:pStyle w:val="EUOHead2"/>
              <w:rPr>
                <w:rFonts w:cs="Arial"/>
                <w:color w:val="000000" w:themeColor="text1"/>
                <w:sz w:val="20"/>
              </w:rPr>
            </w:pPr>
          </w:p>
        </w:tc>
        <w:tc>
          <w:tcPr>
            <w:tcW w:w="2137" w:type="dxa"/>
            <w:vMerge/>
          </w:tcPr>
          <w:p w14:paraId="34E4A7D1" w14:textId="1F8AC2E5" w:rsidR="003A6964" w:rsidRPr="009172BE" w:rsidRDefault="003A6964" w:rsidP="003A6964">
            <w:pPr>
              <w:pStyle w:val="EUOHead2"/>
              <w:rPr>
                <w:rFonts w:cs="Arial"/>
                <w:color w:val="000000" w:themeColor="text1"/>
                <w:sz w:val="20"/>
              </w:rPr>
            </w:pPr>
          </w:p>
        </w:tc>
        <w:tc>
          <w:tcPr>
            <w:tcW w:w="2052" w:type="dxa"/>
          </w:tcPr>
          <w:p w14:paraId="4306C0F6" w14:textId="35717403"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NN</w:t>
            </w:r>
          </w:p>
        </w:tc>
        <w:tc>
          <w:tcPr>
            <w:tcW w:w="2050" w:type="dxa"/>
            <w:shd w:val="clear" w:color="auto" w:fill="BFBFBF" w:themeFill="background1" w:themeFillShade="BF"/>
          </w:tcPr>
          <w:p w14:paraId="75257482" w14:textId="2B47A02E"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PA</w:t>
            </w:r>
          </w:p>
        </w:tc>
        <w:tc>
          <w:tcPr>
            <w:tcW w:w="2053" w:type="dxa"/>
          </w:tcPr>
          <w:p w14:paraId="38F38295" w14:textId="19CAD0D3"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CR</w:t>
            </w:r>
          </w:p>
        </w:tc>
        <w:tc>
          <w:tcPr>
            <w:tcW w:w="2035" w:type="dxa"/>
          </w:tcPr>
          <w:p w14:paraId="70E56292" w14:textId="7CCD800C"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DI</w:t>
            </w:r>
          </w:p>
        </w:tc>
        <w:tc>
          <w:tcPr>
            <w:tcW w:w="1996" w:type="dxa"/>
          </w:tcPr>
          <w:p w14:paraId="10239516" w14:textId="313C7FAB" w:rsidR="003A6964" w:rsidRPr="009172BE" w:rsidRDefault="003A6964" w:rsidP="00146FEB">
            <w:pPr>
              <w:pStyle w:val="EUOHead2"/>
              <w:jc w:val="center"/>
              <w:rPr>
                <w:rFonts w:cs="Arial"/>
                <w:color w:val="000000" w:themeColor="text1"/>
                <w:sz w:val="20"/>
              </w:rPr>
            </w:pPr>
            <w:r w:rsidRPr="009172BE">
              <w:rPr>
                <w:rFonts w:cs="Arial"/>
                <w:color w:val="000000" w:themeColor="text1"/>
                <w:sz w:val="20"/>
              </w:rPr>
              <w:t>HD</w:t>
            </w:r>
          </w:p>
        </w:tc>
      </w:tr>
      <w:tr w:rsidR="007F38DE" w:rsidRPr="009172BE" w14:paraId="474B4642" w14:textId="401B2138" w:rsidTr="00D4529C">
        <w:trPr>
          <w:trHeight w:val="593"/>
        </w:trPr>
        <w:tc>
          <w:tcPr>
            <w:tcW w:w="2124" w:type="dxa"/>
          </w:tcPr>
          <w:p w14:paraId="55460655" w14:textId="77777777" w:rsidR="007F38DE" w:rsidRPr="009172BE" w:rsidRDefault="007F38DE" w:rsidP="007F38DE">
            <w:pPr>
              <w:rPr>
                <w:rFonts w:cs="Arial"/>
                <w:color w:val="000000" w:themeColor="text1"/>
              </w:rPr>
            </w:pPr>
            <w:r w:rsidRPr="009172BE">
              <w:rPr>
                <w:rFonts w:cs="Arial"/>
                <w:color w:val="000000" w:themeColor="text1"/>
              </w:rPr>
              <w:t>LO1</w:t>
            </w:r>
          </w:p>
          <w:p w14:paraId="61A31796" w14:textId="77777777" w:rsidR="007F38DE" w:rsidRPr="009172BE" w:rsidRDefault="007F38DE" w:rsidP="007F38DE">
            <w:pPr>
              <w:rPr>
                <w:rFonts w:cs="Arial"/>
                <w:color w:val="000000" w:themeColor="text1"/>
              </w:rPr>
            </w:pPr>
            <w:r w:rsidRPr="009172BE">
              <w:rPr>
                <w:rFonts w:cs="Arial"/>
                <w:color w:val="000000" w:themeColor="text1"/>
              </w:rPr>
              <w:t>GA8</w:t>
            </w:r>
          </w:p>
          <w:p w14:paraId="48CCC8A8" w14:textId="73E76E49" w:rsidR="007F38DE" w:rsidRPr="009172BE" w:rsidRDefault="007F38DE" w:rsidP="007F38DE">
            <w:pPr>
              <w:spacing w:before="40" w:after="80" w:line="220" w:lineRule="atLeast"/>
              <w:rPr>
                <w:rFonts w:cs="Arial"/>
              </w:rPr>
            </w:pPr>
            <w:r w:rsidRPr="009172BE">
              <w:rPr>
                <w:rFonts w:cs="Arial"/>
              </w:rPr>
              <w:t xml:space="preserve">W: </w:t>
            </w:r>
            <w:r w:rsidR="006D1D29" w:rsidRPr="009172BE">
              <w:rPr>
                <w:rFonts w:cs="Arial"/>
              </w:rPr>
              <w:t>10</w:t>
            </w:r>
            <w:r w:rsidRPr="009172BE">
              <w:rPr>
                <w:rFonts w:cs="Arial"/>
              </w:rPr>
              <w:t xml:space="preserve"> marks</w:t>
            </w:r>
          </w:p>
          <w:p w14:paraId="733AB5D6" w14:textId="1ED750E5" w:rsidR="007F38DE" w:rsidRPr="009172BE" w:rsidRDefault="007F38DE" w:rsidP="007F38DE">
            <w:pPr>
              <w:spacing w:before="40" w:after="80" w:line="220" w:lineRule="atLeast"/>
              <w:rPr>
                <w:rFonts w:cs="Arial"/>
              </w:rPr>
            </w:pPr>
            <w:r w:rsidRPr="009172BE">
              <w:rPr>
                <w:rFonts w:cs="Arial"/>
              </w:rPr>
              <w:t xml:space="preserve">TL: </w:t>
            </w:r>
            <w:r w:rsidR="00CA1BF3" w:rsidRPr="009172BE">
              <w:rPr>
                <w:rFonts w:cs="Arial"/>
              </w:rPr>
              <w:t>3</w:t>
            </w:r>
          </w:p>
          <w:p w14:paraId="3DEF7E9D" w14:textId="7091E499" w:rsidR="007F38DE" w:rsidRPr="009172BE" w:rsidRDefault="007F38DE" w:rsidP="007F38DE">
            <w:pPr>
              <w:spacing w:before="40" w:after="80" w:line="220" w:lineRule="atLeast"/>
              <w:rPr>
                <w:rFonts w:cs="Arial"/>
              </w:rPr>
            </w:pPr>
            <w:r w:rsidRPr="009172BE">
              <w:rPr>
                <w:rFonts w:cs="Arial"/>
              </w:rPr>
              <w:t>LS: D</w:t>
            </w:r>
          </w:p>
        </w:tc>
        <w:tc>
          <w:tcPr>
            <w:tcW w:w="2137" w:type="dxa"/>
          </w:tcPr>
          <w:p w14:paraId="27D93496" w14:textId="7FD17155" w:rsidR="007F38DE" w:rsidRPr="009172BE" w:rsidRDefault="00BF0219" w:rsidP="007F38DE">
            <w:pPr>
              <w:rPr>
                <w:rFonts w:cs="Arial"/>
                <w:b/>
                <w:bCs/>
                <w:color w:val="000000" w:themeColor="text1"/>
              </w:rPr>
            </w:pPr>
            <w:r w:rsidRPr="009172BE">
              <w:rPr>
                <w:rFonts w:cs="Arial"/>
              </w:rPr>
              <w:t>exploratory data analysis</w:t>
            </w:r>
          </w:p>
        </w:tc>
        <w:tc>
          <w:tcPr>
            <w:tcW w:w="2052" w:type="dxa"/>
          </w:tcPr>
          <w:p w14:paraId="52C33961" w14:textId="601EF873" w:rsidR="007F38DE" w:rsidRPr="009172BE" w:rsidRDefault="007F38DE" w:rsidP="007F38DE">
            <w:pPr>
              <w:jc w:val="left"/>
              <w:rPr>
                <w:rFonts w:cs="Arial"/>
                <w:b/>
                <w:bCs/>
                <w:color w:val="000000" w:themeColor="text1"/>
              </w:rPr>
            </w:pPr>
            <w:r w:rsidRPr="009172BE">
              <w:rPr>
                <w:rFonts w:cs="Arial"/>
              </w:rPr>
              <w:t>Not attempted or engagement to a poor standard</w:t>
            </w:r>
          </w:p>
        </w:tc>
        <w:tc>
          <w:tcPr>
            <w:tcW w:w="2050" w:type="dxa"/>
            <w:shd w:val="clear" w:color="auto" w:fill="BFBFBF" w:themeFill="background1" w:themeFillShade="BF"/>
          </w:tcPr>
          <w:p w14:paraId="267D24BE" w14:textId="5C93C60A" w:rsidR="007F38DE" w:rsidRPr="009172BE" w:rsidRDefault="007F38DE" w:rsidP="007F38DE">
            <w:pPr>
              <w:rPr>
                <w:rFonts w:cs="Arial"/>
              </w:rPr>
            </w:pPr>
            <w:r w:rsidRPr="009172BE">
              <w:rPr>
                <w:rFonts w:cs="Arial"/>
              </w:rPr>
              <w:t xml:space="preserve">Adequate </w:t>
            </w:r>
            <w:r w:rsidR="005D695A" w:rsidRPr="009172BE">
              <w:rPr>
                <w:rFonts w:cs="Arial"/>
              </w:rPr>
              <w:t xml:space="preserve">exploratory data analysis </w:t>
            </w:r>
            <w:r w:rsidR="00D316C5" w:rsidRPr="009172BE">
              <w:rPr>
                <w:rFonts w:cs="Arial"/>
              </w:rPr>
              <w:t>with minor errors</w:t>
            </w:r>
          </w:p>
        </w:tc>
        <w:tc>
          <w:tcPr>
            <w:tcW w:w="2053" w:type="dxa"/>
          </w:tcPr>
          <w:p w14:paraId="29F75315" w14:textId="3A79954B" w:rsidR="007F38DE" w:rsidRPr="009172BE" w:rsidRDefault="007F38DE" w:rsidP="007F38DE">
            <w:pPr>
              <w:jc w:val="left"/>
              <w:rPr>
                <w:rFonts w:cs="Arial"/>
                <w:b/>
                <w:bCs/>
                <w:color w:val="000000" w:themeColor="text1"/>
              </w:rPr>
            </w:pPr>
            <w:r w:rsidRPr="009172BE">
              <w:rPr>
                <w:rFonts w:cs="Arial"/>
              </w:rPr>
              <w:t xml:space="preserve">Adequate </w:t>
            </w:r>
            <w:r w:rsidR="005D695A" w:rsidRPr="009172BE">
              <w:rPr>
                <w:rFonts w:cs="Arial"/>
              </w:rPr>
              <w:t xml:space="preserve">exploratory data analysis </w:t>
            </w:r>
            <w:r w:rsidR="00D316C5" w:rsidRPr="009172BE">
              <w:rPr>
                <w:rFonts w:cs="Arial"/>
              </w:rPr>
              <w:t>with no error</w:t>
            </w:r>
          </w:p>
        </w:tc>
        <w:tc>
          <w:tcPr>
            <w:tcW w:w="2035" w:type="dxa"/>
          </w:tcPr>
          <w:p w14:paraId="103B201A" w14:textId="47C8FEDF" w:rsidR="007F38DE" w:rsidRPr="009172BE" w:rsidRDefault="00D316C5" w:rsidP="007F38DE">
            <w:pPr>
              <w:jc w:val="left"/>
              <w:rPr>
                <w:rFonts w:cs="Arial"/>
                <w:b/>
                <w:bCs/>
                <w:color w:val="000000" w:themeColor="text1"/>
              </w:rPr>
            </w:pPr>
            <w:r w:rsidRPr="009172BE">
              <w:rPr>
                <w:rFonts w:cs="Arial"/>
              </w:rPr>
              <w:t xml:space="preserve">comprehensive </w:t>
            </w:r>
            <w:r w:rsidR="005D695A" w:rsidRPr="009172BE">
              <w:rPr>
                <w:rFonts w:cs="Arial"/>
              </w:rPr>
              <w:t xml:space="preserve">exploratory data analysis </w:t>
            </w:r>
            <w:r w:rsidRPr="009172BE">
              <w:rPr>
                <w:rFonts w:cs="Arial"/>
              </w:rPr>
              <w:t>with minor errors</w:t>
            </w:r>
          </w:p>
        </w:tc>
        <w:tc>
          <w:tcPr>
            <w:tcW w:w="1996" w:type="dxa"/>
          </w:tcPr>
          <w:p w14:paraId="6BD62BF8" w14:textId="7354FD0B" w:rsidR="007F38DE" w:rsidRPr="009172BE" w:rsidRDefault="007F38DE" w:rsidP="007F38DE">
            <w:pPr>
              <w:jc w:val="left"/>
              <w:rPr>
                <w:rFonts w:cs="Arial"/>
                <w:b/>
                <w:bCs/>
                <w:color w:val="000000" w:themeColor="text1"/>
              </w:rPr>
            </w:pPr>
            <w:r w:rsidRPr="009172BE">
              <w:rPr>
                <w:rFonts w:cs="Arial"/>
              </w:rPr>
              <w:t xml:space="preserve">comprehensive </w:t>
            </w:r>
            <w:r w:rsidR="005D695A" w:rsidRPr="009172BE">
              <w:rPr>
                <w:rFonts w:cs="Arial"/>
              </w:rPr>
              <w:t>exploratory data analysis</w:t>
            </w:r>
          </w:p>
        </w:tc>
      </w:tr>
      <w:tr w:rsidR="009C3AF2" w:rsidRPr="009172BE" w14:paraId="5C92E914" w14:textId="1261C601" w:rsidTr="00D4529C">
        <w:trPr>
          <w:trHeight w:val="593"/>
        </w:trPr>
        <w:tc>
          <w:tcPr>
            <w:tcW w:w="2124" w:type="dxa"/>
          </w:tcPr>
          <w:p w14:paraId="188D311F" w14:textId="77777777" w:rsidR="009C3AF2" w:rsidRPr="009172BE" w:rsidRDefault="009C3AF2" w:rsidP="009C3AF2">
            <w:pPr>
              <w:rPr>
                <w:rFonts w:cs="Arial"/>
                <w:color w:val="000000" w:themeColor="text1"/>
              </w:rPr>
            </w:pPr>
            <w:r w:rsidRPr="009172BE">
              <w:rPr>
                <w:rFonts w:cs="Arial"/>
                <w:color w:val="000000" w:themeColor="text1"/>
              </w:rPr>
              <w:t>LO2</w:t>
            </w:r>
          </w:p>
          <w:p w14:paraId="729E5E62" w14:textId="1D4F6B88" w:rsidR="009C3AF2" w:rsidRPr="009172BE" w:rsidRDefault="009C3AF2" w:rsidP="009C3AF2">
            <w:pPr>
              <w:rPr>
                <w:rFonts w:cs="Arial"/>
                <w:color w:val="000000" w:themeColor="text1"/>
              </w:rPr>
            </w:pPr>
            <w:r w:rsidRPr="009172BE">
              <w:rPr>
                <w:rFonts w:cs="Arial"/>
                <w:color w:val="000000" w:themeColor="text1"/>
              </w:rPr>
              <w:t>GA3</w:t>
            </w:r>
          </w:p>
          <w:p w14:paraId="5B9E7E97" w14:textId="46E1B1AF" w:rsidR="009C3AF2" w:rsidRPr="009172BE" w:rsidRDefault="009C3AF2" w:rsidP="009C3AF2">
            <w:pPr>
              <w:spacing w:before="40" w:after="80" w:line="220" w:lineRule="atLeast"/>
              <w:rPr>
                <w:rFonts w:cs="Arial"/>
              </w:rPr>
            </w:pPr>
            <w:r w:rsidRPr="009172BE">
              <w:rPr>
                <w:rFonts w:cs="Arial"/>
              </w:rPr>
              <w:t xml:space="preserve">W: </w:t>
            </w:r>
            <w:r w:rsidR="009528B8" w:rsidRPr="009172BE">
              <w:rPr>
                <w:rFonts w:cs="Arial"/>
              </w:rPr>
              <w:t>8</w:t>
            </w:r>
            <w:r w:rsidRPr="009172BE">
              <w:rPr>
                <w:rFonts w:cs="Arial"/>
              </w:rPr>
              <w:t xml:space="preserve"> marks</w:t>
            </w:r>
          </w:p>
          <w:p w14:paraId="6A6B3CDF" w14:textId="3EF8399E" w:rsidR="009C3AF2" w:rsidRPr="009172BE" w:rsidRDefault="009C3AF2" w:rsidP="009C3AF2">
            <w:pPr>
              <w:spacing w:before="40" w:after="80" w:line="220" w:lineRule="atLeast"/>
              <w:rPr>
                <w:rFonts w:cs="Arial"/>
              </w:rPr>
            </w:pPr>
            <w:r w:rsidRPr="009172BE">
              <w:rPr>
                <w:rFonts w:cs="Arial"/>
              </w:rPr>
              <w:t xml:space="preserve">TL: </w:t>
            </w:r>
            <w:r w:rsidR="00CA1BF3" w:rsidRPr="009172BE">
              <w:rPr>
                <w:rFonts w:cs="Arial"/>
              </w:rPr>
              <w:t>3</w:t>
            </w:r>
          </w:p>
          <w:p w14:paraId="0ADD01E6" w14:textId="34B9EAAD" w:rsidR="009C3AF2" w:rsidRPr="009172BE" w:rsidRDefault="009C3AF2" w:rsidP="009C3AF2">
            <w:pPr>
              <w:spacing w:before="40" w:after="80" w:line="220" w:lineRule="atLeast"/>
              <w:rPr>
                <w:rFonts w:cs="Arial"/>
              </w:rPr>
            </w:pPr>
            <w:r w:rsidRPr="009172BE">
              <w:rPr>
                <w:rFonts w:cs="Arial"/>
              </w:rPr>
              <w:t>LS: D</w:t>
            </w:r>
          </w:p>
          <w:p w14:paraId="2DD33063" w14:textId="593C1FD7" w:rsidR="009C3AF2" w:rsidRPr="009172BE" w:rsidRDefault="009C3AF2" w:rsidP="009C3AF2">
            <w:pPr>
              <w:rPr>
                <w:rFonts w:cs="Arial"/>
                <w:color w:val="000000" w:themeColor="text1"/>
              </w:rPr>
            </w:pPr>
          </w:p>
        </w:tc>
        <w:tc>
          <w:tcPr>
            <w:tcW w:w="2137" w:type="dxa"/>
          </w:tcPr>
          <w:p w14:paraId="19F41AB6" w14:textId="69415041" w:rsidR="009C3AF2" w:rsidRPr="009172BE" w:rsidRDefault="009C3AF2" w:rsidP="009C3AF2">
            <w:pPr>
              <w:jc w:val="left"/>
              <w:rPr>
                <w:rFonts w:cs="Arial"/>
                <w:b/>
                <w:bCs/>
                <w:color w:val="000000" w:themeColor="text1"/>
              </w:rPr>
            </w:pPr>
            <w:r w:rsidRPr="009172BE">
              <w:rPr>
                <w:rFonts w:cs="Arial"/>
              </w:rPr>
              <w:t>discuss ethical perspectives in data mining</w:t>
            </w:r>
          </w:p>
        </w:tc>
        <w:tc>
          <w:tcPr>
            <w:tcW w:w="2052" w:type="dxa"/>
          </w:tcPr>
          <w:p w14:paraId="44B17C4D" w14:textId="1F2E2B85" w:rsidR="009C3AF2" w:rsidRPr="009172BE" w:rsidRDefault="009C3AF2" w:rsidP="009C3AF2">
            <w:pPr>
              <w:jc w:val="left"/>
              <w:rPr>
                <w:rFonts w:cs="Arial"/>
                <w:b/>
                <w:bCs/>
                <w:color w:val="000000" w:themeColor="text1"/>
              </w:rPr>
            </w:pPr>
            <w:r w:rsidRPr="009172BE">
              <w:rPr>
                <w:rFonts w:cs="Arial"/>
              </w:rPr>
              <w:t>Not attempted or engagement to a poor standard</w:t>
            </w:r>
          </w:p>
        </w:tc>
        <w:tc>
          <w:tcPr>
            <w:tcW w:w="2050" w:type="dxa"/>
            <w:shd w:val="clear" w:color="auto" w:fill="BFBFBF" w:themeFill="background1" w:themeFillShade="BF"/>
          </w:tcPr>
          <w:p w14:paraId="67FA7B0C" w14:textId="0B97A45E" w:rsidR="009C3AF2" w:rsidRPr="009172BE" w:rsidRDefault="009C3AF2" w:rsidP="009C3AF2">
            <w:pPr>
              <w:spacing w:before="40" w:after="80" w:line="220" w:lineRule="atLeast"/>
              <w:jc w:val="left"/>
              <w:rPr>
                <w:rFonts w:cs="Arial"/>
                <w:b/>
                <w:bCs/>
                <w:color w:val="000000" w:themeColor="text1"/>
              </w:rPr>
            </w:pPr>
            <w:r w:rsidRPr="009172BE">
              <w:rPr>
                <w:rFonts w:cs="Arial"/>
              </w:rPr>
              <w:t>Adequate discussion</w:t>
            </w:r>
            <w:r w:rsidR="00AC678F" w:rsidRPr="009172BE">
              <w:rPr>
                <w:rFonts w:cs="Arial"/>
              </w:rPr>
              <w:t xml:space="preserve"> on</w:t>
            </w:r>
            <w:r w:rsidRPr="009172BE">
              <w:rPr>
                <w:rFonts w:cs="Arial"/>
              </w:rPr>
              <w:t xml:space="preserve"> ethical perspectives in data mining with minor errors</w:t>
            </w:r>
          </w:p>
        </w:tc>
        <w:tc>
          <w:tcPr>
            <w:tcW w:w="2053" w:type="dxa"/>
          </w:tcPr>
          <w:p w14:paraId="0F4F7CD7" w14:textId="297C6166" w:rsidR="009C3AF2" w:rsidRPr="009172BE" w:rsidRDefault="00AC678F" w:rsidP="009C3AF2">
            <w:pPr>
              <w:jc w:val="left"/>
              <w:rPr>
                <w:rFonts w:cs="Arial"/>
                <w:b/>
                <w:bCs/>
                <w:color w:val="000000" w:themeColor="text1"/>
              </w:rPr>
            </w:pPr>
            <w:r w:rsidRPr="009172BE">
              <w:rPr>
                <w:rFonts w:cs="Arial"/>
              </w:rPr>
              <w:t>Adequate discussion on ethical perspectives in data mining with some errors</w:t>
            </w:r>
          </w:p>
        </w:tc>
        <w:tc>
          <w:tcPr>
            <w:tcW w:w="2035" w:type="dxa"/>
          </w:tcPr>
          <w:p w14:paraId="7774F2C8" w14:textId="59DE17A6" w:rsidR="009C3AF2" w:rsidRPr="009172BE" w:rsidRDefault="009C3AF2" w:rsidP="009C3AF2">
            <w:pPr>
              <w:jc w:val="left"/>
              <w:rPr>
                <w:rFonts w:cs="Arial"/>
                <w:b/>
                <w:bCs/>
                <w:color w:val="000000" w:themeColor="text1"/>
              </w:rPr>
            </w:pPr>
            <w:r w:rsidRPr="009172BE">
              <w:rPr>
                <w:rFonts w:cs="Arial"/>
              </w:rPr>
              <w:t xml:space="preserve">comprehensive </w:t>
            </w:r>
            <w:r w:rsidR="00AC678F" w:rsidRPr="009172BE">
              <w:rPr>
                <w:rFonts w:cs="Arial"/>
              </w:rPr>
              <w:t>discussion on ethical perspectives in data mining with minor errors</w:t>
            </w:r>
          </w:p>
        </w:tc>
        <w:tc>
          <w:tcPr>
            <w:tcW w:w="1996" w:type="dxa"/>
          </w:tcPr>
          <w:p w14:paraId="4BF5C00C" w14:textId="5594A544" w:rsidR="009C3AF2" w:rsidRPr="009172BE" w:rsidRDefault="009C3AF2" w:rsidP="009C3AF2">
            <w:pPr>
              <w:jc w:val="left"/>
              <w:rPr>
                <w:rFonts w:cs="Arial"/>
                <w:b/>
                <w:bCs/>
                <w:color w:val="000000" w:themeColor="text1"/>
              </w:rPr>
            </w:pPr>
            <w:r w:rsidRPr="009172BE">
              <w:rPr>
                <w:rFonts w:cs="Arial"/>
              </w:rPr>
              <w:t xml:space="preserve">comprehensive </w:t>
            </w:r>
            <w:r w:rsidR="00AC678F" w:rsidRPr="009172BE">
              <w:rPr>
                <w:rFonts w:cs="Arial"/>
              </w:rPr>
              <w:t>discussion on ethical perspectives in data mining with no errors</w:t>
            </w:r>
          </w:p>
        </w:tc>
      </w:tr>
      <w:tr w:rsidR="00406849" w:rsidRPr="009172BE" w14:paraId="2E7B6FA2" w14:textId="77777777" w:rsidTr="00D4529C">
        <w:trPr>
          <w:trHeight w:val="593"/>
        </w:trPr>
        <w:tc>
          <w:tcPr>
            <w:tcW w:w="2124" w:type="dxa"/>
          </w:tcPr>
          <w:p w14:paraId="11233F42" w14:textId="77777777" w:rsidR="00406849" w:rsidRPr="009172BE" w:rsidRDefault="00406849" w:rsidP="00406849">
            <w:pPr>
              <w:rPr>
                <w:rFonts w:cs="Arial"/>
                <w:color w:val="000000" w:themeColor="text1"/>
              </w:rPr>
            </w:pPr>
            <w:r w:rsidRPr="009172BE">
              <w:rPr>
                <w:rFonts w:cs="Arial"/>
                <w:color w:val="000000" w:themeColor="text1"/>
              </w:rPr>
              <w:t>LO3</w:t>
            </w:r>
          </w:p>
          <w:p w14:paraId="1CAD764E" w14:textId="1496D6CE" w:rsidR="00406849" w:rsidRPr="009172BE" w:rsidRDefault="00406849" w:rsidP="00406849">
            <w:pPr>
              <w:rPr>
                <w:rFonts w:cs="Arial"/>
                <w:color w:val="000000" w:themeColor="text1"/>
              </w:rPr>
            </w:pPr>
            <w:r w:rsidRPr="009172BE">
              <w:rPr>
                <w:rFonts w:cs="Arial"/>
                <w:color w:val="000000" w:themeColor="text1"/>
              </w:rPr>
              <w:t>GA10</w:t>
            </w:r>
          </w:p>
          <w:p w14:paraId="208F2F8D" w14:textId="70CAA8E0" w:rsidR="00406849" w:rsidRPr="009172BE" w:rsidRDefault="00406849" w:rsidP="00406849">
            <w:pPr>
              <w:spacing w:before="40" w:after="80" w:line="220" w:lineRule="atLeast"/>
              <w:rPr>
                <w:rFonts w:cs="Arial"/>
              </w:rPr>
            </w:pPr>
            <w:r w:rsidRPr="009172BE">
              <w:rPr>
                <w:rFonts w:cs="Arial"/>
              </w:rPr>
              <w:t xml:space="preserve">W: </w:t>
            </w:r>
            <w:r w:rsidR="006D1D29" w:rsidRPr="009172BE">
              <w:rPr>
                <w:rFonts w:cs="Arial"/>
              </w:rPr>
              <w:t>15</w:t>
            </w:r>
            <w:r w:rsidRPr="009172BE">
              <w:rPr>
                <w:rFonts w:cs="Arial"/>
              </w:rPr>
              <w:t xml:space="preserve"> marks</w:t>
            </w:r>
          </w:p>
          <w:p w14:paraId="301FE5E7" w14:textId="6E75E6F6" w:rsidR="00406849" w:rsidRPr="009172BE" w:rsidRDefault="00406849" w:rsidP="00406849">
            <w:pPr>
              <w:spacing w:before="40" w:after="80" w:line="220" w:lineRule="atLeast"/>
              <w:rPr>
                <w:rFonts w:cs="Arial"/>
              </w:rPr>
            </w:pPr>
            <w:r w:rsidRPr="009172BE">
              <w:rPr>
                <w:rFonts w:cs="Arial"/>
              </w:rPr>
              <w:t xml:space="preserve">TL: </w:t>
            </w:r>
            <w:r w:rsidR="00CA1BF3" w:rsidRPr="009172BE">
              <w:rPr>
                <w:rFonts w:cs="Arial"/>
              </w:rPr>
              <w:t>3</w:t>
            </w:r>
          </w:p>
          <w:p w14:paraId="79BB4691" w14:textId="786FCDE0" w:rsidR="00406849" w:rsidRPr="009172BE" w:rsidRDefault="00406849" w:rsidP="00406849">
            <w:pPr>
              <w:spacing w:before="40" w:after="80" w:line="220" w:lineRule="atLeast"/>
              <w:rPr>
                <w:rFonts w:cs="Arial"/>
              </w:rPr>
            </w:pPr>
            <w:r w:rsidRPr="009172BE">
              <w:rPr>
                <w:rFonts w:cs="Arial"/>
              </w:rPr>
              <w:t>LS: D</w:t>
            </w:r>
          </w:p>
          <w:p w14:paraId="3546BCE7" w14:textId="632BA6DE" w:rsidR="00406849" w:rsidRPr="009172BE" w:rsidRDefault="00406849" w:rsidP="00406849">
            <w:pPr>
              <w:rPr>
                <w:rFonts w:cs="Arial"/>
                <w:color w:val="000000" w:themeColor="text1"/>
              </w:rPr>
            </w:pPr>
          </w:p>
        </w:tc>
        <w:tc>
          <w:tcPr>
            <w:tcW w:w="2137" w:type="dxa"/>
          </w:tcPr>
          <w:p w14:paraId="75C9CC85" w14:textId="15096BB2" w:rsidR="00406849" w:rsidRPr="009172BE" w:rsidRDefault="00406849" w:rsidP="00406849">
            <w:pPr>
              <w:jc w:val="left"/>
              <w:rPr>
                <w:rFonts w:cs="Arial"/>
                <w:b/>
                <w:bCs/>
                <w:color w:val="000000" w:themeColor="text1"/>
              </w:rPr>
            </w:pPr>
            <w:r w:rsidRPr="009172BE">
              <w:rPr>
                <w:rFonts w:cs="Arial"/>
              </w:rPr>
              <w:t>Apply data mining tools and techniques</w:t>
            </w:r>
            <w:r w:rsidR="003F76C1" w:rsidRPr="009172BE">
              <w:rPr>
                <w:rFonts w:cs="Arial"/>
              </w:rPr>
              <w:t xml:space="preserve"> for predictive modelling</w:t>
            </w:r>
          </w:p>
        </w:tc>
        <w:tc>
          <w:tcPr>
            <w:tcW w:w="2052" w:type="dxa"/>
          </w:tcPr>
          <w:p w14:paraId="59B80C04" w14:textId="49485BB1" w:rsidR="00406849" w:rsidRPr="009172BE" w:rsidRDefault="00406849" w:rsidP="00406849">
            <w:pPr>
              <w:jc w:val="left"/>
              <w:rPr>
                <w:rFonts w:cs="Arial"/>
                <w:b/>
                <w:bCs/>
                <w:color w:val="000000" w:themeColor="text1"/>
              </w:rPr>
            </w:pPr>
            <w:r w:rsidRPr="009172BE">
              <w:rPr>
                <w:rFonts w:cs="Arial"/>
              </w:rPr>
              <w:t>Not attempted or engagement to a poor standard</w:t>
            </w:r>
          </w:p>
        </w:tc>
        <w:tc>
          <w:tcPr>
            <w:tcW w:w="2050" w:type="dxa"/>
            <w:shd w:val="clear" w:color="auto" w:fill="BFBFBF" w:themeFill="background1" w:themeFillShade="BF"/>
          </w:tcPr>
          <w:p w14:paraId="04B1DF7B" w14:textId="42BA029F" w:rsidR="00406849" w:rsidRPr="009172BE" w:rsidRDefault="00DC7B33" w:rsidP="00406849">
            <w:pPr>
              <w:spacing w:before="40" w:after="80" w:line="220" w:lineRule="atLeast"/>
              <w:jc w:val="left"/>
              <w:rPr>
                <w:rFonts w:cs="Arial"/>
                <w:b/>
                <w:bCs/>
                <w:color w:val="000000" w:themeColor="text1"/>
              </w:rPr>
            </w:pPr>
            <w:r w:rsidRPr="009172BE">
              <w:rPr>
                <w:rFonts w:cs="Arial"/>
              </w:rPr>
              <w:t>Implemented data mining process</w:t>
            </w:r>
            <w:r w:rsidR="00406849" w:rsidRPr="009172BE">
              <w:rPr>
                <w:rFonts w:cs="Arial"/>
              </w:rPr>
              <w:t xml:space="preserve"> with some errors</w:t>
            </w:r>
          </w:p>
        </w:tc>
        <w:tc>
          <w:tcPr>
            <w:tcW w:w="2053" w:type="dxa"/>
          </w:tcPr>
          <w:p w14:paraId="36D725FC" w14:textId="4E0568AA" w:rsidR="00406849" w:rsidRPr="009172BE" w:rsidRDefault="00F664F2" w:rsidP="00406849">
            <w:pPr>
              <w:jc w:val="left"/>
              <w:rPr>
                <w:rFonts w:cs="Arial"/>
                <w:b/>
                <w:bCs/>
                <w:color w:val="000000" w:themeColor="text1"/>
              </w:rPr>
            </w:pPr>
            <w:r w:rsidRPr="009172BE">
              <w:rPr>
                <w:rFonts w:cs="Arial"/>
              </w:rPr>
              <w:t xml:space="preserve">Implemented </w:t>
            </w:r>
            <w:r w:rsidR="0095486B" w:rsidRPr="009172BE">
              <w:rPr>
                <w:rFonts w:cs="Arial"/>
              </w:rPr>
              <w:t>a data mining process with minor errors, and presented a brief interpretation of results</w:t>
            </w:r>
          </w:p>
        </w:tc>
        <w:tc>
          <w:tcPr>
            <w:tcW w:w="2035" w:type="dxa"/>
          </w:tcPr>
          <w:p w14:paraId="76D90624" w14:textId="385494E4" w:rsidR="00406849" w:rsidRPr="009172BE" w:rsidRDefault="00F664F2" w:rsidP="00406849">
            <w:pPr>
              <w:jc w:val="left"/>
              <w:rPr>
                <w:rFonts w:cs="Arial"/>
                <w:b/>
                <w:bCs/>
                <w:color w:val="000000" w:themeColor="text1"/>
              </w:rPr>
            </w:pPr>
            <w:r w:rsidRPr="009172BE">
              <w:rPr>
                <w:rFonts w:cs="Arial"/>
              </w:rPr>
              <w:t xml:space="preserve">Implemented </w:t>
            </w:r>
            <w:r w:rsidR="008A31AC" w:rsidRPr="009172BE">
              <w:rPr>
                <w:rFonts w:cs="Arial"/>
              </w:rPr>
              <w:t xml:space="preserve">a correct data mining process, and presented a </w:t>
            </w:r>
            <w:r w:rsidR="0095486B" w:rsidRPr="009172BE">
              <w:rPr>
                <w:rFonts w:cs="Arial"/>
              </w:rPr>
              <w:t xml:space="preserve">brief </w:t>
            </w:r>
            <w:r w:rsidR="008A31AC" w:rsidRPr="009172BE">
              <w:rPr>
                <w:rFonts w:cs="Arial"/>
              </w:rPr>
              <w:t>interpretation of results</w:t>
            </w:r>
          </w:p>
        </w:tc>
        <w:tc>
          <w:tcPr>
            <w:tcW w:w="1996" w:type="dxa"/>
          </w:tcPr>
          <w:p w14:paraId="7ECD8BDC" w14:textId="0557E837" w:rsidR="00406849" w:rsidRPr="009172BE" w:rsidRDefault="00F664F2" w:rsidP="00406849">
            <w:pPr>
              <w:jc w:val="left"/>
              <w:rPr>
                <w:rFonts w:cs="Arial"/>
                <w:b/>
                <w:bCs/>
                <w:color w:val="000000" w:themeColor="text1"/>
              </w:rPr>
            </w:pPr>
            <w:r w:rsidRPr="009172BE">
              <w:rPr>
                <w:rFonts w:cs="Arial"/>
              </w:rPr>
              <w:t xml:space="preserve">Implemented </w:t>
            </w:r>
            <w:r w:rsidR="006802A2" w:rsidRPr="009172BE">
              <w:rPr>
                <w:rFonts w:cs="Arial"/>
              </w:rPr>
              <w:t>a correct data min</w:t>
            </w:r>
            <w:r w:rsidR="008A31AC" w:rsidRPr="009172BE">
              <w:rPr>
                <w:rFonts w:cs="Arial"/>
              </w:rPr>
              <w:t>in</w:t>
            </w:r>
            <w:r w:rsidR="006802A2" w:rsidRPr="009172BE">
              <w:rPr>
                <w:rFonts w:cs="Arial"/>
              </w:rPr>
              <w:t xml:space="preserve">g process, </w:t>
            </w:r>
            <w:r w:rsidR="008A31AC" w:rsidRPr="009172BE">
              <w:rPr>
                <w:rFonts w:cs="Arial"/>
              </w:rPr>
              <w:t>and presented a comprehensive interpretation of results</w:t>
            </w:r>
          </w:p>
        </w:tc>
      </w:tr>
      <w:tr w:rsidR="00FD3527" w:rsidRPr="009172BE" w14:paraId="47A807BE" w14:textId="77777777" w:rsidTr="00D4529C">
        <w:trPr>
          <w:trHeight w:val="593"/>
        </w:trPr>
        <w:tc>
          <w:tcPr>
            <w:tcW w:w="2124" w:type="dxa"/>
          </w:tcPr>
          <w:p w14:paraId="1C93C84B" w14:textId="7EBE961D" w:rsidR="00FD3527" w:rsidRPr="009172BE" w:rsidRDefault="00FD3527" w:rsidP="00FD3527">
            <w:pPr>
              <w:rPr>
                <w:rFonts w:cs="Arial"/>
                <w:color w:val="000000" w:themeColor="text1"/>
              </w:rPr>
            </w:pPr>
            <w:r w:rsidRPr="009172BE">
              <w:rPr>
                <w:rFonts w:cs="Arial"/>
                <w:color w:val="000000" w:themeColor="text1"/>
              </w:rPr>
              <w:t>LO4</w:t>
            </w:r>
          </w:p>
          <w:p w14:paraId="6C77B8F0" w14:textId="023C589F" w:rsidR="00FD3527" w:rsidRPr="009172BE" w:rsidRDefault="00FD3527" w:rsidP="00FD3527">
            <w:pPr>
              <w:rPr>
                <w:rFonts w:cs="Arial"/>
                <w:color w:val="000000" w:themeColor="text1"/>
              </w:rPr>
            </w:pPr>
            <w:r w:rsidRPr="009172BE">
              <w:rPr>
                <w:rFonts w:cs="Arial"/>
                <w:color w:val="000000" w:themeColor="text1"/>
              </w:rPr>
              <w:t>GA5</w:t>
            </w:r>
          </w:p>
          <w:p w14:paraId="47FECB45" w14:textId="1BBC6BC7" w:rsidR="00FD3527" w:rsidRPr="009172BE" w:rsidRDefault="00FD3527" w:rsidP="00FD3527">
            <w:pPr>
              <w:spacing w:before="40" w:after="80" w:line="220" w:lineRule="atLeast"/>
              <w:rPr>
                <w:rFonts w:cs="Arial"/>
              </w:rPr>
            </w:pPr>
            <w:r w:rsidRPr="009172BE">
              <w:rPr>
                <w:rFonts w:cs="Arial"/>
              </w:rPr>
              <w:t xml:space="preserve">W: </w:t>
            </w:r>
            <w:r w:rsidR="006D1D29" w:rsidRPr="009172BE">
              <w:rPr>
                <w:rFonts w:cs="Arial"/>
              </w:rPr>
              <w:t>1</w:t>
            </w:r>
            <w:r w:rsidR="009528B8" w:rsidRPr="009172BE">
              <w:rPr>
                <w:rFonts w:cs="Arial"/>
              </w:rPr>
              <w:t>2</w:t>
            </w:r>
            <w:r w:rsidRPr="009172BE">
              <w:rPr>
                <w:rFonts w:cs="Arial"/>
              </w:rPr>
              <w:t xml:space="preserve"> marks</w:t>
            </w:r>
          </w:p>
          <w:p w14:paraId="14C8E81E" w14:textId="77777777" w:rsidR="00FD3527" w:rsidRPr="009172BE" w:rsidRDefault="00FD3527" w:rsidP="00FD3527">
            <w:pPr>
              <w:spacing w:before="40" w:after="80" w:line="220" w:lineRule="atLeast"/>
              <w:rPr>
                <w:rFonts w:cs="Arial"/>
              </w:rPr>
            </w:pPr>
            <w:r w:rsidRPr="009172BE">
              <w:rPr>
                <w:rFonts w:cs="Arial"/>
              </w:rPr>
              <w:t>TL: 2</w:t>
            </w:r>
          </w:p>
          <w:p w14:paraId="7A7D7666" w14:textId="77777777" w:rsidR="00FD3527" w:rsidRPr="009172BE" w:rsidRDefault="00FD3527" w:rsidP="00FD3527">
            <w:pPr>
              <w:spacing w:before="40" w:after="80" w:line="220" w:lineRule="atLeast"/>
              <w:rPr>
                <w:rFonts w:cs="Arial"/>
              </w:rPr>
            </w:pPr>
            <w:r w:rsidRPr="009172BE">
              <w:rPr>
                <w:rFonts w:cs="Arial"/>
              </w:rPr>
              <w:t>LS: I&amp; D</w:t>
            </w:r>
          </w:p>
          <w:p w14:paraId="77541F70" w14:textId="77777777" w:rsidR="00FD3527" w:rsidRPr="009172BE" w:rsidRDefault="00FD3527" w:rsidP="00FD3527">
            <w:pPr>
              <w:rPr>
                <w:rFonts w:cs="Arial"/>
                <w:color w:val="000000" w:themeColor="text1"/>
              </w:rPr>
            </w:pPr>
          </w:p>
        </w:tc>
        <w:tc>
          <w:tcPr>
            <w:tcW w:w="2137" w:type="dxa"/>
          </w:tcPr>
          <w:p w14:paraId="71470884" w14:textId="34026204" w:rsidR="00FD3527" w:rsidRPr="009172BE" w:rsidRDefault="00FD3527" w:rsidP="00FD3527">
            <w:pPr>
              <w:jc w:val="left"/>
              <w:rPr>
                <w:rFonts w:cs="Arial"/>
              </w:rPr>
            </w:pPr>
            <w:r w:rsidRPr="009172BE">
              <w:rPr>
                <w:rFonts w:cs="Arial"/>
              </w:rPr>
              <w:t>Evaluate</w:t>
            </w:r>
            <w:r w:rsidR="0095079F" w:rsidRPr="009172BE">
              <w:rPr>
                <w:rFonts w:cs="Arial"/>
              </w:rPr>
              <w:t xml:space="preserve">, </w:t>
            </w:r>
            <w:r w:rsidR="003F4CAC" w:rsidRPr="009172BE">
              <w:rPr>
                <w:rFonts w:cs="Arial"/>
              </w:rPr>
              <w:t>validate</w:t>
            </w:r>
            <w:r w:rsidR="0095079F" w:rsidRPr="009172BE">
              <w:rPr>
                <w:rFonts w:cs="Arial"/>
              </w:rPr>
              <w:t xml:space="preserve"> and compare</w:t>
            </w:r>
            <w:r w:rsidR="003F4CAC" w:rsidRPr="009172BE">
              <w:rPr>
                <w:rFonts w:cs="Arial"/>
              </w:rPr>
              <w:t xml:space="preserve"> </w:t>
            </w:r>
            <w:r w:rsidRPr="009172BE">
              <w:rPr>
                <w:rFonts w:cs="Arial"/>
              </w:rPr>
              <w:t>the predictive model</w:t>
            </w:r>
            <w:r w:rsidR="0095079F" w:rsidRPr="009172BE">
              <w:rPr>
                <w:rFonts w:cs="Arial"/>
              </w:rPr>
              <w:t>s</w:t>
            </w:r>
          </w:p>
        </w:tc>
        <w:tc>
          <w:tcPr>
            <w:tcW w:w="2052" w:type="dxa"/>
          </w:tcPr>
          <w:p w14:paraId="4D1EA178" w14:textId="281940C5" w:rsidR="00FD3527" w:rsidRPr="009172BE" w:rsidRDefault="00FD3527" w:rsidP="00FD3527">
            <w:pPr>
              <w:jc w:val="left"/>
              <w:rPr>
                <w:rFonts w:cs="Arial"/>
              </w:rPr>
            </w:pPr>
            <w:r w:rsidRPr="009172BE">
              <w:rPr>
                <w:rFonts w:cs="Arial"/>
              </w:rPr>
              <w:t>Not attempted or engagement to a poor standard</w:t>
            </w:r>
          </w:p>
        </w:tc>
        <w:tc>
          <w:tcPr>
            <w:tcW w:w="2050" w:type="dxa"/>
            <w:shd w:val="clear" w:color="auto" w:fill="BFBFBF" w:themeFill="background1" w:themeFillShade="BF"/>
          </w:tcPr>
          <w:p w14:paraId="2B2559A1" w14:textId="65F0F8A1" w:rsidR="00FD3527" w:rsidRPr="009172BE" w:rsidRDefault="00160F11" w:rsidP="00FD3527">
            <w:pPr>
              <w:spacing w:before="40" w:after="80" w:line="220" w:lineRule="atLeast"/>
              <w:jc w:val="left"/>
              <w:rPr>
                <w:rFonts w:cs="Arial"/>
              </w:rPr>
            </w:pPr>
            <w:r w:rsidRPr="009172BE">
              <w:rPr>
                <w:rFonts w:cs="Arial"/>
              </w:rPr>
              <w:t xml:space="preserve">Attempted basic evaluation </w:t>
            </w:r>
          </w:p>
        </w:tc>
        <w:tc>
          <w:tcPr>
            <w:tcW w:w="2053" w:type="dxa"/>
          </w:tcPr>
          <w:p w14:paraId="52EC3194" w14:textId="44268EEE" w:rsidR="00FD3527" w:rsidRPr="009172BE" w:rsidRDefault="00512C4A" w:rsidP="00FD3527">
            <w:pPr>
              <w:jc w:val="left"/>
              <w:rPr>
                <w:rFonts w:cs="Arial"/>
              </w:rPr>
            </w:pPr>
            <w:r w:rsidRPr="009172BE">
              <w:rPr>
                <w:rFonts w:cs="Arial"/>
              </w:rPr>
              <w:t xml:space="preserve">Adequately evaluated the model </w:t>
            </w:r>
          </w:p>
        </w:tc>
        <w:tc>
          <w:tcPr>
            <w:tcW w:w="2035" w:type="dxa"/>
          </w:tcPr>
          <w:p w14:paraId="4A36EE88" w14:textId="02691E42" w:rsidR="00FD3527" w:rsidRPr="009172BE" w:rsidRDefault="00D72CEF" w:rsidP="00FD3527">
            <w:pPr>
              <w:jc w:val="left"/>
              <w:rPr>
                <w:rFonts w:cs="Arial"/>
              </w:rPr>
            </w:pPr>
            <w:r w:rsidRPr="009172BE">
              <w:rPr>
                <w:rFonts w:cs="Arial"/>
              </w:rPr>
              <w:t>Comprehensive model evaluation</w:t>
            </w:r>
          </w:p>
        </w:tc>
        <w:tc>
          <w:tcPr>
            <w:tcW w:w="1996" w:type="dxa"/>
          </w:tcPr>
          <w:p w14:paraId="3869A33C" w14:textId="6D834D9C" w:rsidR="00FD3527" w:rsidRPr="009172BE" w:rsidRDefault="00D72CEF" w:rsidP="00FD3527">
            <w:pPr>
              <w:jc w:val="left"/>
              <w:rPr>
                <w:rFonts w:cs="Arial"/>
              </w:rPr>
            </w:pPr>
            <w:r w:rsidRPr="009172BE">
              <w:rPr>
                <w:rFonts w:cs="Arial"/>
              </w:rPr>
              <w:t xml:space="preserve">Comprehensive model evaluation </w:t>
            </w:r>
            <w:r w:rsidR="003F4CAC" w:rsidRPr="009172BE">
              <w:rPr>
                <w:rFonts w:cs="Arial"/>
              </w:rPr>
              <w:t xml:space="preserve">and validation </w:t>
            </w:r>
            <w:r w:rsidRPr="009172BE">
              <w:rPr>
                <w:rFonts w:cs="Arial"/>
              </w:rPr>
              <w:t xml:space="preserve">and revision of the </w:t>
            </w:r>
            <w:r w:rsidR="003F4CAC" w:rsidRPr="009172BE">
              <w:rPr>
                <w:rFonts w:cs="Arial"/>
              </w:rPr>
              <w:t>predictive model(s)</w:t>
            </w:r>
            <w:r w:rsidRPr="009172BE">
              <w:rPr>
                <w:rFonts w:cs="Arial"/>
              </w:rPr>
              <w:t xml:space="preserve"> </w:t>
            </w:r>
            <w:r w:rsidR="006D1D29" w:rsidRPr="009172BE">
              <w:rPr>
                <w:rFonts w:cs="Arial"/>
              </w:rPr>
              <w:t xml:space="preserve">based on the evaluation </w:t>
            </w:r>
          </w:p>
        </w:tc>
      </w:tr>
    </w:tbl>
    <w:p w14:paraId="438BE981" w14:textId="6EAC7F96" w:rsidR="003A6964" w:rsidRPr="009172BE" w:rsidRDefault="003A6964" w:rsidP="00D95372">
      <w:pPr>
        <w:rPr>
          <w:rFonts w:asciiTheme="minorBidi" w:hAnsiTheme="minorBidi"/>
          <w:sz w:val="21"/>
          <w:szCs w:val="21"/>
          <w:lang w:val="en-AU"/>
        </w:rPr>
      </w:pPr>
    </w:p>
    <w:sectPr w:rsidR="003A6964" w:rsidRPr="009172BE" w:rsidSect="00496EF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9FF3FD" w14:textId="77777777" w:rsidR="00041501" w:rsidRDefault="00041501" w:rsidP="007E61BE">
      <w:pPr>
        <w:spacing w:after="0"/>
      </w:pPr>
      <w:r>
        <w:separator/>
      </w:r>
    </w:p>
  </w:endnote>
  <w:endnote w:type="continuationSeparator" w:id="0">
    <w:p w14:paraId="7DB9C05A" w14:textId="77777777" w:rsidR="00041501" w:rsidRDefault="00041501" w:rsidP="007E61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3083555"/>
      <w:docPartObj>
        <w:docPartGallery w:val="Page Numbers (Bottom of Page)"/>
        <w:docPartUnique/>
      </w:docPartObj>
    </w:sdtPr>
    <w:sdtEndPr>
      <w:rPr>
        <w:noProof/>
      </w:rPr>
    </w:sdtEndPr>
    <w:sdtContent>
      <w:p w14:paraId="143FECAF" w14:textId="6DFAA4CB" w:rsidR="00540CE3" w:rsidRDefault="00540C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83A38" w14:textId="77777777" w:rsidR="00540CE3" w:rsidRDefault="00540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5836D" w14:textId="77777777" w:rsidR="00041501" w:rsidRDefault="00041501" w:rsidP="007E61BE">
      <w:pPr>
        <w:spacing w:after="0"/>
      </w:pPr>
      <w:r>
        <w:separator/>
      </w:r>
    </w:p>
  </w:footnote>
  <w:footnote w:type="continuationSeparator" w:id="0">
    <w:p w14:paraId="1E3FE05C" w14:textId="77777777" w:rsidR="00041501" w:rsidRDefault="00041501" w:rsidP="007E61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9C0C9" w14:textId="0FED00ED" w:rsidR="00A00EE3" w:rsidRDefault="00A00EE3">
    <w:pPr>
      <w:pStyle w:val="Header"/>
    </w:pPr>
    <w:r>
      <w:rPr>
        <w:noProof/>
      </w:rPr>
      <w:drawing>
        <wp:inline distT="0" distB="0" distL="0" distR="0" wp14:anchorId="12493B53" wp14:editId="240F15B2">
          <wp:extent cx="868680" cy="488801"/>
          <wp:effectExtent l="0" t="0" r="762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2" cy="50642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99AA1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896C06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C68086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6D4D2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5DCCA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4C67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F8D01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76213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0FE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38AA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7549E"/>
    <w:multiLevelType w:val="hybridMultilevel"/>
    <w:tmpl w:val="C60439A4"/>
    <w:lvl w:ilvl="0" w:tplc="08090015">
      <w:start w:val="1"/>
      <w:numFmt w:val="upp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CC335B"/>
    <w:multiLevelType w:val="hybridMultilevel"/>
    <w:tmpl w:val="F5881AC8"/>
    <w:lvl w:ilvl="0" w:tplc="0409001B">
      <w:start w:val="1"/>
      <w:numFmt w:val="lowerRoman"/>
      <w:lvlText w:val="%1."/>
      <w:lvlJc w:val="right"/>
      <w:pPr>
        <w:ind w:left="144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26D61060"/>
    <w:multiLevelType w:val="hybridMultilevel"/>
    <w:tmpl w:val="3298420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0903A6C"/>
    <w:multiLevelType w:val="hybridMultilevel"/>
    <w:tmpl w:val="2514DC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382C16"/>
    <w:multiLevelType w:val="hybridMultilevel"/>
    <w:tmpl w:val="B54234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38529D3"/>
    <w:multiLevelType w:val="hybridMultilevel"/>
    <w:tmpl w:val="8DCC60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24F06F9"/>
    <w:multiLevelType w:val="hybridMultilevel"/>
    <w:tmpl w:val="73529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DCD7BF6"/>
    <w:multiLevelType w:val="hybridMultilevel"/>
    <w:tmpl w:val="95EE74B6"/>
    <w:lvl w:ilvl="0" w:tplc="BCEE811C">
      <w:start w:val="1"/>
      <w:numFmt w:val="bullet"/>
      <w:pStyle w:val="ListParagraph"/>
      <w:lvlText w:val=""/>
      <w:lvlJc w:val="left"/>
      <w:pPr>
        <w:ind w:left="360" w:hanging="360"/>
      </w:pPr>
      <w:rPr>
        <w:rFonts w:ascii="Symbol" w:hAnsi="Symbol" w:hint="default"/>
        <w:color w:val="3C1053" w:themeColor="accent1"/>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AFC2EAB"/>
    <w:multiLevelType w:val="hybridMultilevel"/>
    <w:tmpl w:val="30A6C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FF5E49"/>
    <w:multiLevelType w:val="hybridMultilevel"/>
    <w:tmpl w:val="8B2EC622"/>
    <w:lvl w:ilvl="0" w:tplc="66E26AC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9E2298"/>
    <w:multiLevelType w:val="hybridMultilevel"/>
    <w:tmpl w:val="972AC702"/>
    <w:lvl w:ilvl="0" w:tplc="9BC0AFE2">
      <w:start w:val="1"/>
      <w:numFmt w:val="bullet"/>
      <w:lvlText w:val=""/>
      <w:lvlJc w:val="left"/>
      <w:pPr>
        <w:ind w:left="720" w:hanging="360"/>
      </w:pPr>
      <w:rPr>
        <w:rFonts w:ascii="Wingdings 2" w:eastAsia="Wingdings 2" w:hAnsi="Wingdings 2"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284B6D"/>
    <w:multiLevelType w:val="hybridMultilevel"/>
    <w:tmpl w:val="911668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1330703"/>
    <w:multiLevelType w:val="hybridMultilevel"/>
    <w:tmpl w:val="755AA24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7DF44A0B"/>
    <w:multiLevelType w:val="hybridMultilevel"/>
    <w:tmpl w:val="A18AA888"/>
    <w:lvl w:ilvl="0" w:tplc="0409001B">
      <w:start w:val="1"/>
      <w:numFmt w:val="lowerRoman"/>
      <w:lvlText w:val="%1."/>
      <w:lvlJc w:val="right"/>
      <w:pPr>
        <w:ind w:left="1080" w:hanging="360"/>
      </w:pPr>
      <w:rPr>
        <w:rFonts w:hint="default"/>
      </w:rPr>
    </w:lvl>
    <w:lvl w:ilvl="1" w:tplc="EEB8D084">
      <w:start w:val="1"/>
      <w:numFmt w:val="lowerLetter"/>
      <w:lvlText w:val="%2)"/>
      <w:lvlJc w:val="left"/>
      <w:pPr>
        <w:ind w:left="1800" w:hanging="360"/>
      </w:pPr>
      <w:rPr>
        <w:rFonts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7E3B028C"/>
    <w:multiLevelType w:val="hybridMultilevel"/>
    <w:tmpl w:val="59AEF7C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7F42652E"/>
    <w:multiLevelType w:val="hybridMultilevel"/>
    <w:tmpl w:val="DC7E51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64724386">
    <w:abstractNumId w:val="17"/>
  </w:num>
  <w:num w:numId="2" w16cid:durableId="1945963764">
    <w:abstractNumId w:val="9"/>
  </w:num>
  <w:num w:numId="3" w16cid:durableId="1330215786">
    <w:abstractNumId w:val="7"/>
  </w:num>
  <w:num w:numId="4" w16cid:durableId="1677197333">
    <w:abstractNumId w:val="6"/>
  </w:num>
  <w:num w:numId="5" w16cid:durableId="1816213856">
    <w:abstractNumId w:val="5"/>
  </w:num>
  <w:num w:numId="6" w16cid:durableId="1899125227">
    <w:abstractNumId w:val="4"/>
  </w:num>
  <w:num w:numId="7" w16cid:durableId="544947419">
    <w:abstractNumId w:val="8"/>
  </w:num>
  <w:num w:numId="8" w16cid:durableId="78871479">
    <w:abstractNumId w:val="3"/>
  </w:num>
  <w:num w:numId="9" w16cid:durableId="1513647340">
    <w:abstractNumId w:val="2"/>
  </w:num>
  <w:num w:numId="10" w16cid:durableId="1518542645">
    <w:abstractNumId w:val="1"/>
  </w:num>
  <w:num w:numId="11" w16cid:durableId="428043383">
    <w:abstractNumId w:val="0"/>
  </w:num>
  <w:num w:numId="12" w16cid:durableId="1877810729">
    <w:abstractNumId w:val="12"/>
  </w:num>
  <w:num w:numId="13" w16cid:durableId="664939049">
    <w:abstractNumId w:val="16"/>
  </w:num>
  <w:num w:numId="14" w16cid:durableId="637152740">
    <w:abstractNumId w:val="23"/>
  </w:num>
  <w:num w:numId="15" w16cid:durableId="812604981">
    <w:abstractNumId w:val="11"/>
  </w:num>
  <w:num w:numId="16" w16cid:durableId="1812284431">
    <w:abstractNumId w:val="14"/>
  </w:num>
  <w:num w:numId="17" w16cid:durableId="666247768">
    <w:abstractNumId w:val="15"/>
  </w:num>
  <w:num w:numId="18" w16cid:durableId="928580326">
    <w:abstractNumId w:val="25"/>
  </w:num>
  <w:num w:numId="19" w16cid:durableId="200363623">
    <w:abstractNumId w:val="18"/>
  </w:num>
  <w:num w:numId="20" w16cid:durableId="1554196897">
    <w:abstractNumId w:val="13"/>
  </w:num>
  <w:num w:numId="21" w16cid:durableId="441458117">
    <w:abstractNumId w:val="22"/>
  </w:num>
  <w:num w:numId="22" w16cid:durableId="2060476373">
    <w:abstractNumId w:val="20"/>
  </w:num>
  <w:num w:numId="23" w16cid:durableId="141122909">
    <w:abstractNumId w:val="21"/>
  </w:num>
  <w:num w:numId="24" w16cid:durableId="2065449241">
    <w:abstractNumId w:val="24"/>
  </w:num>
  <w:num w:numId="25" w16cid:durableId="1865635769">
    <w:abstractNumId w:val="19"/>
  </w:num>
  <w:num w:numId="26" w16cid:durableId="688529188">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C4"/>
    <w:rsid w:val="00000641"/>
    <w:rsid w:val="000019D4"/>
    <w:rsid w:val="0000243C"/>
    <w:rsid w:val="00007609"/>
    <w:rsid w:val="00012340"/>
    <w:rsid w:val="00016282"/>
    <w:rsid w:val="00021C56"/>
    <w:rsid w:val="00022446"/>
    <w:rsid w:val="00022A3D"/>
    <w:rsid w:val="0002325A"/>
    <w:rsid w:val="00027058"/>
    <w:rsid w:val="00032DCA"/>
    <w:rsid w:val="00036D85"/>
    <w:rsid w:val="00040E09"/>
    <w:rsid w:val="00041501"/>
    <w:rsid w:val="000435AC"/>
    <w:rsid w:val="00044E28"/>
    <w:rsid w:val="00052939"/>
    <w:rsid w:val="000709C3"/>
    <w:rsid w:val="00071A58"/>
    <w:rsid w:val="00074D40"/>
    <w:rsid w:val="000814C9"/>
    <w:rsid w:val="00084A1D"/>
    <w:rsid w:val="000857B4"/>
    <w:rsid w:val="0008597D"/>
    <w:rsid w:val="00087616"/>
    <w:rsid w:val="00094713"/>
    <w:rsid w:val="000A251A"/>
    <w:rsid w:val="000B77C5"/>
    <w:rsid w:val="000C0837"/>
    <w:rsid w:val="000C11F4"/>
    <w:rsid w:val="000D0962"/>
    <w:rsid w:val="000D74F7"/>
    <w:rsid w:val="000F194E"/>
    <w:rsid w:val="000F4F71"/>
    <w:rsid w:val="000F5B44"/>
    <w:rsid w:val="00102FD8"/>
    <w:rsid w:val="001054B3"/>
    <w:rsid w:val="001055D1"/>
    <w:rsid w:val="00113C2D"/>
    <w:rsid w:val="00114865"/>
    <w:rsid w:val="00115043"/>
    <w:rsid w:val="001200E5"/>
    <w:rsid w:val="00121BA7"/>
    <w:rsid w:val="001232B6"/>
    <w:rsid w:val="00127116"/>
    <w:rsid w:val="00136B55"/>
    <w:rsid w:val="00137FD2"/>
    <w:rsid w:val="00141502"/>
    <w:rsid w:val="00146A6C"/>
    <w:rsid w:val="00146FEB"/>
    <w:rsid w:val="001472F0"/>
    <w:rsid w:val="00147592"/>
    <w:rsid w:val="001500AE"/>
    <w:rsid w:val="00150CE3"/>
    <w:rsid w:val="00150F1B"/>
    <w:rsid w:val="00151938"/>
    <w:rsid w:val="00154709"/>
    <w:rsid w:val="001555EF"/>
    <w:rsid w:val="001561DD"/>
    <w:rsid w:val="00160F11"/>
    <w:rsid w:val="00162561"/>
    <w:rsid w:val="00166E42"/>
    <w:rsid w:val="00171BDE"/>
    <w:rsid w:val="00190C83"/>
    <w:rsid w:val="001920AC"/>
    <w:rsid w:val="001951EB"/>
    <w:rsid w:val="001A1189"/>
    <w:rsid w:val="001A38CE"/>
    <w:rsid w:val="001B1962"/>
    <w:rsid w:val="001B6DA5"/>
    <w:rsid w:val="001B7969"/>
    <w:rsid w:val="001C2993"/>
    <w:rsid w:val="001D2235"/>
    <w:rsid w:val="001D2A36"/>
    <w:rsid w:val="001D35DE"/>
    <w:rsid w:val="001D39BC"/>
    <w:rsid w:val="001D7AFC"/>
    <w:rsid w:val="001E7390"/>
    <w:rsid w:val="001E76DA"/>
    <w:rsid w:val="001F1865"/>
    <w:rsid w:val="001F229C"/>
    <w:rsid w:val="001F2987"/>
    <w:rsid w:val="00202376"/>
    <w:rsid w:val="00217EFC"/>
    <w:rsid w:val="002212AF"/>
    <w:rsid w:val="00230275"/>
    <w:rsid w:val="00243B88"/>
    <w:rsid w:val="00263114"/>
    <w:rsid w:val="00265DB6"/>
    <w:rsid w:val="00277E45"/>
    <w:rsid w:val="00277FF1"/>
    <w:rsid w:val="00281E3A"/>
    <w:rsid w:val="00287913"/>
    <w:rsid w:val="00292FCE"/>
    <w:rsid w:val="002955F7"/>
    <w:rsid w:val="00297F86"/>
    <w:rsid w:val="002B1F85"/>
    <w:rsid w:val="002B2F7A"/>
    <w:rsid w:val="002C1510"/>
    <w:rsid w:val="002C6203"/>
    <w:rsid w:val="002D147F"/>
    <w:rsid w:val="002E09DD"/>
    <w:rsid w:val="002E5470"/>
    <w:rsid w:val="002E78D1"/>
    <w:rsid w:val="002F369F"/>
    <w:rsid w:val="002F7F31"/>
    <w:rsid w:val="0030052D"/>
    <w:rsid w:val="0030192E"/>
    <w:rsid w:val="00302E51"/>
    <w:rsid w:val="003057D2"/>
    <w:rsid w:val="00316ED3"/>
    <w:rsid w:val="003206DF"/>
    <w:rsid w:val="00334F68"/>
    <w:rsid w:val="00343A90"/>
    <w:rsid w:val="0035454D"/>
    <w:rsid w:val="00356D5D"/>
    <w:rsid w:val="0036028F"/>
    <w:rsid w:val="00371512"/>
    <w:rsid w:val="00371F9F"/>
    <w:rsid w:val="003740E2"/>
    <w:rsid w:val="003745BC"/>
    <w:rsid w:val="00376134"/>
    <w:rsid w:val="003830E2"/>
    <w:rsid w:val="003866F6"/>
    <w:rsid w:val="00386A6A"/>
    <w:rsid w:val="0039295A"/>
    <w:rsid w:val="00394112"/>
    <w:rsid w:val="003A145C"/>
    <w:rsid w:val="003A2CA1"/>
    <w:rsid w:val="003A6964"/>
    <w:rsid w:val="003A7980"/>
    <w:rsid w:val="003B3114"/>
    <w:rsid w:val="003C4FD7"/>
    <w:rsid w:val="003C73E1"/>
    <w:rsid w:val="003E20C4"/>
    <w:rsid w:val="003E6E02"/>
    <w:rsid w:val="003F03FE"/>
    <w:rsid w:val="003F29A5"/>
    <w:rsid w:val="003F314E"/>
    <w:rsid w:val="003F4CAC"/>
    <w:rsid w:val="003F61A9"/>
    <w:rsid w:val="003F76C1"/>
    <w:rsid w:val="00400C37"/>
    <w:rsid w:val="0040122F"/>
    <w:rsid w:val="00401C34"/>
    <w:rsid w:val="00404080"/>
    <w:rsid w:val="00406849"/>
    <w:rsid w:val="00407F45"/>
    <w:rsid w:val="00415219"/>
    <w:rsid w:val="0041564D"/>
    <w:rsid w:val="00426BCD"/>
    <w:rsid w:val="004339D4"/>
    <w:rsid w:val="00434D08"/>
    <w:rsid w:val="004351A2"/>
    <w:rsid w:val="0045773A"/>
    <w:rsid w:val="00462923"/>
    <w:rsid w:val="004744E8"/>
    <w:rsid w:val="00483B54"/>
    <w:rsid w:val="00484572"/>
    <w:rsid w:val="00487CDC"/>
    <w:rsid w:val="00496EF0"/>
    <w:rsid w:val="004A006D"/>
    <w:rsid w:val="004A47E4"/>
    <w:rsid w:val="004A7CF1"/>
    <w:rsid w:val="004B10CA"/>
    <w:rsid w:val="004B56D1"/>
    <w:rsid w:val="004D3BE3"/>
    <w:rsid w:val="004D4D2C"/>
    <w:rsid w:val="004E175D"/>
    <w:rsid w:val="004E59F2"/>
    <w:rsid w:val="004F2BE8"/>
    <w:rsid w:val="004F5827"/>
    <w:rsid w:val="005003D5"/>
    <w:rsid w:val="0050317D"/>
    <w:rsid w:val="0050709C"/>
    <w:rsid w:val="005076A1"/>
    <w:rsid w:val="00512499"/>
    <w:rsid w:val="00512C4A"/>
    <w:rsid w:val="0051323D"/>
    <w:rsid w:val="00516799"/>
    <w:rsid w:val="00525C08"/>
    <w:rsid w:val="00536202"/>
    <w:rsid w:val="005362F8"/>
    <w:rsid w:val="00540CE3"/>
    <w:rsid w:val="00542ABC"/>
    <w:rsid w:val="00584819"/>
    <w:rsid w:val="005964BF"/>
    <w:rsid w:val="0059718B"/>
    <w:rsid w:val="005A398B"/>
    <w:rsid w:val="005A39BD"/>
    <w:rsid w:val="005A423C"/>
    <w:rsid w:val="005B0413"/>
    <w:rsid w:val="005B1A9C"/>
    <w:rsid w:val="005C0988"/>
    <w:rsid w:val="005C3884"/>
    <w:rsid w:val="005C6058"/>
    <w:rsid w:val="005D678D"/>
    <w:rsid w:val="005D695A"/>
    <w:rsid w:val="005D7E0B"/>
    <w:rsid w:val="005E38ED"/>
    <w:rsid w:val="005E5064"/>
    <w:rsid w:val="005F04A5"/>
    <w:rsid w:val="005F51A4"/>
    <w:rsid w:val="00600E35"/>
    <w:rsid w:val="00602FFD"/>
    <w:rsid w:val="0060561E"/>
    <w:rsid w:val="006062B4"/>
    <w:rsid w:val="00610641"/>
    <w:rsid w:val="00610FBF"/>
    <w:rsid w:val="006126AE"/>
    <w:rsid w:val="00625409"/>
    <w:rsid w:val="006308CD"/>
    <w:rsid w:val="006320C5"/>
    <w:rsid w:val="00650C63"/>
    <w:rsid w:val="00655256"/>
    <w:rsid w:val="00660E56"/>
    <w:rsid w:val="006802A2"/>
    <w:rsid w:val="00683E7A"/>
    <w:rsid w:val="00687494"/>
    <w:rsid w:val="00691F0D"/>
    <w:rsid w:val="00695B0C"/>
    <w:rsid w:val="00697CAD"/>
    <w:rsid w:val="006A37AA"/>
    <w:rsid w:val="006A3D18"/>
    <w:rsid w:val="006B6EAA"/>
    <w:rsid w:val="006B6F54"/>
    <w:rsid w:val="006C086A"/>
    <w:rsid w:val="006C5D5F"/>
    <w:rsid w:val="006C6EED"/>
    <w:rsid w:val="006D1496"/>
    <w:rsid w:val="006D1D29"/>
    <w:rsid w:val="006E54F5"/>
    <w:rsid w:val="006F677A"/>
    <w:rsid w:val="00702902"/>
    <w:rsid w:val="00703DCC"/>
    <w:rsid w:val="007045B4"/>
    <w:rsid w:val="00710066"/>
    <w:rsid w:val="00711958"/>
    <w:rsid w:val="00711A3E"/>
    <w:rsid w:val="00712D3E"/>
    <w:rsid w:val="0071487C"/>
    <w:rsid w:val="00720788"/>
    <w:rsid w:val="007310EC"/>
    <w:rsid w:val="00732EE4"/>
    <w:rsid w:val="007454D9"/>
    <w:rsid w:val="00747821"/>
    <w:rsid w:val="007554DB"/>
    <w:rsid w:val="00766155"/>
    <w:rsid w:val="00767439"/>
    <w:rsid w:val="007722DA"/>
    <w:rsid w:val="00792F3D"/>
    <w:rsid w:val="007937A3"/>
    <w:rsid w:val="00794894"/>
    <w:rsid w:val="007A1C92"/>
    <w:rsid w:val="007A68FB"/>
    <w:rsid w:val="007A718A"/>
    <w:rsid w:val="007A7536"/>
    <w:rsid w:val="007B1F72"/>
    <w:rsid w:val="007B3817"/>
    <w:rsid w:val="007B3BB4"/>
    <w:rsid w:val="007B4CC0"/>
    <w:rsid w:val="007B56FE"/>
    <w:rsid w:val="007B69B0"/>
    <w:rsid w:val="007C128B"/>
    <w:rsid w:val="007C1A9A"/>
    <w:rsid w:val="007C1B80"/>
    <w:rsid w:val="007C482B"/>
    <w:rsid w:val="007C56B7"/>
    <w:rsid w:val="007C5F8B"/>
    <w:rsid w:val="007D46DB"/>
    <w:rsid w:val="007D66E1"/>
    <w:rsid w:val="007D768C"/>
    <w:rsid w:val="007D76EE"/>
    <w:rsid w:val="007E61BE"/>
    <w:rsid w:val="007E6BF4"/>
    <w:rsid w:val="007E6C63"/>
    <w:rsid w:val="007F3320"/>
    <w:rsid w:val="007F38DE"/>
    <w:rsid w:val="008040F4"/>
    <w:rsid w:val="008143DD"/>
    <w:rsid w:val="00822FE5"/>
    <w:rsid w:val="00825EA4"/>
    <w:rsid w:val="0082693D"/>
    <w:rsid w:val="00826F44"/>
    <w:rsid w:val="008274E4"/>
    <w:rsid w:val="00834641"/>
    <w:rsid w:val="00835C78"/>
    <w:rsid w:val="00837095"/>
    <w:rsid w:val="008372C7"/>
    <w:rsid w:val="008438C2"/>
    <w:rsid w:val="00871E35"/>
    <w:rsid w:val="00874881"/>
    <w:rsid w:val="0088034D"/>
    <w:rsid w:val="0088635C"/>
    <w:rsid w:val="00896496"/>
    <w:rsid w:val="008978FE"/>
    <w:rsid w:val="008A1B75"/>
    <w:rsid w:val="008A1FB6"/>
    <w:rsid w:val="008A31AC"/>
    <w:rsid w:val="008A6D8B"/>
    <w:rsid w:val="008B47EB"/>
    <w:rsid w:val="008C3884"/>
    <w:rsid w:val="008C65D8"/>
    <w:rsid w:val="008E3A59"/>
    <w:rsid w:val="008E4577"/>
    <w:rsid w:val="008F5D48"/>
    <w:rsid w:val="008F65DF"/>
    <w:rsid w:val="0090646A"/>
    <w:rsid w:val="00910801"/>
    <w:rsid w:val="009128FC"/>
    <w:rsid w:val="009172BE"/>
    <w:rsid w:val="0092036D"/>
    <w:rsid w:val="00921FA5"/>
    <w:rsid w:val="0092636F"/>
    <w:rsid w:val="00932A0B"/>
    <w:rsid w:val="009416A3"/>
    <w:rsid w:val="0094630E"/>
    <w:rsid w:val="0095079F"/>
    <w:rsid w:val="009528B8"/>
    <w:rsid w:val="0095486B"/>
    <w:rsid w:val="00960B6C"/>
    <w:rsid w:val="00961536"/>
    <w:rsid w:val="009744E9"/>
    <w:rsid w:val="0098245C"/>
    <w:rsid w:val="0098279C"/>
    <w:rsid w:val="00986D98"/>
    <w:rsid w:val="00993191"/>
    <w:rsid w:val="00995147"/>
    <w:rsid w:val="00997874"/>
    <w:rsid w:val="009A3A5E"/>
    <w:rsid w:val="009A429C"/>
    <w:rsid w:val="009A7350"/>
    <w:rsid w:val="009B5767"/>
    <w:rsid w:val="009C19C0"/>
    <w:rsid w:val="009C3AF2"/>
    <w:rsid w:val="009D37C7"/>
    <w:rsid w:val="009D7368"/>
    <w:rsid w:val="009E0DBD"/>
    <w:rsid w:val="009E2683"/>
    <w:rsid w:val="009E5A67"/>
    <w:rsid w:val="009F1AD6"/>
    <w:rsid w:val="009F2C95"/>
    <w:rsid w:val="00A00EE3"/>
    <w:rsid w:val="00A05761"/>
    <w:rsid w:val="00A0716B"/>
    <w:rsid w:val="00A15B88"/>
    <w:rsid w:val="00A22526"/>
    <w:rsid w:val="00A24CBE"/>
    <w:rsid w:val="00A30DA7"/>
    <w:rsid w:val="00A3434A"/>
    <w:rsid w:val="00A4097F"/>
    <w:rsid w:val="00A470DE"/>
    <w:rsid w:val="00A512D9"/>
    <w:rsid w:val="00A613DB"/>
    <w:rsid w:val="00A620A8"/>
    <w:rsid w:val="00A62EA0"/>
    <w:rsid w:val="00A6326D"/>
    <w:rsid w:val="00A76498"/>
    <w:rsid w:val="00A77503"/>
    <w:rsid w:val="00A86603"/>
    <w:rsid w:val="00A87EFC"/>
    <w:rsid w:val="00A956A4"/>
    <w:rsid w:val="00AA23E0"/>
    <w:rsid w:val="00AA7631"/>
    <w:rsid w:val="00AB1FA4"/>
    <w:rsid w:val="00AC0A6B"/>
    <w:rsid w:val="00AC1CD7"/>
    <w:rsid w:val="00AC61FC"/>
    <w:rsid w:val="00AC678F"/>
    <w:rsid w:val="00AC7B51"/>
    <w:rsid w:val="00AD431F"/>
    <w:rsid w:val="00AD631D"/>
    <w:rsid w:val="00AE1B2A"/>
    <w:rsid w:val="00AF1307"/>
    <w:rsid w:val="00B0242A"/>
    <w:rsid w:val="00B03FBE"/>
    <w:rsid w:val="00B22319"/>
    <w:rsid w:val="00B4278F"/>
    <w:rsid w:val="00B43670"/>
    <w:rsid w:val="00B56432"/>
    <w:rsid w:val="00B61D2B"/>
    <w:rsid w:val="00B70868"/>
    <w:rsid w:val="00B7552D"/>
    <w:rsid w:val="00B80D74"/>
    <w:rsid w:val="00B83886"/>
    <w:rsid w:val="00B83A21"/>
    <w:rsid w:val="00B843ED"/>
    <w:rsid w:val="00B87FDA"/>
    <w:rsid w:val="00B91DEC"/>
    <w:rsid w:val="00B93201"/>
    <w:rsid w:val="00B93EC5"/>
    <w:rsid w:val="00BA0C18"/>
    <w:rsid w:val="00BA1B5A"/>
    <w:rsid w:val="00BC1695"/>
    <w:rsid w:val="00BC1E5A"/>
    <w:rsid w:val="00BC23A4"/>
    <w:rsid w:val="00BC667B"/>
    <w:rsid w:val="00BC70A3"/>
    <w:rsid w:val="00BD0886"/>
    <w:rsid w:val="00BD3375"/>
    <w:rsid w:val="00BD4D01"/>
    <w:rsid w:val="00BD532D"/>
    <w:rsid w:val="00BE183A"/>
    <w:rsid w:val="00BE483B"/>
    <w:rsid w:val="00BE5358"/>
    <w:rsid w:val="00BE6FC7"/>
    <w:rsid w:val="00BF0219"/>
    <w:rsid w:val="00BF4A6F"/>
    <w:rsid w:val="00C156F6"/>
    <w:rsid w:val="00C169E0"/>
    <w:rsid w:val="00C177C8"/>
    <w:rsid w:val="00C22A7E"/>
    <w:rsid w:val="00C2383E"/>
    <w:rsid w:val="00C30E5A"/>
    <w:rsid w:val="00C33DB8"/>
    <w:rsid w:val="00C45559"/>
    <w:rsid w:val="00C45A2C"/>
    <w:rsid w:val="00C45D33"/>
    <w:rsid w:val="00C507E8"/>
    <w:rsid w:val="00C52497"/>
    <w:rsid w:val="00C52B55"/>
    <w:rsid w:val="00C632B6"/>
    <w:rsid w:val="00C70024"/>
    <w:rsid w:val="00C71018"/>
    <w:rsid w:val="00C74BE0"/>
    <w:rsid w:val="00C77D7B"/>
    <w:rsid w:val="00C8561A"/>
    <w:rsid w:val="00C916C1"/>
    <w:rsid w:val="00C92A4E"/>
    <w:rsid w:val="00CA1BF3"/>
    <w:rsid w:val="00CA67B7"/>
    <w:rsid w:val="00CB27E7"/>
    <w:rsid w:val="00CC5823"/>
    <w:rsid w:val="00CD3ACC"/>
    <w:rsid w:val="00CD4572"/>
    <w:rsid w:val="00CE28FC"/>
    <w:rsid w:val="00CE54AF"/>
    <w:rsid w:val="00D14F18"/>
    <w:rsid w:val="00D16321"/>
    <w:rsid w:val="00D316C5"/>
    <w:rsid w:val="00D327AE"/>
    <w:rsid w:val="00D335FD"/>
    <w:rsid w:val="00D342B0"/>
    <w:rsid w:val="00D4529C"/>
    <w:rsid w:val="00D45400"/>
    <w:rsid w:val="00D51260"/>
    <w:rsid w:val="00D64B85"/>
    <w:rsid w:val="00D72CEF"/>
    <w:rsid w:val="00D734C8"/>
    <w:rsid w:val="00D83483"/>
    <w:rsid w:val="00D8700B"/>
    <w:rsid w:val="00D90261"/>
    <w:rsid w:val="00D90534"/>
    <w:rsid w:val="00D93BD6"/>
    <w:rsid w:val="00D95372"/>
    <w:rsid w:val="00D9631E"/>
    <w:rsid w:val="00D96F05"/>
    <w:rsid w:val="00DA18F7"/>
    <w:rsid w:val="00DC5825"/>
    <w:rsid w:val="00DC5B5A"/>
    <w:rsid w:val="00DC7B33"/>
    <w:rsid w:val="00DD31A5"/>
    <w:rsid w:val="00DE02D1"/>
    <w:rsid w:val="00DE0920"/>
    <w:rsid w:val="00DF0B31"/>
    <w:rsid w:val="00DF38C6"/>
    <w:rsid w:val="00DF469E"/>
    <w:rsid w:val="00DF4AC7"/>
    <w:rsid w:val="00DF5C96"/>
    <w:rsid w:val="00E01D7E"/>
    <w:rsid w:val="00E05E77"/>
    <w:rsid w:val="00E06E7C"/>
    <w:rsid w:val="00E07790"/>
    <w:rsid w:val="00E07DD7"/>
    <w:rsid w:val="00E108A9"/>
    <w:rsid w:val="00E17BCF"/>
    <w:rsid w:val="00E225AC"/>
    <w:rsid w:val="00E269A5"/>
    <w:rsid w:val="00E27CEB"/>
    <w:rsid w:val="00E30DD5"/>
    <w:rsid w:val="00E31978"/>
    <w:rsid w:val="00E34A75"/>
    <w:rsid w:val="00E35258"/>
    <w:rsid w:val="00E35B2A"/>
    <w:rsid w:val="00E45FDD"/>
    <w:rsid w:val="00E54153"/>
    <w:rsid w:val="00E62231"/>
    <w:rsid w:val="00E62F69"/>
    <w:rsid w:val="00E66FE8"/>
    <w:rsid w:val="00E738CF"/>
    <w:rsid w:val="00E81BF7"/>
    <w:rsid w:val="00E94C31"/>
    <w:rsid w:val="00EA20CF"/>
    <w:rsid w:val="00EB3847"/>
    <w:rsid w:val="00EB74B4"/>
    <w:rsid w:val="00EC649B"/>
    <w:rsid w:val="00EC7309"/>
    <w:rsid w:val="00ED1789"/>
    <w:rsid w:val="00ED209D"/>
    <w:rsid w:val="00ED5FED"/>
    <w:rsid w:val="00EE182D"/>
    <w:rsid w:val="00EE2442"/>
    <w:rsid w:val="00EE5765"/>
    <w:rsid w:val="00EE5B62"/>
    <w:rsid w:val="00EE65FE"/>
    <w:rsid w:val="00EF6F08"/>
    <w:rsid w:val="00F00D01"/>
    <w:rsid w:val="00F050E1"/>
    <w:rsid w:val="00F1719D"/>
    <w:rsid w:val="00F22A10"/>
    <w:rsid w:val="00F32B98"/>
    <w:rsid w:val="00F353C4"/>
    <w:rsid w:val="00F43B37"/>
    <w:rsid w:val="00F6538A"/>
    <w:rsid w:val="00F664F2"/>
    <w:rsid w:val="00F70DBE"/>
    <w:rsid w:val="00F804F7"/>
    <w:rsid w:val="00F91FCD"/>
    <w:rsid w:val="00FB7AD9"/>
    <w:rsid w:val="00FD0AB9"/>
    <w:rsid w:val="00FD3527"/>
    <w:rsid w:val="00FD76A1"/>
    <w:rsid w:val="00FF21A6"/>
    <w:rsid w:val="00FF29E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1528"/>
  <w15:docId w15:val="{995D05E0-0C4D-45EA-8AF3-DE5C115AF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F3"/>
    <w:pPr>
      <w:spacing w:after="120" w:line="240" w:lineRule="auto"/>
      <w:jc w:val="both"/>
    </w:pPr>
    <w:rPr>
      <w:rFonts w:ascii="Arial" w:hAnsi="Arial"/>
      <w:sz w:val="20"/>
    </w:rPr>
  </w:style>
  <w:style w:type="paragraph" w:styleId="Heading1">
    <w:name w:val="heading 1"/>
    <w:basedOn w:val="Normal"/>
    <w:next w:val="Normal"/>
    <w:link w:val="Heading1Char"/>
    <w:uiPriority w:val="9"/>
    <w:rsid w:val="00EE2442"/>
    <w:pPr>
      <w:keepNext/>
      <w:keepLines/>
      <w:outlineLvl w:val="0"/>
    </w:pPr>
    <w:rPr>
      <w:rFonts w:ascii="Arial Bold" w:eastAsia="Times New Roman" w:hAnsi="Arial Bold" w:cs="Arial"/>
      <w:b/>
      <w:bCs/>
      <w:sz w:val="24"/>
      <w:szCs w:val="20"/>
      <w:lang w:val="en-AU"/>
    </w:rPr>
  </w:style>
  <w:style w:type="paragraph" w:styleId="Heading2">
    <w:name w:val="heading 2"/>
    <w:basedOn w:val="Heading1"/>
    <w:next w:val="Normal"/>
    <w:link w:val="Heading2Char"/>
    <w:uiPriority w:val="9"/>
    <w:unhideWhenUsed/>
    <w:rsid w:val="00371F9F"/>
    <w:pPr>
      <w:spacing w:before="120" w:after="0"/>
      <w:outlineLvl w:val="1"/>
    </w:pPr>
    <w:rPr>
      <w:rFonts w:eastAsiaTheme="majorEastAsia" w:cstheme="majorBidi"/>
      <w:b w:val="0"/>
      <w:bCs w:val="0"/>
      <w:i/>
      <w:sz w:val="22"/>
      <w:szCs w:val="32"/>
    </w:rPr>
  </w:style>
  <w:style w:type="paragraph" w:styleId="Heading3">
    <w:name w:val="heading 3"/>
    <w:basedOn w:val="Normal"/>
    <w:next w:val="Normal"/>
    <w:link w:val="Heading3Char"/>
    <w:uiPriority w:val="9"/>
    <w:unhideWhenUsed/>
    <w:rsid w:val="0040122F"/>
    <w:pPr>
      <w:keepNext/>
      <w:keepLines/>
      <w:spacing w:before="20" w:after="0"/>
      <w:outlineLvl w:val="2"/>
    </w:pPr>
    <w:rPr>
      <w:rFonts w:asciiTheme="majorHAnsi" w:eastAsiaTheme="majorEastAsia" w:hAnsiTheme="majorHAnsi" w:cstheme="majorBidi"/>
      <w:bCs/>
      <w:color w:val="3D3935" w:themeColor="text2"/>
      <w:spacing w:val="14"/>
      <w:sz w:val="24"/>
    </w:rPr>
  </w:style>
  <w:style w:type="paragraph" w:styleId="Heading4">
    <w:name w:val="heading 4"/>
    <w:basedOn w:val="Normal"/>
    <w:next w:val="Normal"/>
    <w:link w:val="Heading4Char"/>
    <w:uiPriority w:val="9"/>
    <w:unhideWhenUsed/>
    <w:qFormat/>
    <w:rsid w:val="0040122F"/>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rsid w:val="0040122F"/>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40122F"/>
    <w:pPr>
      <w:keepNext/>
      <w:keepLines/>
      <w:spacing w:before="200" w:after="0"/>
      <w:outlineLvl w:val="5"/>
    </w:pPr>
    <w:rPr>
      <w:rFonts w:asciiTheme="majorHAnsi" w:eastAsiaTheme="majorEastAsia" w:hAnsiTheme="majorHAnsi" w:cstheme="majorBidi"/>
      <w:iCs/>
      <w:color w:val="3C1053" w:themeColor="accent1"/>
      <w:sz w:val="22"/>
    </w:rPr>
  </w:style>
  <w:style w:type="paragraph" w:styleId="Heading7">
    <w:name w:val="heading 7"/>
    <w:basedOn w:val="Normal"/>
    <w:next w:val="Normal"/>
    <w:link w:val="Heading7Char"/>
    <w:uiPriority w:val="9"/>
    <w:semiHidden/>
    <w:unhideWhenUsed/>
    <w:qFormat/>
    <w:rsid w:val="0040122F"/>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40122F"/>
    <w:pPr>
      <w:keepNext/>
      <w:keepLines/>
      <w:spacing w:before="200" w:after="0"/>
      <w:outlineLvl w:val="7"/>
    </w:pPr>
    <w:rPr>
      <w:rFonts w:asciiTheme="majorHAnsi" w:eastAsiaTheme="majorEastAsia" w:hAnsiTheme="majorHAnsi" w:cstheme="majorBidi"/>
      <w:color w:val="000000"/>
      <w:szCs w:val="20"/>
    </w:rPr>
  </w:style>
  <w:style w:type="paragraph" w:styleId="Heading9">
    <w:name w:val="heading 9"/>
    <w:basedOn w:val="Normal"/>
    <w:next w:val="Normal"/>
    <w:link w:val="Heading9Char"/>
    <w:uiPriority w:val="9"/>
    <w:semiHidden/>
    <w:unhideWhenUsed/>
    <w:qFormat/>
    <w:rsid w:val="0040122F"/>
    <w:pPr>
      <w:keepNext/>
      <w:keepLines/>
      <w:spacing w:before="200" w:after="0"/>
      <w:outlineLvl w:val="8"/>
    </w:pPr>
    <w:rPr>
      <w:rFonts w:asciiTheme="majorHAnsi" w:eastAsiaTheme="majorEastAsia" w:hAnsiTheme="majorHAnsi" w:cstheme="majorBidi"/>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53C4"/>
    <w:rPr>
      <w:rFonts w:ascii="Tahoma" w:hAnsi="Tahoma" w:cs="Tahoma"/>
      <w:sz w:val="16"/>
      <w:szCs w:val="16"/>
    </w:rPr>
  </w:style>
  <w:style w:type="character" w:customStyle="1" w:styleId="BalloonTextChar">
    <w:name w:val="Balloon Text Char"/>
    <w:basedOn w:val="DefaultParagraphFont"/>
    <w:link w:val="BalloonText"/>
    <w:uiPriority w:val="99"/>
    <w:semiHidden/>
    <w:rsid w:val="00F353C4"/>
    <w:rPr>
      <w:rFonts w:ascii="Tahoma" w:hAnsi="Tahoma" w:cs="Tahoma"/>
      <w:sz w:val="16"/>
      <w:szCs w:val="16"/>
    </w:rPr>
  </w:style>
  <w:style w:type="paragraph" w:styleId="Title">
    <w:name w:val="Title"/>
    <w:basedOn w:val="Normal"/>
    <w:next w:val="Normal"/>
    <w:link w:val="TitleChar"/>
    <w:uiPriority w:val="10"/>
    <w:rsid w:val="0040122F"/>
    <w:pPr>
      <w:contextualSpacing/>
    </w:pPr>
    <w:rPr>
      <w:rFonts w:asciiTheme="majorHAnsi" w:eastAsiaTheme="majorEastAsia" w:hAnsiTheme="majorHAnsi" w:cstheme="majorBidi"/>
      <w:color w:val="3D3935" w:themeColor="text2"/>
      <w:spacing w:val="30"/>
      <w:kern w:val="28"/>
      <w:sz w:val="96"/>
      <w:szCs w:val="52"/>
    </w:rPr>
  </w:style>
  <w:style w:type="character" w:customStyle="1" w:styleId="TitleChar">
    <w:name w:val="Title Char"/>
    <w:basedOn w:val="DefaultParagraphFont"/>
    <w:link w:val="Title"/>
    <w:uiPriority w:val="10"/>
    <w:rsid w:val="0040122F"/>
    <w:rPr>
      <w:rFonts w:asciiTheme="majorHAnsi" w:eastAsiaTheme="majorEastAsia" w:hAnsiTheme="majorHAnsi" w:cstheme="majorBidi"/>
      <w:color w:val="3D3935" w:themeColor="text2"/>
      <w:spacing w:val="30"/>
      <w:kern w:val="28"/>
      <w:sz w:val="96"/>
      <w:szCs w:val="52"/>
    </w:rPr>
  </w:style>
  <w:style w:type="paragraph" w:customStyle="1" w:styleId="UOFrontspiece">
    <w:name w:val="UO_Frontspiece"/>
    <w:basedOn w:val="Heading2"/>
    <w:rsid w:val="00CE28FC"/>
    <w:pPr>
      <w:spacing w:line="276" w:lineRule="auto"/>
      <w:jc w:val="center"/>
    </w:pPr>
    <w:rPr>
      <w:rFonts w:ascii="Arial" w:eastAsia="Times New Roman" w:hAnsi="Arial" w:cs="Times New Roman"/>
      <w:b/>
      <w:bCs/>
      <w:i w:val="0"/>
      <w:iCs/>
      <w:sz w:val="24"/>
      <w:szCs w:val="24"/>
      <w:lang w:eastAsia="en-AU"/>
    </w:rPr>
  </w:style>
  <w:style w:type="character" w:customStyle="1" w:styleId="Heading2Char">
    <w:name w:val="Heading 2 Char"/>
    <w:basedOn w:val="DefaultParagraphFont"/>
    <w:link w:val="Heading2"/>
    <w:uiPriority w:val="9"/>
    <w:rsid w:val="00371F9F"/>
    <w:rPr>
      <w:rFonts w:ascii="Arial Bold" w:eastAsiaTheme="majorEastAsia" w:hAnsi="Arial Bold" w:cstheme="majorBidi"/>
      <w:i/>
      <w:szCs w:val="32"/>
      <w:lang w:val="en-AU"/>
    </w:rPr>
  </w:style>
  <w:style w:type="paragraph" w:styleId="BodyText">
    <w:name w:val="Body Text"/>
    <w:basedOn w:val="Normal"/>
    <w:link w:val="BodyTextChar"/>
    <w:rsid w:val="00F353C4"/>
    <w:rPr>
      <w:sz w:val="22"/>
    </w:rPr>
  </w:style>
  <w:style w:type="character" w:customStyle="1" w:styleId="BodyTextChar">
    <w:name w:val="Body Text Char"/>
    <w:basedOn w:val="DefaultParagraphFont"/>
    <w:link w:val="BodyText"/>
    <w:rsid w:val="00F353C4"/>
    <w:rPr>
      <w:rFonts w:ascii="Arial" w:eastAsia="Times New Roman" w:hAnsi="Arial" w:cs="Times New Roman"/>
      <w:szCs w:val="20"/>
    </w:rPr>
  </w:style>
  <w:style w:type="paragraph" w:styleId="ListParagraph">
    <w:name w:val="List Paragraph"/>
    <w:basedOn w:val="Normal"/>
    <w:uiPriority w:val="34"/>
    <w:qFormat/>
    <w:rsid w:val="00822FE5"/>
    <w:pPr>
      <w:numPr>
        <w:numId w:val="1"/>
      </w:numPr>
      <w:contextualSpacing/>
    </w:pPr>
  </w:style>
  <w:style w:type="character" w:styleId="Hyperlink">
    <w:name w:val="Hyperlink"/>
    <w:basedOn w:val="DefaultParagraphFont"/>
    <w:uiPriority w:val="99"/>
    <w:unhideWhenUsed/>
    <w:rsid w:val="00F353C4"/>
    <w:rPr>
      <w:color w:val="0000FF"/>
      <w:u w:val="single"/>
    </w:rPr>
  </w:style>
  <w:style w:type="paragraph" w:customStyle="1" w:styleId="UOBodycopy">
    <w:name w:val="UO_Bodycopy"/>
    <w:basedOn w:val="Normal"/>
    <w:qFormat/>
    <w:rsid w:val="00F353C4"/>
    <w:pPr>
      <w:spacing w:before="120" w:line="264" w:lineRule="auto"/>
    </w:pPr>
    <w:rPr>
      <w:sz w:val="23"/>
      <w:szCs w:val="24"/>
      <w:lang w:eastAsia="en-AU"/>
    </w:rPr>
  </w:style>
  <w:style w:type="character" w:customStyle="1" w:styleId="Heading1Char">
    <w:name w:val="Heading 1 Char"/>
    <w:basedOn w:val="DefaultParagraphFont"/>
    <w:link w:val="Heading1"/>
    <w:uiPriority w:val="9"/>
    <w:rsid w:val="00EE2442"/>
    <w:rPr>
      <w:rFonts w:ascii="Arial Bold" w:eastAsia="Times New Roman" w:hAnsi="Arial Bold" w:cs="Arial"/>
      <w:b/>
      <w:bCs/>
      <w:sz w:val="24"/>
      <w:szCs w:val="20"/>
      <w:lang w:val="en-AU"/>
    </w:rPr>
  </w:style>
  <w:style w:type="table" w:styleId="TableGrid">
    <w:name w:val="Table Grid"/>
    <w:basedOn w:val="TableNormal"/>
    <w:uiPriority w:val="59"/>
    <w:rsid w:val="00AD431F"/>
    <w:pPr>
      <w:spacing w:after="0" w:line="240" w:lineRule="auto"/>
    </w:pPr>
    <w:rPr>
      <w:rFonts w:ascii="Calibri" w:eastAsia="Times New Roman" w:hAnsi="Calibri"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uiPriority w:val="9"/>
    <w:rsid w:val="0040122F"/>
    <w:rPr>
      <w:rFonts w:asciiTheme="majorHAnsi" w:eastAsiaTheme="majorEastAsia" w:hAnsiTheme="majorHAnsi" w:cstheme="majorBidi"/>
      <w:bCs/>
      <w:color w:val="3D3935" w:themeColor="text2"/>
      <w:spacing w:val="14"/>
      <w:sz w:val="24"/>
    </w:rPr>
  </w:style>
  <w:style w:type="character" w:customStyle="1" w:styleId="Heading4Char">
    <w:name w:val="Heading 4 Char"/>
    <w:basedOn w:val="DefaultParagraphFont"/>
    <w:link w:val="Heading4"/>
    <w:uiPriority w:val="9"/>
    <w:rsid w:val="0040122F"/>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40122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40122F"/>
    <w:rPr>
      <w:rFonts w:asciiTheme="majorHAnsi" w:eastAsiaTheme="majorEastAsia" w:hAnsiTheme="majorHAnsi" w:cstheme="majorBidi"/>
      <w:iCs/>
      <w:color w:val="3C1053" w:themeColor="accent1"/>
    </w:rPr>
  </w:style>
  <w:style w:type="character" w:customStyle="1" w:styleId="Heading7Char">
    <w:name w:val="Heading 7 Char"/>
    <w:basedOn w:val="DefaultParagraphFont"/>
    <w:link w:val="Heading7"/>
    <w:uiPriority w:val="9"/>
    <w:semiHidden/>
    <w:rsid w:val="0040122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40122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40122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40122F"/>
    <w:rPr>
      <w:rFonts w:asciiTheme="majorHAnsi" w:eastAsiaTheme="minorEastAsia" w:hAnsiTheme="majorHAnsi"/>
      <w:bCs/>
      <w:smallCaps/>
      <w:color w:val="3D3935" w:themeColor="text2"/>
      <w:spacing w:val="6"/>
      <w:sz w:val="22"/>
      <w:szCs w:val="18"/>
      <w:lang w:bidi="hi-IN"/>
    </w:rPr>
  </w:style>
  <w:style w:type="paragraph" w:styleId="Subtitle">
    <w:name w:val="Subtitle"/>
    <w:basedOn w:val="Normal"/>
    <w:next w:val="Normal"/>
    <w:link w:val="SubtitleChar"/>
    <w:uiPriority w:val="11"/>
    <w:rsid w:val="0040122F"/>
    <w:pPr>
      <w:numPr>
        <w:ilvl w:val="1"/>
      </w:numPr>
    </w:pPr>
    <w:rPr>
      <w:rFonts w:eastAsiaTheme="majorEastAsia" w:cstheme="majorBidi"/>
      <w:iCs/>
      <w:color w:val="3D3935" w:themeColor="text2"/>
      <w:sz w:val="40"/>
      <w:szCs w:val="24"/>
      <w:lang w:bidi="hi-IN"/>
    </w:rPr>
  </w:style>
  <w:style w:type="character" w:customStyle="1" w:styleId="SubtitleChar">
    <w:name w:val="Subtitle Char"/>
    <w:basedOn w:val="DefaultParagraphFont"/>
    <w:link w:val="Subtitle"/>
    <w:uiPriority w:val="11"/>
    <w:rsid w:val="0040122F"/>
    <w:rPr>
      <w:rFonts w:eastAsiaTheme="majorEastAsia" w:cstheme="majorBidi"/>
      <w:iCs/>
      <w:color w:val="3D3935" w:themeColor="text2"/>
      <w:sz w:val="40"/>
      <w:szCs w:val="24"/>
      <w:lang w:bidi="hi-IN"/>
    </w:rPr>
  </w:style>
  <w:style w:type="character" w:styleId="Strong">
    <w:name w:val="Strong"/>
    <w:basedOn w:val="DefaultParagraphFont"/>
    <w:uiPriority w:val="22"/>
    <w:rsid w:val="0040122F"/>
    <w:rPr>
      <w:b w:val="0"/>
      <w:bCs/>
      <w:i/>
      <w:color w:val="3D3935" w:themeColor="text2"/>
    </w:rPr>
  </w:style>
  <w:style w:type="character" w:styleId="Emphasis">
    <w:name w:val="Emphasis"/>
    <w:basedOn w:val="DefaultParagraphFont"/>
    <w:uiPriority w:val="20"/>
    <w:rsid w:val="0040122F"/>
    <w:rPr>
      <w:b/>
      <w:i/>
      <w:iCs/>
    </w:rPr>
  </w:style>
  <w:style w:type="paragraph" w:styleId="NoSpacing">
    <w:name w:val="No Spacing"/>
    <w:link w:val="NoSpacingChar"/>
    <w:uiPriority w:val="1"/>
    <w:qFormat/>
    <w:rsid w:val="0040122F"/>
    <w:pPr>
      <w:spacing w:after="0" w:line="240" w:lineRule="auto"/>
    </w:pPr>
  </w:style>
  <w:style w:type="character" w:customStyle="1" w:styleId="NoSpacingChar">
    <w:name w:val="No Spacing Char"/>
    <w:basedOn w:val="DefaultParagraphFont"/>
    <w:link w:val="NoSpacing"/>
    <w:uiPriority w:val="1"/>
    <w:rsid w:val="0040122F"/>
  </w:style>
  <w:style w:type="paragraph" w:styleId="Quote">
    <w:name w:val="Quote"/>
    <w:basedOn w:val="Normal"/>
    <w:next w:val="Normal"/>
    <w:link w:val="QuoteChar"/>
    <w:uiPriority w:val="29"/>
    <w:rsid w:val="0040122F"/>
    <w:pPr>
      <w:spacing w:after="0" w:line="360" w:lineRule="auto"/>
      <w:jc w:val="center"/>
    </w:pPr>
    <w:rPr>
      <w:rFonts w:eastAsiaTheme="minorEastAsia"/>
      <w:b/>
      <w:i/>
      <w:iCs/>
      <w:color w:val="3C1053" w:themeColor="accent1"/>
      <w:sz w:val="26"/>
      <w:lang w:bidi="hi-IN"/>
    </w:rPr>
  </w:style>
  <w:style w:type="character" w:customStyle="1" w:styleId="QuoteChar">
    <w:name w:val="Quote Char"/>
    <w:basedOn w:val="DefaultParagraphFont"/>
    <w:link w:val="Quote"/>
    <w:uiPriority w:val="29"/>
    <w:rsid w:val="0040122F"/>
    <w:rPr>
      <w:rFonts w:eastAsiaTheme="minorEastAsia"/>
      <w:b/>
      <w:i/>
      <w:iCs/>
      <w:color w:val="3C1053" w:themeColor="accent1"/>
      <w:sz w:val="26"/>
      <w:lang w:bidi="hi-IN"/>
    </w:rPr>
  </w:style>
  <w:style w:type="paragraph" w:styleId="IntenseQuote">
    <w:name w:val="Intense Quote"/>
    <w:basedOn w:val="Normal"/>
    <w:next w:val="Normal"/>
    <w:link w:val="IntenseQuoteChar"/>
    <w:uiPriority w:val="30"/>
    <w:rsid w:val="0040122F"/>
    <w:pPr>
      <w:pBdr>
        <w:top w:val="single" w:sz="36" w:space="8" w:color="3C1053" w:themeColor="accent1"/>
        <w:left w:val="single" w:sz="36" w:space="8" w:color="3C1053" w:themeColor="accent1"/>
        <w:bottom w:val="single" w:sz="36" w:space="8" w:color="3C1053" w:themeColor="accent1"/>
        <w:right w:val="single" w:sz="36" w:space="8" w:color="3C1053" w:themeColor="accent1"/>
      </w:pBdr>
      <w:shd w:val="clear" w:color="auto" w:fill="3C1053"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40122F"/>
    <w:rPr>
      <w:rFonts w:asciiTheme="majorHAnsi" w:eastAsiaTheme="minorEastAsia" w:hAnsiTheme="majorHAnsi"/>
      <w:bCs/>
      <w:iCs/>
      <w:color w:val="FFFFFF" w:themeColor="background1"/>
      <w:sz w:val="28"/>
      <w:shd w:val="clear" w:color="auto" w:fill="3C1053" w:themeFill="accent1"/>
      <w:lang w:bidi="hi-IN"/>
    </w:rPr>
  </w:style>
  <w:style w:type="character" w:styleId="SubtleEmphasis">
    <w:name w:val="Subtle Emphasis"/>
    <w:basedOn w:val="DefaultParagraphFont"/>
    <w:uiPriority w:val="19"/>
    <w:rsid w:val="0040122F"/>
    <w:rPr>
      <w:i/>
      <w:iCs/>
      <w:color w:val="000000"/>
    </w:rPr>
  </w:style>
  <w:style w:type="character" w:styleId="IntenseEmphasis">
    <w:name w:val="Intense Emphasis"/>
    <w:basedOn w:val="DefaultParagraphFont"/>
    <w:uiPriority w:val="21"/>
    <w:rsid w:val="0040122F"/>
    <w:rPr>
      <w:b/>
      <w:bCs/>
      <w:i/>
      <w:iCs/>
      <w:color w:val="3C1053" w:themeColor="accent1"/>
    </w:rPr>
  </w:style>
  <w:style w:type="character" w:styleId="SubtleReference">
    <w:name w:val="Subtle Reference"/>
    <w:basedOn w:val="DefaultParagraphFont"/>
    <w:uiPriority w:val="31"/>
    <w:rsid w:val="0040122F"/>
    <w:rPr>
      <w:smallCaps/>
      <w:color w:val="000000"/>
      <w:u w:val="single"/>
    </w:rPr>
  </w:style>
  <w:style w:type="character" w:styleId="IntenseReference">
    <w:name w:val="Intense Reference"/>
    <w:basedOn w:val="DefaultParagraphFont"/>
    <w:uiPriority w:val="32"/>
    <w:rsid w:val="0040122F"/>
    <w:rPr>
      <w:b w:val="0"/>
      <w:bCs/>
      <w:smallCaps/>
      <w:color w:val="3C1053" w:themeColor="accent1"/>
      <w:spacing w:val="5"/>
      <w:u w:val="single"/>
    </w:rPr>
  </w:style>
  <w:style w:type="character" w:styleId="BookTitle">
    <w:name w:val="Book Title"/>
    <w:basedOn w:val="DefaultParagraphFont"/>
    <w:uiPriority w:val="33"/>
    <w:rsid w:val="0040122F"/>
    <w:rPr>
      <w:b/>
      <w:bCs/>
      <w:caps/>
      <w:smallCaps w:val="0"/>
      <w:color w:val="3D3935" w:themeColor="text2"/>
      <w:spacing w:val="10"/>
    </w:rPr>
  </w:style>
  <w:style w:type="paragraph" w:styleId="TOCHeading">
    <w:name w:val="TOC Heading"/>
    <w:basedOn w:val="Heading1"/>
    <w:next w:val="Normal"/>
    <w:uiPriority w:val="39"/>
    <w:semiHidden/>
    <w:unhideWhenUsed/>
    <w:qFormat/>
    <w:rsid w:val="0040122F"/>
    <w:pPr>
      <w:spacing w:before="480" w:line="264" w:lineRule="auto"/>
      <w:outlineLvl w:val="9"/>
    </w:pPr>
    <w:rPr>
      <w:b w:val="0"/>
    </w:rPr>
  </w:style>
  <w:style w:type="paragraph" w:styleId="NormalWeb">
    <w:name w:val="Normal (Web)"/>
    <w:basedOn w:val="Normal"/>
    <w:uiPriority w:val="99"/>
    <w:semiHidden/>
    <w:unhideWhenUsed/>
    <w:rsid w:val="00B87FDA"/>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3A7980"/>
    <w:pPr>
      <w:autoSpaceDE w:val="0"/>
      <w:autoSpaceDN w:val="0"/>
      <w:adjustRightInd w:val="0"/>
      <w:spacing w:after="0" w:line="240" w:lineRule="auto"/>
    </w:pPr>
    <w:rPr>
      <w:rFonts w:ascii="Georgia" w:hAnsi="Georgia" w:cs="Georgia"/>
      <w:color w:val="000000"/>
      <w:sz w:val="24"/>
      <w:szCs w:val="24"/>
      <w:lang w:val="en-AU"/>
    </w:rPr>
  </w:style>
  <w:style w:type="paragraph" w:styleId="Header">
    <w:name w:val="header"/>
    <w:basedOn w:val="Normal"/>
    <w:link w:val="HeaderChar"/>
    <w:uiPriority w:val="99"/>
    <w:unhideWhenUsed/>
    <w:rsid w:val="007E61BE"/>
    <w:pPr>
      <w:tabs>
        <w:tab w:val="center" w:pos="4513"/>
        <w:tab w:val="right" w:pos="9026"/>
      </w:tabs>
      <w:spacing w:after="0"/>
    </w:pPr>
  </w:style>
  <w:style w:type="character" w:customStyle="1" w:styleId="HeaderChar">
    <w:name w:val="Header Char"/>
    <w:basedOn w:val="DefaultParagraphFont"/>
    <w:link w:val="Header"/>
    <w:uiPriority w:val="99"/>
    <w:rsid w:val="007E61BE"/>
    <w:rPr>
      <w:sz w:val="21"/>
    </w:rPr>
  </w:style>
  <w:style w:type="paragraph" w:styleId="Footer">
    <w:name w:val="footer"/>
    <w:basedOn w:val="Normal"/>
    <w:link w:val="FooterChar"/>
    <w:uiPriority w:val="99"/>
    <w:unhideWhenUsed/>
    <w:rsid w:val="007E61BE"/>
    <w:pPr>
      <w:tabs>
        <w:tab w:val="center" w:pos="4513"/>
        <w:tab w:val="right" w:pos="9026"/>
      </w:tabs>
      <w:spacing w:after="0"/>
    </w:pPr>
  </w:style>
  <w:style w:type="character" w:customStyle="1" w:styleId="FooterChar">
    <w:name w:val="Footer Char"/>
    <w:basedOn w:val="DefaultParagraphFont"/>
    <w:link w:val="Footer"/>
    <w:uiPriority w:val="99"/>
    <w:rsid w:val="007E61BE"/>
    <w:rPr>
      <w:sz w:val="21"/>
    </w:rPr>
  </w:style>
  <w:style w:type="table" w:styleId="GridTable4-Accent4">
    <w:name w:val="Grid Table 4 Accent 4"/>
    <w:basedOn w:val="TableNormal"/>
    <w:uiPriority w:val="49"/>
    <w:rsid w:val="00536202"/>
    <w:pPr>
      <w:spacing w:after="0" w:line="240" w:lineRule="auto"/>
    </w:pPr>
    <w:rPr>
      <w:lang w:val="en-AU"/>
    </w:rPr>
    <w:tblPr>
      <w:tblStyleRowBandSize w:val="1"/>
      <w:tblStyleColBandSize w:val="1"/>
      <w:tblBorders>
        <w:top w:val="single" w:sz="4" w:space="0" w:color="BAB5AF" w:themeColor="accent4" w:themeTint="99"/>
        <w:left w:val="single" w:sz="4" w:space="0" w:color="BAB5AF" w:themeColor="accent4" w:themeTint="99"/>
        <w:bottom w:val="single" w:sz="4" w:space="0" w:color="BAB5AF" w:themeColor="accent4" w:themeTint="99"/>
        <w:right w:val="single" w:sz="4" w:space="0" w:color="BAB5AF" w:themeColor="accent4" w:themeTint="99"/>
        <w:insideH w:val="single" w:sz="4" w:space="0" w:color="BAB5AF" w:themeColor="accent4" w:themeTint="99"/>
        <w:insideV w:val="single" w:sz="4" w:space="0" w:color="BAB5AF" w:themeColor="accent4" w:themeTint="99"/>
      </w:tblBorders>
    </w:tblPr>
    <w:tblStylePr w:type="firstRow">
      <w:rPr>
        <w:b/>
        <w:bCs/>
        <w:color w:val="FFFFFF" w:themeColor="background1"/>
      </w:rPr>
      <w:tblPr/>
      <w:tcPr>
        <w:tcBorders>
          <w:top w:val="single" w:sz="4" w:space="0" w:color="8C857B" w:themeColor="accent4"/>
          <w:left w:val="single" w:sz="4" w:space="0" w:color="8C857B" w:themeColor="accent4"/>
          <w:bottom w:val="single" w:sz="4" w:space="0" w:color="8C857B" w:themeColor="accent4"/>
          <w:right w:val="single" w:sz="4" w:space="0" w:color="8C857B" w:themeColor="accent4"/>
          <w:insideH w:val="nil"/>
          <w:insideV w:val="nil"/>
        </w:tcBorders>
        <w:shd w:val="clear" w:color="auto" w:fill="8C857B" w:themeFill="accent4"/>
      </w:tcPr>
    </w:tblStylePr>
    <w:tblStylePr w:type="lastRow">
      <w:rPr>
        <w:b/>
        <w:bCs/>
      </w:rPr>
      <w:tblPr/>
      <w:tcPr>
        <w:tcBorders>
          <w:top w:val="double" w:sz="4" w:space="0" w:color="8C857B" w:themeColor="accent4"/>
        </w:tcBorders>
      </w:tcPr>
    </w:tblStylePr>
    <w:tblStylePr w:type="firstCol">
      <w:rPr>
        <w:b/>
        <w:bCs/>
      </w:rPr>
    </w:tblStylePr>
    <w:tblStylePr w:type="lastCol">
      <w:rPr>
        <w:b/>
        <w:bCs/>
      </w:rPr>
    </w:tblStylePr>
    <w:tblStylePr w:type="band1Vert">
      <w:tblPr/>
      <w:tcPr>
        <w:shd w:val="clear" w:color="auto" w:fill="E8E6E4" w:themeFill="accent4" w:themeFillTint="33"/>
      </w:tcPr>
    </w:tblStylePr>
    <w:tblStylePr w:type="band1Horz">
      <w:tblPr/>
      <w:tcPr>
        <w:shd w:val="clear" w:color="auto" w:fill="E8E6E4" w:themeFill="accent4" w:themeFillTint="33"/>
      </w:tcPr>
    </w:tblStylePr>
  </w:style>
  <w:style w:type="paragraph" w:customStyle="1" w:styleId="TableParagraph">
    <w:name w:val="Table Paragraph"/>
    <w:basedOn w:val="Normal"/>
    <w:uiPriority w:val="1"/>
    <w:qFormat/>
    <w:rsid w:val="00BE6FC7"/>
    <w:pPr>
      <w:widowControl w:val="0"/>
      <w:spacing w:after="0"/>
    </w:pPr>
    <w:rPr>
      <w:sz w:val="22"/>
    </w:rPr>
  </w:style>
  <w:style w:type="table" w:customStyle="1" w:styleId="PlainTable11">
    <w:name w:val="Plain Table 11"/>
    <w:basedOn w:val="TableNormal"/>
    <w:uiPriority w:val="41"/>
    <w:rsid w:val="007722DA"/>
    <w:pPr>
      <w:widowControl w:val="0"/>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run">
    <w:name w:val="textrun"/>
    <w:basedOn w:val="DefaultParagraphFont"/>
    <w:rsid w:val="00E45FDD"/>
  </w:style>
  <w:style w:type="paragraph" w:styleId="FootnoteText">
    <w:name w:val="footnote text"/>
    <w:basedOn w:val="Normal"/>
    <w:link w:val="FootnoteTextChar"/>
    <w:uiPriority w:val="99"/>
    <w:semiHidden/>
    <w:unhideWhenUsed/>
    <w:rsid w:val="00B80D74"/>
    <w:pPr>
      <w:spacing w:after="0"/>
    </w:pPr>
    <w:rPr>
      <w:szCs w:val="20"/>
    </w:rPr>
  </w:style>
  <w:style w:type="character" w:customStyle="1" w:styleId="FootnoteTextChar">
    <w:name w:val="Footnote Text Char"/>
    <w:basedOn w:val="DefaultParagraphFont"/>
    <w:link w:val="FootnoteText"/>
    <w:uiPriority w:val="99"/>
    <w:semiHidden/>
    <w:rsid w:val="00B80D74"/>
    <w:rPr>
      <w:sz w:val="20"/>
      <w:szCs w:val="20"/>
    </w:rPr>
  </w:style>
  <w:style w:type="character" w:styleId="FootnoteReference">
    <w:name w:val="footnote reference"/>
    <w:basedOn w:val="DefaultParagraphFont"/>
    <w:uiPriority w:val="99"/>
    <w:semiHidden/>
    <w:unhideWhenUsed/>
    <w:rsid w:val="00B80D74"/>
    <w:rPr>
      <w:vertAlign w:val="superscript"/>
    </w:rPr>
  </w:style>
  <w:style w:type="character" w:styleId="UnresolvedMention">
    <w:name w:val="Unresolved Mention"/>
    <w:basedOn w:val="DefaultParagraphFont"/>
    <w:uiPriority w:val="99"/>
    <w:semiHidden/>
    <w:unhideWhenUsed/>
    <w:rsid w:val="007A1C92"/>
    <w:rPr>
      <w:color w:val="605E5C"/>
      <w:shd w:val="clear" w:color="auto" w:fill="E1DFDD"/>
    </w:rPr>
  </w:style>
  <w:style w:type="character" w:styleId="FollowedHyperlink">
    <w:name w:val="FollowedHyperlink"/>
    <w:basedOn w:val="DefaultParagraphFont"/>
    <w:uiPriority w:val="99"/>
    <w:semiHidden/>
    <w:unhideWhenUsed/>
    <w:rsid w:val="00A613DB"/>
    <w:rPr>
      <w:color w:val="3C1053" w:themeColor="followedHyperlink"/>
      <w:u w:val="single"/>
    </w:rPr>
  </w:style>
  <w:style w:type="table" w:styleId="GridTable5Dark-Accent2">
    <w:name w:val="Grid Table 5 Dark Accent 2"/>
    <w:basedOn w:val="TableNormal"/>
    <w:uiPriority w:val="50"/>
    <w:rsid w:val="00711A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CFC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120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120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120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120C" w:themeFill="accent2"/>
      </w:tcPr>
    </w:tblStylePr>
    <w:tblStylePr w:type="band1Vert">
      <w:tblPr/>
      <w:tcPr>
        <w:shd w:val="clear" w:color="auto" w:fill="FA9F9D" w:themeFill="accent2" w:themeFillTint="66"/>
      </w:tcPr>
    </w:tblStylePr>
    <w:tblStylePr w:type="band1Horz">
      <w:tblPr/>
      <w:tcPr>
        <w:shd w:val="clear" w:color="auto" w:fill="FA9F9D" w:themeFill="accent2" w:themeFillTint="66"/>
      </w:tcPr>
    </w:tblStylePr>
  </w:style>
  <w:style w:type="table" w:styleId="GridTable2-Accent1">
    <w:name w:val="Grid Table 2 Accent 1"/>
    <w:basedOn w:val="TableNormal"/>
    <w:uiPriority w:val="47"/>
    <w:rsid w:val="00711A3E"/>
    <w:pPr>
      <w:spacing w:after="0" w:line="240" w:lineRule="auto"/>
    </w:pPr>
    <w:tblPr>
      <w:tblStyleRowBandSize w:val="1"/>
      <w:tblStyleColBandSize w:val="1"/>
      <w:tblBorders>
        <w:top w:val="single" w:sz="2" w:space="0" w:color="9D30D7" w:themeColor="accent1" w:themeTint="99"/>
        <w:bottom w:val="single" w:sz="2" w:space="0" w:color="9D30D7" w:themeColor="accent1" w:themeTint="99"/>
        <w:insideH w:val="single" w:sz="2" w:space="0" w:color="9D30D7" w:themeColor="accent1" w:themeTint="99"/>
        <w:insideV w:val="single" w:sz="2" w:space="0" w:color="9D30D7" w:themeColor="accent1" w:themeTint="99"/>
      </w:tblBorders>
    </w:tblPr>
    <w:tblStylePr w:type="firstRow">
      <w:rPr>
        <w:b/>
        <w:bCs/>
      </w:rPr>
      <w:tblPr/>
      <w:tcPr>
        <w:tcBorders>
          <w:top w:val="nil"/>
          <w:bottom w:val="single" w:sz="12" w:space="0" w:color="9D30D7" w:themeColor="accent1" w:themeTint="99"/>
          <w:insideH w:val="nil"/>
          <w:insideV w:val="nil"/>
        </w:tcBorders>
        <w:shd w:val="clear" w:color="auto" w:fill="FFFFFF" w:themeFill="background1"/>
      </w:tcPr>
    </w:tblStylePr>
    <w:tblStylePr w:type="lastRow">
      <w:rPr>
        <w:b/>
        <w:bCs/>
      </w:rPr>
      <w:tblPr/>
      <w:tcPr>
        <w:tcBorders>
          <w:top w:val="double" w:sz="2" w:space="0" w:color="9D30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B9F1" w:themeFill="accent1" w:themeFillTint="33"/>
      </w:tcPr>
    </w:tblStylePr>
    <w:tblStylePr w:type="band1Horz">
      <w:tblPr/>
      <w:tcPr>
        <w:shd w:val="clear" w:color="auto" w:fill="DEB9F1" w:themeFill="accent1" w:themeFillTint="33"/>
      </w:tcPr>
    </w:tblStylePr>
  </w:style>
  <w:style w:type="table" w:styleId="GridTable4-Accent1">
    <w:name w:val="Grid Table 4 Accent 1"/>
    <w:basedOn w:val="TableNormal"/>
    <w:uiPriority w:val="49"/>
    <w:rsid w:val="00711A3E"/>
    <w:pPr>
      <w:spacing w:after="0" w:line="240" w:lineRule="auto"/>
    </w:pPr>
    <w:tblPr>
      <w:tblStyleRowBandSize w:val="1"/>
      <w:tblStyleColBandSize w:val="1"/>
      <w:tblBorders>
        <w:top w:val="single" w:sz="4" w:space="0" w:color="9D30D7" w:themeColor="accent1" w:themeTint="99"/>
        <w:left w:val="single" w:sz="4" w:space="0" w:color="9D30D7" w:themeColor="accent1" w:themeTint="99"/>
        <w:bottom w:val="single" w:sz="4" w:space="0" w:color="9D30D7" w:themeColor="accent1" w:themeTint="99"/>
        <w:right w:val="single" w:sz="4" w:space="0" w:color="9D30D7" w:themeColor="accent1" w:themeTint="99"/>
        <w:insideH w:val="single" w:sz="4" w:space="0" w:color="9D30D7" w:themeColor="accent1" w:themeTint="99"/>
        <w:insideV w:val="single" w:sz="4" w:space="0" w:color="9D30D7" w:themeColor="accent1" w:themeTint="99"/>
      </w:tblBorders>
    </w:tblPr>
    <w:tblStylePr w:type="firstRow">
      <w:rPr>
        <w:b/>
        <w:bCs/>
        <w:color w:val="FFFFFF" w:themeColor="background1"/>
      </w:rPr>
      <w:tblPr/>
      <w:tcPr>
        <w:tcBorders>
          <w:top w:val="single" w:sz="4" w:space="0" w:color="3C1053" w:themeColor="accent1"/>
          <w:left w:val="single" w:sz="4" w:space="0" w:color="3C1053" w:themeColor="accent1"/>
          <w:bottom w:val="single" w:sz="4" w:space="0" w:color="3C1053" w:themeColor="accent1"/>
          <w:right w:val="single" w:sz="4" w:space="0" w:color="3C1053" w:themeColor="accent1"/>
          <w:insideH w:val="nil"/>
          <w:insideV w:val="nil"/>
        </w:tcBorders>
        <w:shd w:val="clear" w:color="auto" w:fill="3C1053" w:themeFill="accent1"/>
      </w:tcPr>
    </w:tblStylePr>
    <w:tblStylePr w:type="lastRow">
      <w:rPr>
        <w:b/>
        <w:bCs/>
      </w:rPr>
      <w:tblPr/>
      <w:tcPr>
        <w:tcBorders>
          <w:top w:val="double" w:sz="4" w:space="0" w:color="3C1053" w:themeColor="accent1"/>
        </w:tcBorders>
      </w:tcPr>
    </w:tblStylePr>
    <w:tblStylePr w:type="firstCol">
      <w:rPr>
        <w:b/>
        <w:bCs/>
      </w:rPr>
    </w:tblStylePr>
    <w:tblStylePr w:type="lastCol">
      <w:rPr>
        <w:b/>
        <w:bCs/>
      </w:rPr>
    </w:tblStylePr>
    <w:tblStylePr w:type="band1Vert">
      <w:tblPr/>
      <w:tcPr>
        <w:shd w:val="clear" w:color="auto" w:fill="DEB9F1" w:themeFill="accent1" w:themeFillTint="33"/>
      </w:tcPr>
    </w:tblStylePr>
    <w:tblStylePr w:type="band1Horz">
      <w:tblPr/>
      <w:tcPr>
        <w:shd w:val="clear" w:color="auto" w:fill="DEB9F1" w:themeFill="accent1" w:themeFillTint="33"/>
      </w:tcPr>
    </w:tblStylePr>
  </w:style>
  <w:style w:type="table" w:customStyle="1" w:styleId="ACUTable">
    <w:name w:val="ACU Table"/>
    <w:basedOn w:val="TableNormal"/>
    <w:uiPriority w:val="99"/>
    <w:rsid w:val="00BD0886"/>
    <w:pPr>
      <w:spacing w:after="0" w:line="240" w:lineRule="auto"/>
    </w:pPr>
    <w:rPr>
      <w:sz w:val="18"/>
      <w:lang w:val="en-AU"/>
    </w:rPr>
    <w:tblPr>
      <w:tblStyleRowBandSize w:val="1"/>
      <w:tblBorders>
        <w:top w:val="single" w:sz="8" w:space="0" w:color="FFFFFF" w:themeColor="accent3"/>
        <w:left w:val="single" w:sz="8" w:space="0" w:color="FFFFFF" w:themeColor="accent3"/>
        <w:bottom w:val="single" w:sz="8" w:space="0" w:color="FFFFFF" w:themeColor="accent3"/>
        <w:right w:val="single" w:sz="8" w:space="0" w:color="FFFFFF" w:themeColor="accent3"/>
        <w:insideH w:val="single" w:sz="8" w:space="0" w:color="FFFFFF" w:themeColor="accent3"/>
        <w:insideV w:val="single" w:sz="8" w:space="0" w:color="FFFFFF" w:themeColor="accent3"/>
      </w:tblBorders>
      <w:tblCellMar>
        <w:top w:w="28" w:type="dxa"/>
        <w:left w:w="28" w:type="dxa"/>
        <w:bottom w:w="28" w:type="dxa"/>
        <w:right w:w="28" w:type="dxa"/>
      </w:tblCellMar>
    </w:tblPr>
    <w:tcPr>
      <w:shd w:val="clear" w:color="auto" w:fill="F6F4F0"/>
      <w:vAlign w:val="center"/>
    </w:tcPr>
    <w:tblStylePr w:type="firstRow">
      <w:pPr>
        <w:wordWrap/>
        <w:spacing w:beforeLines="0" w:before="80" w:beforeAutospacing="0" w:afterLines="0" w:after="80" w:afterAutospacing="0" w:line="240" w:lineRule="auto"/>
        <w:ind w:leftChars="0" w:left="0" w:rightChars="0" w:right="0" w:firstLineChars="0" w:firstLine="0"/>
        <w:contextualSpacing/>
        <w:jc w:val="right"/>
      </w:pPr>
      <w:rPr>
        <w:rFonts w:asciiTheme="majorHAnsi" w:hAnsiTheme="majorHAnsi"/>
        <w:b/>
        <w:caps/>
        <w:smallCaps w:val="0"/>
        <w:color w:val="FFFFFF" w:themeColor="background1"/>
        <w:sz w:val="20"/>
      </w:rPr>
      <w:tblPr/>
      <w:tcPr>
        <w:shd w:val="clear" w:color="auto" w:fill="3D3935" w:themeFill="text2"/>
      </w:tcPr>
    </w:tblStylePr>
    <w:tblStylePr w:type="lastRow">
      <w:tblPr/>
      <w:tcPr>
        <w:shd w:val="clear" w:color="auto" w:fill="F2120C" w:themeFill="accent2"/>
      </w:tcPr>
    </w:tblStylePr>
    <w:tblStylePr w:type="firstCol">
      <w:tblPr/>
      <w:tcPr>
        <w:shd w:val="clear" w:color="auto" w:fill="F2120C" w:themeFill="accent2"/>
      </w:tcPr>
    </w:tblStylePr>
    <w:tblStylePr w:type="band2Horz">
      <w:tblPr/>
      <w:tcPr>
        <w:shd w:val="clear" w:color="auto" w:fill="E8E3DB" w:themeFill="background2"/>
      </w:tcPr>
    </w:tblStylePr>
  </w:style>
  <w:style w:type="table" w:styleId="GridTable5Dark-Accent6">
    <w:name w:val="Grid Table 5 Dark Accent 6"/>
    <w:basedOn w:val="TableNormal"/>
    <w:uiPriority w:val="50"/>
    <w:rsid w:val="00BD08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9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3D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3D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3D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3DB" w:themeFill="accent6"/>
      </w:tcPr>
    </w:tblStylePr>
    <w:tblStylePr w:type="band1Vert">
      <w:tblPr/>
      <w:tcPr>
        <w:shd w:val="clear" w:color="auto" w:fill="F5F3F0" w:themeFill="accent6" w:themeFillTint="66"/>
      </w:tcPr>
    </w:tblStylePr>
    <w:tblStylePr w:type="band1Horz">
      <w:tblPr/>
      <w:tcPr>
        <w:shd w:val="clear" w:color="auto" w:fill="F5F3F0" w:themeFill="accent6" w:themeFillTint="66"/>
      </w:tcPr>
    </w:tblStylePr>
  </w:style>
  <w:style w:type="paragraph" w:customStyle="1" w:styleId="EUOHead2">
    <w:name w:val="EUO_Head2"/>
    <w:basedOn w:val="Normal"/>
    <w:uiPriority w:val="1"/>
    <w:qFormat/>
    <w:rsid w:val="00683E7A"/>
    <w:pPr>
      <w:keepNext/>
      <w:widowControl w:val="0"/>
      <w:spacing w:before="240"/>
      <w:outlineLvl w:val="1"/>
    </w:pPr>
    <w:rPr>
      <w:rFonts w:eastAsia="Arial"/>
      <w:b/>
      <w:bCs/>
      <w:spacing w:val="-1"/>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985141">
      <w:bodyDiv w:val="1"/>
      <w:marLeft w:val="0"/>
      <w:marRight w:val="0"/>
      <w:marTop w:val="0"/>
      <w:marBottom w:val="0"/>
      <w:divBdr>
        <w:top w:val="none" w:sz="0" w:space="0" w:color="auto"/>
        <w:left w:val="none" w:sz="0" w:space="0" w:color="auto"/>
        <w:bottom w:val="none" w:sz="0" w:space="0" w:color="auto"/>
        <w:right w:val="none" w:sz="0" w:space="0" w:color="auto"/>
      </w:divBdr>
    </w:div>
    <w:div w:id="251278359">
      <w:bodyDiv w:val="1"/>
      <w:marLeft w:val="0"/>
      <w:marRight w:val="0"/>
      <w:marTop w:val="0"/>
      <w:marBottom w:val="0"/>
      <w:divBdr>
        <w:top w:val="none" w:sz="0" w:space="0" w:color="auto"/>
        <w:left w:val="none" w:sz="0" w:space="0" w:color="auto"/>
        <w:bottom w:val="none" w:sz="0" w:space="0" w:color="auto"/>
        <w:right w:val="none" w:sz="0" w:space="0" w:color="auto"/>
      </w:divBdr>
    </w:div>
    <w:div w:id="281346659">
      <w:bodyDiv w:val="1"/>
      <w:marLeft w:val="0"/>
      <w:marRight w:val="0"/>
      <w:marTop w:val="0"/>
      <w:marBottom w:val="0"/>
      <w:divBdr>
        <w:top w:val="none" w:sz="0" w:space="0" w:color="auto"/>
        <w:left w:val="none" w:sz="0" w:space="0" w:color="auto"/>
        <w:bottom w:val="none" w:sz="0" w:space="0" w:color="auto"/>
        <w:right w:val="none" w:sz="0" w:space="0" w:color="auto"/>
      </w:divBdr>
    </w:div>
    <w:div w:id="652758958">
      <w:bodyDiv w:val="1"/>
      <w:marLeft w:val="0"/>
      <w:marRight w:val="0"/>
      <w:marTop w:val="0"/>
      <w:marBottom w:val="0"/>
      <w:divBdr>
        <w:top w:val="none" w:sz="0" w:space="0" w:color="auto"/>
        <w:left w:val="none" w:sz="0" w:space="0" w:color="auto"/>
        <w:bottom w:val="none" w:sz="0" w:space="0" w:color="auto"/>
        <w:right w:val="none" w:sz="0" w:space="0" w:color="auto"/>
      </w:divBdr>
    </w:div>
    <w:div w:id="816187061">
      <w:bodyDiv w:val="1"/>
      <w:marLeft w:val="0"/>
      <w:marRight w:val="0"/>
      <w:marTop w:val="0"/>
      <w:marBottom w:val="0"/>
      <w:divBdr>
        <w:top w:val="none" w:sz="0" w:space="0" w:color="auto"/>
        <w:left w:val="none" w:sz="0" w:space="0" w:color="auto"/>
        <w:bottom w:val="none" w:sz="0" w:space="0" w:color="auto"/>
        <w:right w:val="none" w:sz="0" w:space="0" w:color="auto"/>
      </w:divBdr>
    </w:div>
    <w:div w:id="880939877">
      <w:bodyDiv w:val="1"/>
      <w:marLeft w:val="0"/>
      <w:marRight w:val="0"/>
      <w:marTop w:val="0"/>
      <w:marBottom w:val="0"/>
      <w:divBdr>
        <w:top w:val="none" w:sz="0" w:space="0" w:color="auto"/>
        <w:left w:val="none" w:sz="0" w:space="0" w:color="auto"/>
        <w:bottom w:val="none" w:sz="0" w:space="0" w:color="auto"/>
        <w:right w:val="none" w:sz="0" w:space="0" w:color="auto"/>
      </w:divBdr>
    </w:div>
    <w:div w:id="193562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nits.acu.edu.au/__data/assets/word_doc/0006/620655/SC_Application_for_Special_Consideration_20180214.doc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dc.gov/heartdisease/risk_factors.ht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dc.gov/heartdisease/risk_factors.ht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CUTheme">
      <a:dk1>
        <a:sysClr val="windowText" lastClr="000000"/>
      </a:dk1>
      <a:lt1>
        <a:sysClr val="window" lastClr="FFFFFF"/>
      </a:lt1>
      <a:dk2>
        <a:srgbClr val="3D3935"/>
      </a:dk2>
      <a:lt2>
        <a:srgbClr val="E8E3DB"/>
      </a:lt2>
      <a:accent1>
        <a:srgbClr val="3C1053"/>
      </a:accent1>
      <a:accent2>
        <a:srgbClr val="F2120C"/>
      </a:accent2>
      <a:accent3>
        <a:srgbClr val="FFFFFF"/>
      </a:accent3>
      <a:accent4>
        <a:srgbClr val="8C857B"/>
      </a:accent4>
      <a:accent5>
        <a:srgbClr val="3D3935"/>
      </a:accent5>
      <a:accent6>
        <a:srgbClr val="E8E3DB"/>
      </a:accent6>
      <a:hlink>
        <a:srgbClr val="F2120C"/>
      </a:hlink>
      <a:folHlink>
        <a:srgbClr val="3C105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04E00D9BAC8D43886ADF921624C005" ma:contentTypeVersion="13" ma:contentTypeDescription="Create a new document." ma:contentTypeScope="" ma:versionID="7dd9e85db0aa17258deb92230c992866">
  <xsd:schema xmlns:xsd="http://www.w3.org/2001/XMLSchema" xmlns:xs="http://www.w3.org/2001/XMLSchema" xmlns:p="http://schemas.microsoft.com/office/2006/metadata/properties" xmlns:ns2="c6119c25-f807-4528-b949-39f0be2b7981" targetNamespace="http://schemas.microsoft.com/office/2006/metadata/properties" ma:root="true" ma:fieldsID="27686d9071b2496e05e51a67c99302dd" ns2:_="">
    <xsd:import namespace="c6119c25-f807-4528-b949-39f0be2b7981"/>
    <xsd:element name="properties">
      <xsd:complexType>
        <xsd:sequence>
          <xsd:element name="documentManagement">
            <xsd:complexType>
              <xsd:all>
                <xsd:element ref="ns2:Discipline"/>
                <xsd:element ref="ns2:Status" minOccurs="0"/>
                <xsd:element ref="ns2:Level" minOccurs="0"/>
                <xsd:element ref="ns2:Unit_x0020_Outline_x0020_Type" minOccurs="0"/>
                <xsd:element ref="ns2:Year_x0020_and_x0020_Study_x0020_Period" minOccurs="0"/>
                <xsd:element ref="ns2:MediaServiceMetadata" minOccurs="0"/>
                <xsd:element ref="ns2:MediaServiceFastMetadata" minOccurs="0"/>
                <xsd:element ref="ns2:MediaServiceAutoKeyPoints" minOccurs="0"/>
                <xsd:element ref="ns2:MediaServiceKeyPoints" minOccurs="0"/>
                <xsd:element ref="ns2:Edit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19c25-f807-4528-b949-39f0be2b7981" elementFormDefault="qualified">
    <xsd:import namespace="http://schemas.microsoft.com/office/2006/documentManagement/types"/>
    <xsd:import namespace="http://schemas.microsoft.com/office/infopath/2007/PartnerControls"/>
    <xsd:element name="Discipline" ma:index="4" ma:displayName="Discipline" ma:default="!Unallocated" ma:format="Dropdown" ma:internalName="Discipline" ma:readOnly="false">
      <xsd:simpleType>
        <xsd:restriction base="dms:Choice">
          <xsd:enumeration value="!Unallocated"/>
          <xsd:enumeration value="Executive Programs"/>
          <xsd:enumeration value="Managing Money"/>
          <xsd:enumeration value="Managing People and Organisations"/>
          <xsd:enumeration value="Managing Markets"/>
          <xsd:enumeration value="Working with Technology"/>
        </xsd:restriction>
      </xsd:simpleType>
    </xsd:element>
    <xsd:element name="Status" ma:index="5" nillable="true" ma:displayName="Status" ma:default="NLIC Draft" ma:format="Dropdown" ma:internalName="Status">
      <xsd:simpleType>
        <xsd:restriction base="dms:Choice">
          <xsd:enumeration value="NLIC Draft"/>
          <xsd:enumeration value="NLIC submit for Discipline Leader"/>
          <xsd:enumeration value="DL Revert to NLIC for revision"/>
          <xsd:enumeration value="DL submit for Peer Review"/>
          <xsd:enumeration value="PR changes complete – NLIC revert to DL for approval"/>
          <xsd:enumeration value="Peer reviewed, DL approved"/>
          <xsd:enumeration value="Published or loaded to EMS"/>
        </xsd:restriction>
      </xsd:simpleType>
    </xsd:element>
    <xsd:element name="Level" ma:index="6" nillable="true" ma:displayName="Level" ma:default="Undergraduate" ma:format="Dropdown" ma:internalName="Level">
      <xsd:simpleType>
        <xsd:restriction base="dms:Choice">
          <xsd:enumeration value="Undergraduate"/>
          <xsd:enumeration value="Postgraduate"/>
        </xsd:restriction>
      </xsd:simpleType>
    </xsd:element>
    <xsd:element name="Unit_x0020_Outline_x0020_Type" ma:index="7" nillable="true" ma:displayName="Document Type" ma:description="Type of exam paper" ma:format="Dropdown" ma:internalName="Unit_x0020_Outline_x0020_Type">
      <xsd:simpleType>
        <xsd:restriction base="dms:Choice">
          <xsd:enumeration value="AT1 - Assessment 1"/>
          <xsd:enumeration value="AT2 - Assessment 2"/>
          <xsd:enumeration value="AT3 - Assessment 3: Main"/>
          <xsd:enumeration value="AT3 - Assessment 3: Deferred"/>
        </xsd:restriction>
      </xsd:simpleType>
    </xsd:element>
    <xsd:element name="Year_x0020_and_x0020_Study_x0020_Period" ma:index="8" nillable="true" ma:displayName="Year and Study Period" ma:default="2020 Semester 1" ma:format="Dropdown" ma:internalName="Year_x0020_and_x0020_Study_x0020_Period" ma:readOnly="false">
      <xsd:simpleType>
        <xsd:restriction base="dms:Choice">
          <xsd:enumeration value="2020 Semester 1"/>
          <xsd:enumeration value="2020 Semester 2"/>
          <xsd:enumeration value="2020 Summer Term"/>
          <xsd:enumeration value="2020 Professional Term 1"/>
          <xsd:enumeration value="2020 Professional Term 2"/>
          <xsd:enumeration value="2020 Professional Term 3"/>
          <xsd:enumeration value="2020 Professional Term 4"/>
          <xsd:enumeration value="2020 Professional Term 5"/>
          <xsd:enumeration value="2020 Professional Term 6"/>
          <xsd:enumeration value="2020 Professional Term 7"/>
          <xsd:enumeration value="2020 Professional Term 8"/>
          <xsd:enumeration value="2020 Winter Term"/>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EditProperties" ma:index="17" nillable="true" ma:displayName="Edit Properties" ma:format="Dropdown" ma:internalName="EditProperti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Year_x0020_and_x0020_Study_x0020_Period xmlns="c6119c25-f807-4528-b949-39f0be2b7981">2020 Semester 1</Year_x0020_and_x0020_Study_x0020_Period>
    <Level xmlns="c6119c25-f807-4528-b949-39f0be2b7981">Undergraduate</Level>
    <Status xmlns="c6119c25-f807-4528-b949-39f0be2b7981">Peer reviewed, DL approved</Status>
    <Unit_x0020_Outline_x0020_Type xmlns="c6119c25-f807-4528-b949-39f0be2b7981" xsi:nil="true"/>
    <EditProperties xmlns="c6119c25-f807-4528-b949-39f0be2b7981" xsi:nil="true"/>
    <Discipline xmlns="c6119c25-f807-4528-b949-39f0be2b7981">!Unallocated</Discipline>
  </documentManagement>
</p:properties>
</file>

<file path=customXml/itemProps1.xml><?xml version="1.0" encoding="utf-8"?>
<ds:datastoreItem xmlns:ds="http://schemas.openxmlformats.org/officeDocument/2006/customXml" ds:itemID="{E1F7ECD1-83A3-436F-9265-D026DDC01BF1}">
  <ds:schemaRefs>
    <ds:schemaRef ds:uri="http://schemas.openxmlformats.org/officeDocument/2006/bibliography"/>
  </ds:schemaRefs>
</ds:datastoreItem>
</file>

<file path=customXml/itemProps2.xml><?xml version="1.0" encoding="utf-8"?>
<ds:datastoreItem xmlns:ds="http://schemas.openxmlformats.org/officeDocument/2006/customXml" ds:itemID="{B11D024E-34A5-43A5-8A28-82FD3DE2EA2C}">
  <ds:schemaRefs>
    <ds:schemaRef ds:uri="http://schemas.microsoft.com/sharepoint/v3/contenttype/forms"/>
  </ds:schemaRefs>
</ds:datastoreItem>
</file>

<file path=customXml/itemProps3.xml><?xml version="1.0" encoding="utf-8"?>
<ds:datastoreItem xmlns:ds="http://schemas.openxmlformats.org/officeDocument/2006/customXml" ds:itemID="{9BCD8616-6BE7-436B-9E71-F435ED5E46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19c25-f807-4528-b949-39f0be2b79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D007CF-D56C-4044-8CB2-00FF648B93C8}">
  <ds:schemaRefs>
    <ds:schemaRef ds:uri="http://schemas.microsoft.com/office/2006/metadata/properties"/>
    <ds:schemaRef ds:uri="http://schemas.microsoft.com/office/infopath/2007/PartnerControls"/>
    <ds:schemaRef ds:uri="c6119c25-f807-4528-b949-39f0be2b7981"/>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Australian Catholic University</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Shakir Karim</cp:lastModifiedBy>
  <cp:revision>155</cp:revision>
  <cp:lastPrinted>2020-12-13T08:03:00Z</cp:lastPrinted>
  <dcterms:created xsi:type="dcterms:W3CDTF">2020-07-03T04:57:00Z</dcterms:created>
  <dcterms:modified xsi:type="dcterms:W3CDTF">2024-07-25T01:53:00Z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0x0101000C04E00D9BAC8D43886ADF921624C005</vt:lpwstr>
  </property>
</Properties>
</file>