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6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0"/>
        <w:gridCol w:w="7611"/>
      </w:tblGrid>
      <w:tr>
        <w:tc>
          <w:tcPr>
            <w:tcW w:type="dxa" w:w="1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9F6E"/>
                <w:sz w:val="20"/>
                <w:szCs w:val="20"/>
              </w:rPr>
              <w:t xml:space="preserve">S C R I P T - C O N T R O L L E D   A C 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72"/>
                <w:szCs w:val="72"/>
              </w:rPr>
              <w:t xml:space="preserve">Record access control</w:t>
            </w:r>
          </w:p>
        </w:tc>
        <w:tc>
          <w:tcPr>
            <w:tcW w:type="dxa" w:w="76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Based on the ACL lab steps and observations</w:t>
            </w:r>
          </w:p>
          <w:p>
            <w:pPr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from the project team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Amirthavishnu  |  Gopi  |  Jeevanantham  |  Manoj kumar  |  Desiyan</w:t>
            </w:r>
          </w:p>
        </w:tc>
      </w:tr>
    </w:tbl>
    <w:p>
      <w:pPr>
        <w:pBdr>
          <w:bottom w:val="single" w:color="CCCCCC" w:sz="6" w:space="1"/>
        </w:pBdr>
        <w:spacing w:after="120"/>
      </w:pPr>
    </w:p>
    <w:tbl>
      <w:tblPr>
        <w:tblW w:type="dxa" w:w="226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6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  <w:gridCol w:w="1281"/>
      </w:tblGrid>
      <w:tr>
        <w:trPr>
          <w:cantSplit/>
        </w:trPr>
        <w:tc>
          <w:tcPr>
            <w:tcW w:type="dxa" w:w="3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300"/>
            </w:tcMar>
          </w:tcPr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c>
                <w:tcPr>
                  <w:tcW w:type="dxa" w:w="2600"/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tcMar>
                    <w:top w:type="dxa" w:w="140"/>
                    <w:left w:type="dxa" w:w="140"/>
                    <w:bottom w:type="dxa" w:w="140"/>
                    <w:right w:type="dxa" w:w="140"/>
                  </w:tcMar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5BDB"/>
                      <w:sz w:val="12"/>
                      <w:szCs w:val="12"/>
                    </w:rPr>
                    <w:t xml:space="preserve">SCENARIO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5"/>
                      <w:szCs w:val="15"/>
                    </w:rPr>
                    <w:t xml:space="preserve">Creating, configuring, testing and verifying script-controlled ACLs on a ServiceNow table</w:t>
                  </w:r>
                </w:p>
              </w:tc>
            </w:tr>
          </w:tbl>
          <w:p/>
        </w:tc>
        <w:tc>
          <w:tcPr>
            <w:tcW w:type="dxa" w:w="3843"/>
            <w:gridSpan w:val="3"/>
            <w:tcBorders>
              <w:top w:val="none" w:color="FFFFFF" w:sz="0"/>
              <w:left w:val="single" w:color="D0D0D0" w:sz="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Entice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How does someone initially become aware of this process?</w:t>
            </w:r>
          </w:p>
        </w:tc>
        <w:tc>
          <w:tcPr>
            <w:tcW w:type="dxa" w:w="3843"/>
            <w:gridSpan w:val="3"/>
            <w:tcBorders>
              <w:top w:val="none" w:color="FFFFFF" w:sz="0"/>
              <w:left w:val="single" w:color="D0D0D0" w:sz="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Enter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 do people experience as they begin the process?</w:t>
            </w:r>
          </w:p>
        </w:tc>
        <w:tc>
          <w:tcPr>
            <w:tcW w:type="dxa" w:w="3843"/>
            <w:gridSpan w:val="3"/>
            <w:tcBorders>
              <w:top w:val="none" w:color="FFFFFF" w:sz="0"/>
              <w:left w:val="single" w:color="D0D0D0" w:sz="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Engage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 the core moments in the process, what happens?</w:t>
            </w:r>
          </w:p>
        </w:tc>
        <w:tc>
          <w:tcPr>
            <w:tcW w:type="dxa" w:w="3843"/>
            <w:gridSpan w:val="3"/>
            <w:tcBorders>
              <w:top w:val="none" w:color="FFFFFF" w:sz="0"/>
              <w:left w:val="single" w:color="D0D0D0" w:sz="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Exit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 do people typically experience as the process finishes?</w:t>
            </w:r>
          </w:p>
        </w:tc>
        <w:tc>
          <w:tcPr>
            <w:tcW w:type="dxa" w:w="3843"/>
            <w:gridSpan w:val="3"/>
            <w:tcBorders>
              <w:top w:val="none" w:color="FFFFFF" w:sz="0"/>
              <w:left w:val="single" w:color="D0D0D0" w:sz="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40"/>
                <w:szCs w:val="40"/>
              </w:rPr>
              <w:t xml:space="preserve">Extend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What happens after the experience is over?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color="D0D0D0" w:sz="4"/>
              <w:left w:val="single" w:color="A855F7" w:sz="3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What does the person (or group) typically experience?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Identify the access need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team sees that records of one branch should not be visible to users of other branches.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Log in as admin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Log in to the ServiceNow instance with admin access.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the EEE 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 to User Administration → Users, click New, enter user ID, name and email, then save.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the roles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 to User Administration → Roles and create bb1, bb2, bb3 and bb4 with the same procedure.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Assign the roles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Assign all the roles to the EEE User.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the table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Create the custom table Institution Details (u_institution_details) under System Definition → Tables.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Add fields and records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Add the fields and create records with branch values ECE, EEE and CSE.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the Read ACL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Elevate security_admin, create a record Read ACL with role bb1, Branch is EEE and the script.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Create Create, Write and Delete ACLs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Create one ACL each for roles bb2, bb3 and bb4 with no data condition.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Impersonate EEE user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Impersonate the EEE User and open the Student Records list.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Impersonate admin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Impersonate Admin and open the same Student Records list.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Verify the results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bb1 user sees only EEE records, a user without the role sees none, admin sees all.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ACLs stay enforced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ACLs check roles and Branch every time a record is opened.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Add branches or roles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New data conditions, roles or ACLs can be added on the table.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DCC0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Reuse the pattern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same approach protects forms, lists and Service Portal.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color="D0D0D0" w:sz="4"/>
              <w:left w:val="single" w:color="22B8CF" w:sz="3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Interactions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What interactions do they have at each step along the way?</w:t>
            </w:r>
          </w:p>
          <w:p>
            <w:pPr>
              <w:spacing w:after="20"/>
              <w:ind w:left="1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People: Who do they see or talk to?</w:t>
            </w:r>
          </w:p>
          <w:p>
            <w:pPr>
              <w:spacing w:after="20"/>
              <w:ind w:left="1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Places: Where are they?</w:t>
            </w:r>
          </w:p>
          <w:p>
            <w:pPr>
              <w:spacing w:after="20"/>
              <w:ind w:left="120"/>
            </w:pPr>
            <w:r>
              <w:rPr>
                <w:rFonts w:ascii="Arial" w:cs="Arial" w:eastAsia="Arial" w:hAnsi="Arial"/>
                <w:color w:val="444444"/>
                <w:sz w:val="15"/>
                <w:szCs w:val="15"/>
              </w:rPr>
              <w:t xml:space="preserve">Things: What digital touchpoints or physical objects would they use?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Admin and team discuss which branch records need protecting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ServiceNow login page in a web browser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User Administration → Users form in the Application Navigator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User Administration → Roles form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EEE User record and its Roles related list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System Definition → Tables, new table form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Table columns list and new record forms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System Security → Access Control (ACL) form, Requires role list and Script field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Access Control (ACL) form and Requires role related list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Impersonate User option and the list u_institution_details.list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Impersonate User option and the list view as admin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Institution Details list showing the branch records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Forms, lists and Service Portal where records are opened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Access Control and Roles forms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9EE7F5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Tables and ACL forms for other data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color="D0D0D0" w:sz="4"/>
              <w:left w:val="single" w:color="F59F00" w:sz="3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Goals &amp; motivations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At each step, what is a person’s primary goal or motivation? (“Help me...” or “Help me avoid...”)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protect branch data from other users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get into the instance with the right access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have a test user to check access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define who can do what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give the test user every role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keep institution records in one place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have sample data for each branch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show only EEE records to bb1 users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control create, write and delete separately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see what an EEE user sees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confirm admin keeps full access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prove the ACLs work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keep data protected over time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support new branches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D98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Help me reuse this pattern</w:t>
            </w:r>
          </w:p>
        </w:tc>
      </w:tr>
      <w:tr>
        <w:trPr>
          <w:cantSplit/>
        </w:trPr>
        <w:tc>
          <w:tcPr>
            <w:tcW w:type="dxa" w:w="3396"/>
            <w:tcBorders>
              <w:top w:val="single" w:color="D0D0D0" w:sz="4"/>
              <w:left w:val="single" w:color="51CF66" w:sz="3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Positive moments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What steps does a typical person find enjoyable, productive, fun, motivating, delightful, or exciting?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Admin access makes the setup straightforward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Saving the user is quick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roles are assigned in one place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custom table is created in a few clicks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Sample records for ECE, EEE and CSE make testing easy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script is short and easy to read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EEE user sees only EEE records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Admin sees every record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Results match the expected access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B8EA8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Sensitive data stays protected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</w:tr>
      <w:tr>
        <w:trPr>
          <w:cantSplit/>
        </w:trPr>
        <w:tc>
          <w:tcPr>
            <w:tcW w:type="dxa" w:w="3396"/>
            <w:tcBorders>
              <w:top w:val="single" w:color="D0D0D0" w:sz="4"/>
              <w:left w:val="single" w:color="F06595" w:sz="3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Negative moments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What steps does a typical person find frustrating, confusing, angering, costly, or time-consuming?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Without a rule any user can see all branch records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Several roles have to be created by hand (bb1 to bb4)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Many fields have to be added to the table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security_admin role must be elevated first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Three more ACLs to create, one per operation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Table name must be copied into the All menu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 user without the role sees no records, which can look like an error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8B9D6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Each new role needs its own ACL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</w:tr>
      <w:tr>
        <w:trPr>
          <w:cantSplit/>
        </w:trPr>
        <w:tc>
          <w:tcPr>
            <w:tcW w:type="dxa" w:w="3396"/>
            <w:tcBorders>
              <w:top w:val="single" w:color="D0D0D0" w:sz="4"/>
              <w:left w:val="single" w:color="FCC419" w:sz="36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Areas of opportunity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How might we make each step better? What ideas do we have? What have others suggested?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document which data needs restricting?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we create test users in bulk?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we create the roles from a single script?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we import the table from an update set?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reuse one script for every branch?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Could one ACL script handle all operations?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/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automate the access tests?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log denied access attempts?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create roles for each branch automatically?</w:t>
            </w:r>
          </w:p>
        </w:tc>
        <w:tc>
          <w:tcPr>
            <w:tcW w:type="dxa" w:w="128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FF04D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How might we apply the same ACL pattern to other tables?</w:t>
            </w:r>
          </w:p>
        </w:tc>
      </w:tr>
    </w:tbl>
    <w:sectPr>
      <w:pgSz w:w="23811" w:h="16838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2026-09-30T05:58:13.629Z</dcterms:created>
  <dcterms:modified xsi:type="dcterms:W3CDTF">2026-09-30T05:58:13.635Z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